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D84103" w14:textId="77777777" w:rsidR="002A5351" w:rsidRPr="00FC5754" w:rsidRDefault="00000000">
      <w:pPr>
        <w:pBdr>
          <w:top w:val="nil"/>
          <w:left w:val="nil"/>
          <w:bottom w:val="nil"/>
          <w:right w:val="nil"/>
          <w:between w:val="nil"/>
        </w:pBdr>
        <w:spacing w:after="0" w:line="240" w:lineRule="auto"/>
        <w:ind w:left="1" w:hanging="3"/>
        <w:jc w:val="center"/>
        <w:rPr>
          <w:b/>
          <w:color w:val="222222"/>
          <w:sz w:val="28"/>
          <w:szCs w:val="28"/>
          <w:shd w:val="clear" w:color="auto" w:fill="F8F9FA"/>
        </w:rPr>
      </w:pPr>
      <w:r w:rsidRPr="00FC5754">
        <w:rPr>
          <w:b/>
          <w:color w:val="222222"/>
          <w:sz w:val="28"/>
          <w:szCs w:val="28"/>
          <w:highlight w:val="white"/>
        </w:rPr>
        <w:t xml:space="preserve">Pedoman Penulisan Artikel Jurnal </w:t>
      </w:r>
      <w:proofErr w:type="gramStart"/>
      <w:r w:rsidRPr="00FC5754">
        <w:rPr>
          <w:b/>
          <w:color w:val="222222"/>
          <w:sz w:val="28"/>
          <w:szCs w:val="28"/>
          <w:highlight w:val="white"/>
        </w:rPr>
        <w:t>Prepotif :</w:t>
      </w:r>
      <w:proofErr w:type="gramEnd"/>
      <w:r w:rsidRPr="00FC5754">
        <w:rPr>
          <w:b/>
          <w:color w:val="222222"/>
          <w:sz w:val="28"/>
          <w:szCs w:val="28"/>
          <w:highlight w:val="white"/>
        </w:rPr>
        <w:t xml:space="preserve"> Jurnal Kesehatan Masyarakat</w:t>
      </w:r>
    </w:p>
    <w:p w14:paraId="6042B314" w14:textId="77777777" w:rsidR="002A5351" w:rsidRPr="00FC5754" w:rsidRDefault="002A5351">
      <w:pPr>
        <w:pBdr>
          <w:top w:val="nil"/>
          <w:left w:val="nil"/>
          <w:bottom w:val="nil"/>
          <w:right w:val="nil"/>
          <w:between w:val="nil"/>
        </w:pBdr>
        <w:spacing w:after="0" w:line="240" w:lineRule="auto"/>
        <w:ind w:left="1" w:hanging="3"/>
        <w:jc w:val="center"/>
        <w:rPr>
          <w:b/>
          <w:color w:val="222222"/>
          <w:sz w:val="28"/>
          <w:szCs w:val="28"/>
          <w:shd w:val="clear" w:color="auto" w:fill="F8F9FA"/>
        </w:rPr>
      </w:pPr>
    </w:p>
    <w:sdt>
      <w:sdtPr>
        <w:tag w:val="goog_rdk_0"/>
        <w:id w:val="-242409703"/>
      </w:sdtPr>
      <w:sdtContent>
        <w:p w14:paraId="79DCFFCC" w14:textId="117A649F" w:rsidR="002A5351" w:rsidRPr="00FC277D" w:rsidRDefault="00FC277D" w:rsidP="00FC277D">
          <w:pPr>
            <w:pBdr>
              <w:top w:val="nil"/>
              <w:left w:val="nil"/>
              <w:bottom w:val="nil"/>
              <w:right w:val="nil"/>
              <w:between w:val="nil"/>
            </w:pBdr>
            <w:shd w:val="clear" w:color="auto" w:fill="FFFFFF"/>
            <w:spacing w:after="0" w:line="240" w:lineRule="auto"/>
            <w:ind w:leftChars="0" w:left="0" w:firstLineChars="0" w:firstLine="0"/>
            <w:jc w:val="center"/>
            <w:rPr>
              <w:rFonts w:eastAsia="Gungsuh"/>
              <w:b/>
              <w:bCs/>
              <w:color w:val="222222"/>
              <w:sz w:val="28"/>
              <w:szCs w:val="28"/>
              <w:lang w:val="en-ID"/>
            </w:rPr>
          </w:pPr>
          <w:r w:rsidRPr="00FC277D">
            <w:rPr>
              <w:rFonts w:eastAsia="Gungsuh"/>
              <w:b/>
              <w:bCs/>
              <w:color w:val="222222"/>
              <w:sz w:val="28"/>
              <w:szCs w:val="28"/>
              <w:lang w:val="en-ID"/>
            </w:rPr>
            <w:t xml:space="preserve">IDENTIFIKASI POTENSI BAHAYA KESEHATAN DAN KESELAMATAN KERJA (K3) TERKAIT </w:t>
          </w:r>
          <w:r w:rsidRPr="00FC277D">
            <w:rPr>
              <w:rFonts w:eastAsia="Gungsuh"/>
              <w:b/>
              <w:bCs/>
              <w:i/>
              <w:iCs/>
              <w:color w:val="222222"/>
              <w:sz w:val="28"/>
              <w:szCs w:val="28"/>
              <w:lang w:val="en-ID"/>
            </w:rPr>
            <w:t>TURBECULOSIS</w:t>
          </w:r>
          <w:r w:rsidRPr="00FC277D">
            <w:rPr>
              <w:rFonts w:eastAsia="Gungsuh"/>
              <w:b/>
              <w:bCs/>
              <w:color w:val="222222"/>
              <w:sz w:val="28"/>
              <w:szCs w:val="28"/>
              <w:lang w:val="en-ID"/>
            </w:rPr>
            <w:t xml:space="preserve"> (TB) DI RUANG AMARILIS / INFECTION CENTER (IC) RSUD  KOTA KENDARI</w:t>
          </w:r>
        </w:p>
      </w:sdtContent>
    </w:sdt>
    <w:p w14:paraId="2E4E3DC8" w14:textId="77777777" w:rsidR="002A5351" w:rsidRPr="00FC5754" w:rsidRDefault="002A5351">
      <w:pPr>
        <w:pBdr>
          <w:top w:val="nil"/>
          <w:left w:val="nil"/>
          <w:bottom w:val="nil"/>
          <w:right w:val="nil"/>
          <w:between w:val="nil"/>
        </w:pBdr>
        <w:shd w:val="clear" w:color="auto" w:fill="FFFFFF"/>
        <w:spacing w:after="0" w:line="240" w:lineRule="auto"/>
        <w:ind w:left="0" w:hanging="2"/>
        <w:jc w:val="center"/>
        <w:rPr>
          <w:color w:val="000000"/>
          <w:sz w:val="24"/>
          <w:szCs w:val="24"/>
        </w:rPr>
      </w:pPr>
    </w:p>
    <w:p w14:paraId="23FD9A95" w14:textId="0D0D6239" w:rsidR="00FC277D" w:rsidRPr="00FC277D" w:rsidRDefault="00FC277D" w:rsidP="00FC277D">
      <w:pPr>
        <w:pBdr>
          <w:top w:val="nil"/>
          <w:left w:val="nil"/>
          <w:bottom w:val="nil"/>
          <w:right w:val="nil"/>
          <w:between w:val="nil"/>
        </w:pBdr>
        <w:shd w:val="clear" w:color="auto" w:fill="FFFFFF"/>
        <w:spacing w:after="0" w:line="240" w:lineRule="auto"/>
        <w:ind w:leftChars="0" w:left="2" w:hanging="2"/>
        <w:jc w:val="center"/>
        <w:rPr>
          <w:b/>
          <w:color w:val="000000"/>
          <w:sz w:val="24"/>
          <w:szCs w:val="24"/>
          <w:vertAlign w:val="superscript"/>
        </w:rPr>
      </w:pPr>
      <w:r w:rsidRPr="00FC277D">
        <w:rPr>
          <w:b/>
          <w:color w:val="000000"/>
          <w:sz w:val="24"/>
          <w:szCs w:val="24"/>
        </w:rPr>
        <w:t>Syawal K. Saptaputra</w:t>
      </w:r>
      <w:r w:rsidRPr="00FC277D">
        <w:rPr>
          <w:b/>
          <w:color w:val="000000"/>
          <w:sz w:val="24"/>
          <w:szCs w:val="24"/>
          <w:vertAlign w:val="superscript"/>
        </w:rPr>
        <w:t xml:space="preserve"> </w:t>
      </w:r>
      <w:r w:rsidRPr="00FC5754">
        <w:rPr>
          <w:b/>
          <w:color w:val="000000"/>
          <w:sz w:val="24"/>
          <w:szCs w:val="24"/>
          <w:vertAlign w:val="superscript"/>
        </w:rPr>
        <w:t>1</w:t>
      </w:r>
      <w:r w:rsidR="002A18DE">
        <w:rPr>
          <w:b/>
          <w:color w:val="000000"/>
          <w:sz w:val="24"/>
          <w:szCs w:val="24"/>
          <w:vertAlign w:val="superscript"/>
        </w:rPr>
        <w:t>*</w:t>
      </w:r>
      <w:r w:rsidRPr="00FC5754">
        <w:rPr>
          <w:b/>
          <w:color w:val="000000"/>
          <w:sz w:val="24"/>
          <w:szCs w:val="24"/>
        </w:rPr>
        <w:t xml:space="preserve">, </w:t>
      </w:r>
      <w:r w:rsidRPr="00FC277D">
        <w:rPr>
          <w:b/>
          <w:color w:val="000000"/>
          <w:sz w:val="24"/>
          <w:szCs w:val="24"/>
        </w:rPr>
        <w:t>Safrina</w:t>
      </w:r>
      <w:r w:rsidRPr="00FC277D">
        <w:rPr>
          <w:b/>
          <w:color w:val="000000"/>
          <w:sz w:val="24"/>
          <w:szCs w:val="24"/>
          <w:vertAlign w:val="superscript"/>
        </w:rPr>
        <w:t xml:space="preserve"> </w:t>
      </w:r>
      <w:r w:rsidRPr="00FC5754">
        <w:rPr>
          <w:b/>
          <w:color w:val="000000"/>
          <w:sz w:val="24"/>
          <w:szCs w:val="24"/>
          <w:vertAlign w:val="superscript"/>
        </w:rPr>
        <w:t>2</w:t>
      </w:r>
      <w:r>
        <w:rPr>
          <w:b/>
          <w:color w:val="000000"/>
          <w:sz w:val="24"/>
          <w:szCs w:val="24"/>
        </w:rPr>
        <w:t xml:space="preserve">, </w:t>
      </w:r>
      <w:r w:rsidRPr="00FC277D">
        <w:rPr>
          <w:b/>
          <w:color w:val="000000"/>
          <w:sz w:val="24"/>
          <w:szCs w:val="24"/>
        </w:rPr>
        <w:t>Annisa Qoriyah Nur Ramadhany.S</w:t>
      </w:r>
      <w:r>
        <w:rPr>
          <w:b/>
          <w:color w:val="000000"/>
          <w:sz w:val="24"/>
          <w:szCs w:val="24"/>
        </w:rPr>
        <w:t xml:space="preserve">, </w:t>
      </w:r>
      <w:r w:rsidRPr="00FC277D">
        <w:rPr>
          <w:b/>
          <w:color w:val="000000"/>
          <w:sz w:val="24"/>
          <w:szCs w:val="24"/>
        </w:rPr>
        <w:t>Jelin Natalia</w:t>
      </w:r>
      <w:r w:rsidRPr="00FC277D">
        <w:rPr>
          <w:b/>
          <w:color w:val="000000"/>
          <w:sz w:val="24"/>
          <w:szCs w:val="24"/>
          <w:vertAlign w:val="superscript"/>
        </w:rPr>
        <w:t xml:space="preserve"> </w:t>
      </w:r>
      <w:r w:rsidRPr="00FC277D">
        <w:rPr>
          <w:b/>
          <w:color w:val="000000"/>
          <w:sz w:val="24"/>
          <w:szCs w:val="24"/>
        </w:rPr>
        <w:t>Fahira Delo</w:t>
      </w:r>
      <w:r w:rsidRPr="00FC277D">
        <w:rPr>
          <w:b/>
          <w:color w:val="000000"/>
          <w:sz w:val="24"/>
          <w:szCs w:val="24"/>
          <w:vertAlign w:val="superscript"/>
        </w:rPr>
        <w:t>4</w:t>
      </w:r>
      <w:r w:rsidRPr="00FC277D">
        <w:rPr>
          <w:b/>
          <w:color w:val="000000"/>
          <w:sz w:val="24"/>
          <w:szCs w:val="24"/>
        </w:rPr>
        <w:t>, Andi Marhana</w:t>
      </w:r>
      <w:r w:rsidRPr="00FC277D">
        <w:rPr>
          <w:b/>
          <w:color w:val="000000"/>
          <w:sz w:val="24"/>
          <w:szCs w:val="24"/>
          <w:vertAlign w:val="superscript"/>
        </w:rPr>
        <w:t>5</w:t>
      </w:r>
      <w:r>
        <w:rPr>
          <w:b/>
          <w:color w:val="000000"/>
          <w:sz w:val="24"/>
          <w:szCs w:val="24"/>
        </w:rPr>
        <w:t xml:space="preserve">, </w:t>
      </w:r>
      <w:r w:rsidRPr="00FC277D">
        <w:rPr>
          <w:b/>
          <w:color w:val="000000"/>
          <w:sz w:val="24"/>
          <w:szCs w:val="24"/>
        </w:rPr>
        <w:t>Rima Anggraini Asbar</w:t>
      </w:r>
      <w:r w:rsidRPr="00FC277D">
        <w:rPr>
          <w:b/>
          <w:color w:val="000000"/>
          <w:sz w:val="24"/>
          <w:szCs w:val="24"/>
          <w:vertAlign w:val="superscript"/>
        </w:rPr>
        <w:t>6</w:t>
      </w:r>
      <w:r>
        <w:rPr>
          <w:b/>
          <w:color w:val="000000"/>
          <w:sz w:val="24"/>
          <w:szCs w:val="24"/>
        </w:rPr>
        <w:t xml:space="preserve">, </w:t>
      </w:r>
      <w:r w:rsidRPr="00FC277D">
        <w:rPr>
          <w:b/>
          <w:color w:val="000000"/>
          <w:sz w:val="24"/>
          <w:szCs w:val="24"/>
        </w:rPr>
        <w:t>Yuli Budiyanti</w:t>
      </w:r>
      <w:r w:rsidRPr="00FC277D">
        <w:rPr>
          <w:b/>
          <w:color w:val="000000"/>
          <w:sz w:val="24"/>
          <w:szCs w:val="24"/>
          <w:vertAlign w:val="superscript"/>
        </w:rPr>
        <w:t>7</w:t>
      </w:r>
      <w:r w:rsidRPr="00FC277D">
        <w:rPr>
          <w:b/>
          <w:color w:val="000000"/>
          <w:sz w:val="24"/>
          <w:szCs w:val="24"/>
        </w:rPr>
        <w:t>, Rahma Fanti</w:t>
      </w:r>
      <w:r w:rsidRPr="00FC277D">
        <w:rPr>
          <w:b/>
          <w:color w:val="000000"/>
          <w:sz w:val="24"/>
          <w:szCs w:val="24"/>
          <w:vertAlign w:val="superscript"/>
        </w:rPr>
        <w:t>8</w:t>
      </w:r>
    </w:p>
    <w:p w14:paraId="0AA4E120" w14:textId="531FFEEC" w:rsidR="002A5351" w:rsidRPr="00FC277D" w:rsidRDefault="002A5351">
      <w:pPr>
        <w:pBdr>
          <w:top w:val="nil"/>
          <w:left w:val="nil"/>
          <w:bottom w:val="nil"/>
          <w:right w:val="nil"/>
          <w:between w:val="nil"/>
        </w:pBdr>
        <w:shd w:val="clear" w:color="auto" w:fill="FFFFFF"/>
        <w:spacing w:after="0" w:line="240" w:lineRule="auto"/>
        <w:ind w:left="0" w:hanging="2"/>
        <w:jc w:val="center"/>
        <w:rPr>
          <w:color w:val="000000"/>
          <w:sz w:val="24"/>
          <w:szCs w:val="24"/>
        </w:rPr>
      </w:pPr>
    </w:p>
    <w:p w14:paraId="7CFA2D12" w14:textId="21CCD5C4" w:rsidR="002A5351" w:rsidRPr="00FC5754" w:rsidRDefault="00FC277D">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center"/>
        <w:rPr>
          <w:color w:val="000000"/>
          <w:sz w:val="22"/>
          <w:szCs w:val="22"/>
        </w:rPr>
      </w:pPr>
      <w:r>
        <w:rPr>
          <w:color w:val="222222"/>
          <w:sz w:val="22"/>
          <w:szCs w:val="22"/>
        </w:rPr>
        <w:t>Magister Jurusan Kesehatan Masyarakat, Program Studi Kesehatan Masyarakat, Universitas Halu Oleo, Kendari</w:t>
      </w:r>
    </w:p>
    <w:p w14:paraId="2C707871" w14:textId="7E547CAF" w:rsidR="002A5351" w:rsidRDefault="002A18DE" w:rsidP="00FC277D">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center"/>
        <w:rPr>
          <w:color w:val="222222"/>
          <w:sz w:val="22"/>
          <w:szCs w:val="22"/>
        </w:rPr>
      </w:pPr>
      <w:r w:rsidRPr="002A18DE">
        <w:rPr>
          <w:i/>
          <w:iCs/>
          <w:color w:val="222222"/>
          <w:sz w:val="22"/>
          <w:szCs w:val="22"/>
        </w:rPr>
        <w:t>*Corresponding Author :</w:t>
      </w:r>
      <w:r>
        <w:rPr>
          <w:color w:val="222222"/>
          <w:sz w:val="22"/>
          <w:szCs w:val="22"/>
        </w:rPr>
        <w:t xml:space="preserve"> </w:t>
      </w:r>
      <w:r w:rsidR="00FC277D">
        <w:rPr>
          <w:color w:val="222222"/>
          <w:sz w:val="22"/>
          <w:szCs w:val="22"/>
        </w:rPr>
        <w:t>jelinnatali25@gmail.gmail. com</w:t>
      </w:r>
    </w:p>
    <w:p w14:paraId="4827B977" w14:textId="77777777" w:rsidR="000D4E1A" w:rsidRDefault="000D4E1A">
      <w:pPr>
        <w:pBdr>
          <w:top w:val="nil"/>
          <w:left w:val="nil"/>
          <w:bottom w:val="nil"/>
          <w:right w:val="nil"/>
          <w:between w:val="nil"/>
        </w:pBdr>
        <w:shd w:val="clear" w:color="auto" w:fill="FFFFFF"/>
        <w:spacing w:after="0" w:line="240" w:lineRule="auto"/>
        <w:ind w:left="0" w:hanging="2"/>
        <w:jc w:val="center"/>
        <w:rPr>
          <w:color w:val="222222"/>
          <w:sz w:val="22"/>
          <w:szCs w:val="22"/>
        </w:rPr>
      </w:pPr>
    </w:p>
    <w:p w14:paraId="21A7FFF6" w14:textId="77777777" w:rsidR="000D4E1A" w:rsidRPr="00FC5754" w:rsidRDefault="000D4E1A" w:rsidP="000D4E1A">
      <w:pPr>
        <w:keepNext/>
        <w:pBdr>
          <w:top w:val="nil"/>
          <w:left w:val="nil"/>
          <w:bottom w:val="nil"/>
          <w:right w:val="nil"/>
          <w:between w:val="nil"/>
        </w:pBdr>
        <w:spacing w:after="0" w:line="240" w:lineRule="auto"/>
        <w:ind w:left="0" w:hanging="2"/>
        <w:jc w:val="center"/>
        <w:rPr>
          <w:color w:val="000000"/>
          <w:sz w:val="24"/>
          <w:szCs w:val="24"/>
        </w:rPr>
      </w:pPr>
      <w:r w:rsidRPr="00FC5754">
        <w:rPr>
          <w:b/>
          <w:color w:val="000000"/>
          <w:sz w:val="24"/>
          <w:szCs w:val="24"/>
        </w:rPr>
        <w:t>ABSTRAK</w:t>
      </w:r>
    </w:p>
    <w:p w14:paraId="45133D0F" w14:textId="2F0642EA" w:rsidR="000D4E1A" w:rsidRPr="00FC5754" w:rsidRDefault="00FC277D" w:rsidP="000D4E1A">
      <w:pPr>
        <w:keepNext/>
        <w:pBdr>
          <w:top w:val="nil"/>
          <w:left w:val="nil"/>
          <w:bottom w:val="nil"/>
          <w:right w:val="nil"/>
          <w:between w:val="nil"/>
        </w:pBdr>
        <w:spacing w:after="0" w:line="240" w:lineRule="auto"/>
        <w:ind w:left="0" w:hanging="2"/>
        <w:rPr>
          <w:color w:val="000000"/>
          <w:sz w:val="22"/>
          <w:szCs w:val="22"/>
        </w:rPr>
      </w:pPr>
      <w:r w:rsidRPr="00FC277D">
        <w:rPr>
          <w:color w:val="000000"/>
          <w:sz w:val="22"/>
          <w:szCs w:val="22"/>
        </w:rPr>
        <w:t>Tuberkulosis (TB) merupakan permasalahan kesehatan global yang signifikan, termasuk di Indonesia.  Kendati demikian, data epidemiologi mengenai kejadian TB pada tenaga kesehatan akibat paparan di lingkungan kerja masih terbatas, dan implementasi program Pencegahan dan Pengendalian Infeksi TB (PPI TB) di fasilitas pelayanan kesehatan belum optimal, sehingga risiko penularan infeksi tetap tinggi, terutama di unit khusus penanganan infeksi serius seperti yang terdapat di RSUD Kota Kendari</w:t>
      </w:r>
      <w:r w:rsidR="000D4E1A" w:rsidRPr="00FC5754">
        <w:rPr>
          <w:color w:val="000000"/>
          <w:sz w:val="22"/>
          <w:szCs w:val="22"/>
        </w:rPr>
        <w:t>.</w:t>
      </w:r>
      <w:r>
        <w:rPr>
          <w:color w:val="000000"/>
          <w:sz w:val="22"/>
          <w:szCs w:val="22"/>
        </w:rPr>
        <w:t xml:space="preserve"> </w:t>
      </w:r>
      <w:r w:rsidRPr="00FC277D">
        <w:rPr>
          <w:color w:val="000000"/>
          <w:sz w:val="22"/>
          <w:szCs w:val="22"/>
        </w:rPr>
        <w:t>Penelitian ini bertujuan untuk mengidentifikasi potensi bahaya yang mungkin timbul, dan mengevaluasi upaya pengendalian yang telah diterapkan di ruang amarilis/</w:t>
      </w:r>
      <w:r w:rsidRPr="00FC277D">
        <w:rPr>
          <w:i/>
          <w:iCs/>
          <w:color w:val="000000"/>
          <w:sz w:val="22"/>
          <w:szCs w:val="22"/>
        </w:rPr>
        <w:t xml:space="preserve">infection center </w:t>
      </w:r>
      <w:r w:rsidRPr="00FC277D">
        <w:rPr>
          <w:color w:val="000000"/>
          <w:sz w:val="22"/>
          <w:szCs w:val="22"/>
        </w:rPr>
        <w:t>(IC) RSUD Kota Kendari</w:t>
      </w:r>
      <w:r>
        <w:rPr>
          <w:color w:val="000000"/>
          <w:sz w:val="22"/>
          <w:szCs w:val="22"/>
        </w:rPr>
        <w:t>.</w:t>
      </w:r>
      <w:r w:rsidR="000D4E1A" w:rsidRPr="00FC5754">
        <w:rPr>
          <w:color w:val="000000"/>
          <w:sz w:val="22"/>
          <w:szCs w:val="22"/>
        </w:rPr>
        <w:t xml:space="preserve"> </w:t>
      </w:r>
      <w:r w:rsidRPr="00FC277D">
        <w:rPr>
          <w:color w:val="000000"/>
          <w:sz w:val="22"/>
          <w:szCs w:val="22"/>
        </w:rPr>
        <w:t xml:space="preserve">Metode penelitian yang digunakan adalah desain deskriptif kualitatif  untuk mengetahui potensi bahaya dan risiko kesehatan serta keselamatan kerja (K3) dengan melaksanakan kegiatan mewawancarai secara mendalam dan mengobservasi. Informan penelitian berjumlah 5 individu yang ditentukan menggunakn teknik </w:t>
      </w:r>
      <w:r w:rsidRPr="00FC277D">
        <w:rPr>
          <w:i/>
          <w:iCs/>
          <w:color w:val="000000"/>
          <w:sz w:val="22"/>
          <w:szCs w:val="22"/>
        </w:rPr>
        <w:t>purposive sampling</w:t>
      </w:r>
      <w:r w:rsidRPr="00FC277D">
        <w:rPr>
          <w:color w:val="000000"/>
          <w:sz w:val="22"/>
          <w:szCs w:val="22"/>
        </w:rPr>
        <w:t xml:space="preserve">. Instrumen yang digunakan dalam penelitian ini berupa alat tulis menulis, </w:t>
      </w:r>
      <w:r w:rsidRPr="00FC277D">
        <w:rPr>
          <w:i/>
          <w:iCs/>
          <w:color w:val="000000"/>
          <w:sz w:val="22"/>
          <w:szCs w:val="22"/>
        </w:rPr>
        <w:t>voice record</w:t>
      </w:r>
      <w:r w:rsidRPr="00FC277D">
        <w:rPr>
          <w:color w:val="000000"/>
          <w:sz w:val="22"/>
          <w:szCs w:val="22"/>
        </w:rPr>
        <w:t>, dan penulis sendiri</w:t>
      </w:r>
      <w:r w:rsidR="00702A5C">
        <w:rPr>
          <w:color w:val="000000"/>
          <w:sz w:val="22"/>
          <w:szCs w:val="22"/>
        </w:rPr>
        <w:t xml:space="preserve">. </w:t>
      </w:r>
      <w:r w:rsidRPr="00FC277D">
        <w:rPr>
          <w:color w:val="000000"/>
          <w:sz w:val="22"/>
          <w:szCs w:val="22"/>
        </w:rPr>
        <w:t>Hasil analisis menunjukkan terdapat potensi bahaya yang teridentifikasi meliputi bahaya keselamatan dan kesehatan kerja di antaranya: bahaya biologi, bahaya kimia, bahaya fisik, bahaya ergonomis, dan bahaya psikologi</w:t>
      </w:r>
      <w:r w:rsidR="00702A5C">
        <w:rPr>
          <w:color w:val="000000"/>
          <w:sz w:val="22"/>
          <w:szCs w:val="22"/>
        </w:rPr>
        <w:t>.</w:t>
      </w:r>
      <w:r>
        <w:rPr>
          <w:color w:val="000000"/>
          <w:sz w:val="22"/>
          <w:szCs w:val="22"/>
        </w:rPr>
        <w:t xml:space="preserve"> </w:t>
      </w:r>
      <w:commentRangeStart w:id="0"/>
      <w:commentRangeEnd w:id="0"/>
      <w:r w:rsidRPr="00FC277D">
        <w:rPr>
          <w:color w:val="000000"/>
          <w:sz w:val="22"/>
          <w:szCs w:val="22"/>
          <w:lang w:val="id-ID"/>
        </w:rPr>
        <w:commentReference w:id="0"/>
      </w:r>
      <w:r w:rsidRPr="00FC277D">
        <w:rPr>
          <w:color w:val="000000"/>
          <w:sz w:val="22"/>
          <w:szCs w:val="22"/>
        </w:rPr>
        <w:t xml:space="preserve">Untuk meminimalisir risiko dan bahaya K3, pelatihan K3 sangat diperlukan, termasuk edukasi pasien tentang etika batuk dan </w:t>
      </w:r>
      <w:r w:rsidRPr="00FC277D">
        <w:rPr>
          <w:i/>
          <w:iCs/>
          <w:color w:val="000000"/>
          <w:sz w:val="22"/>
          <w:szCs w:val="22"/>
        </w:rPr>
        <w:t>screening</w:t>
      </w:r>
      <w:r w:rsidRPr="00FC277D">
        <w:rPr>
          <w:color w:val="000000"/>
          <w:sz w:val="22"/>
          <w:szCs w:val="22"/>
        </w:rPr>
        <w:t xml:space="preserve"> TB menggunakan TST dan IGRA. Standarisasi protokol penggunaan APD, pengelolaan limbah medis, peningkatan ventilasi, dan penerapan sistem pembuangan jarum yang aman juga harus dilakukan. Selain itu, penting untuk menerapkan prosedur administrasi dan penyimpanan obat yang ketat serta menyediakan layanan dukungan psikologis bagi tenaga medis. Terakhir, evaluasi dan pemantauan berkala diperlukan untuk memastikan efektivitas intervensi dan mengidentifikasi risiko baru.</w:t>
      </w:r>
    </w:p>
    <w:p w14:paraId="0E1A473D" w14:textId="77777777" w:rsidR="000D4E1A" w:rsidRPr="00FC5754" w:rsidRDefault="000D4E1A" w:rsidP="000D4E1A">
      <w:pPr>
        <w:keepNext/>
        <w:pBdr>
          <w:top w:val="nil"/>
          <w:left w:val="nil"/>
          <w:bottom w:val="nil"/>
          <w:right w:val="nil"/>
          <w:between w:val="nil"/>
        </w:pBdr>
        <w:spacing w:after="0" w:line="240" w:lineRule="auto"/>
        <w:ind w:left="0" w:hanging="2"/>
        <w:rPr>
          <w:color w:val="000000"/>
          <w:sz w:val="22"/>
          <w:szCs w:val="22"/>
        </w:rPr>
      </w:pPr>
    </w:p>
    <w:p w14:paraId="212B9A05" w14:textId="77777777" w:rsidR="000D4E1A" w:rsidRPr="00FC5754" w:rsidRDefault="000D4E1A" w:rsidP="000D4E1A">
      <w:pPr>
        <w:keepNext/>
        <w:pBdr>
          <w:top w:val="nil"/>
          <w:left w:val="nil"/>
          <w:bottom w:val="nil"/>
          <w:right w:val="nil"/>
          <w:between w:val="nil"/>
        </w:pBdr>
        <w:spacing w:after="0" w:line="240" w:lineRule="auto"/>
        <w:ind w:left="0" w:hanging="2"/>
        <w:rPr>
          <w:color w:val="000000"/>
          <w:sz w:val="22"/>
          <w:szCs w:val="22"/>
        </w:rPr>
      </w:pPr>
      <w:r w:rsidRPr="00FC5754">
        <w:rPr>
          <w:i/>
          <w:color w:val="000000"/>
          <w:sz w:val="22"/>
          <w:szCs w:val="22"/>
        </w:rPr>
        <w:t xml:space="preserve"> </w:t>
      </w:r>
    </w:p>
    <w:p w14:paraId="20C087C3" w14:textId="48054964" w:rsidR="000D4E1A" w:rsidRPr="00FC5754" w:rsidRDefault="000D4E1A" w:rsidP="000D4E1A">
      <w:pPr>
        <w:spacing w:after="0"/>
        <w:ind w:left="1108" w:hangingChars="495" w:hanging="1110"/>
        <w:rPr>
          <w:sz w:val="22"/>
          <w:szCs w:val="22"/>
        </w:rPr>
      </w:pPr>
      <w:r w:rsidRPr="00FC5754">
        <w:rPr>
          <w:b/>
          <w:sz w:val="22"/>
          <w:szCs w:val="22"/>
        </w:rPr>
        <w:t xml:space="preserve">Kata kunci: </w:t>
      </w:r>
      <w:r w:rsidR="003D2630" w:rsidRPr="003D2630">
        <w:rPr>
          <w:iCs/>
          <w:sz w:val="22"/>
          <w:szCs w:val="22"/>
        </w:rPr>
        <w:t xml:space="preserve">Potensi Bahaya K3, </w:t>
      </w:r>
      <w:r w:rsidR="003D2630" w:rsidRPr="003D2630">
        <w:rPr>
          <w:i/>
          <w:sz w:val="22"/>
          <w:szCs w:val="22"/>
        </w:rPr>
        <w:t>Turbeculosis</w:t>
      </w:r>
      <w:r w:rsidR="003D2630" w:rsidRPr="003D2630">
        <w:rPr>
          <w:iCs/>
          <w:sz w:val="22"/>
          <w:szCs w:val="22"/>
        </w:rPr>
        <w:t xml:space="preserve"> (TB)</w:t>
      </w:r>
    </w:p>
    <w:p w14:paraId="71C95845" w14:textId="77777777" w:rsidR="002A5351" w:rsidRPr="00FC5754" w:rsidRDefault="002A5351">
      <w:pPr>
        <w:shd w:val="clear" w:color="auto" w:fill="FFFFFF"/>
        <w:spacing w:after="0"/>
        <w:ind w:left="0" w:hanging="2"/>
        <w:rPr>
          <w:sz w:val="24"/>
          <w:szCs w:val="24"/>
        </w:rPr>
      </w:pPr>
    </w:p>
    <w:p w14:paraId="544C4B5F" w14:textId="77777777" w:rsidR="002A5351" w:rsidRPr="00FC5754" w:rsidRDefault="00000000">
      <w:pPr>
        <w:spacing w:after="0"/>
        <w:ind w:left="0" w:hanging="2"/>
        <w:jc w:val="center"/>
        <w:rPr>
          <w:sz w:val="24"/>
          <w:szCs w:val="24"/>
        </w:rPr>
      </w:pPr>
      <w:r w:rsidRPr="00FC5754">
        <w:rPr>
          <w:b/>
          <w:i/>
          <w:sz w:val="24"/>
          <w:szCs w:val="24"/>
        </w:rPr>
        <w:t>ABSTRACT</w:t>
      </w:r>
    </w:p>
    <w:p w14:paraId="0DF4628B" w14:textId="0F47E299" w:rsidR="002A5351" w:rsidRPr="00FC5754" w:rsidRDefault="00FC277D">
      <w:pPr>
        <w:keepNext/>
        <w:pBdr>
          <w:top w:val="nil"/>
          <w:left w:val="nil"/>
          <w:bottom w:val="nil"/>
          <w:right w:val="nil"/>
          <w:between w:val="nil"/>
        </w:pBdr>
        <w:spacing w:after="0" w:line="240" w:lineRule="auto"/>
        <w:ind w:left="0" w:hanging="2"/>
        <w:rPr>
          <w:color w:val="000000"/>
          <w:sz w:val="22"/>
          <w:szCs w:val="22"/>
        </w:rPr>
      </w:pPr>
      <w:r w:rsidRPr="00FC277D">
        <w:rPr>
          <w:i/>
          <w:color w:val="000000"/>
          <w:sz w:val="22"/>
          <w:szCs w:val="22"/>
        </w:rPr>
        <w:t>Tuberculosis (TB) is a significant global health problem, including in Indonesia.  However, epidemiological data on the incidence of TB in health workers due to exposure in the work environment is still limited, and the implementation of the TB Infection Prevention and Control (TB PPI) program in health care facilities is not optimal, so the risk of transmission of infection remains high, especially in special units handling serious infections such as those found in Kendari City Hospital. This study aims to identify potential hazards that may arise, and evaluate control efforts that have been implemented in the amaryllis room/infection center (IC) of Kendari City Hospital</w:t>
      </w:r>
      <w:r w:rsidRPr="00FC5754">
        <w:rPr>
          <w:i/>
          <w:color w:val="000000"/>
          <w:sz w:val="22"/>
          <w:szCs w:val="22"/>
        </w:rPr>
        <w:t xml:space="preserve">. </w:t>
      </w:r>
      <w:r w:rsidRPr="00FC277D">
        <w:rPr>
          <w:i/>
          <w:color w:val="000000"/>
          <w:sz w:val="22"/>
          <w:szCs w:val="22"/>
        </w:rPr>
        <w:t>The research method used was a descriptive qualitative design to determine potential hazards and occupational health and safety (OHS) risks by conducting in-depth interviews and observations. The research informants amounted to 5 individuals who were determined using purposive sampling technique</w:t>
      </w:r>
      <w:r w:rsidRPr="00FC5754">
        <w:rPr>
          <w:i/>
          <w:color w:val="000000"/>
          <w:sz w:val="22"/>
          <w:szCs w:val="22"/>
        </w:rPr>
        <w:t xml:space="preserve">. </w:t>
      </w:r>
      <w:r w:rsidR="00EE7A1D">
        <w:rPr>
          <w:i/>
          <w:color w:val="000000"/>
          <w:sz w:val="22"/>
          <w:szCs w:val="22"/>
        </w:rPr>
        <w:t xml:space="preserve"> </w:t>
      </w:r>
      <w:r w:rsidRPr="00FC277D">
        <w:rPr>
          <w:i/>
          <w:color w:val="000000"/>
          <w:sz w:val="22"/>
          <w:szCs w:val="22"/>
        </w:rPr>
        <w:t xml:space="preserve">The results of the analysis show that there are potential hazards identified including occupational safety and health </w:t>
      </w:r>
      <w:r w:rsidRPr="00FC277D">
        <w:rPr>
          <w:i/>
          <w:color w:val="000000"/>
          <w:sz w:val="22"/>
          <w:szCs w:val="22"/>
        </w:rPr>
        <w:lastRenderedPageBreak/>
        <w:t>hazards including: biological hazards, chemical hazards, physical hazards, ergonomic hazards</w:t>
      </w:r>
      <w:r w:rsidR="00EE7A1D">
        <w:rPr>
          <w:i/>
          <w:color w:val="000000"/>
          <w:sz w:val="22"/>
          <w:szCs w:val="22"/>
        </w:rPr>
        <w:t xml:space="preserve">. </w:t>
      </w:r>
      <w:r w:rsidRPr="00FC277D">
        <w:rPr>
          <w:i/>
          <w:color w:val="000000"/>
          <w:sz w:val="22"/>
          <w:szCs w:val="22"/>
        </w:rPr>
        <w:t>To minimize OHS risks and hazards, OHS training is needed, including patient education on cough etiquette and TB screening using TST and IGRA. Standardization of PPE use protocols, medical waste management, improved ventilation, and implementation of safe needle disposal systems should also be done. In addition, it is important to implement strict drug administration and storage procedures and provide psychological support services for medical personnel. Finally, periodic evaluation and monitoring are needed to ensure the effectiveness of the interventions and identify new risks.</w:t>
      </w:r>
    </w:p>
    <w:p w14:paraId="7375189A" w14:textId="77777777" w:rsidR="002A5351" w:rsidRPr="00FC5754" w:rsidRDefault="002A5351">
      <w:pPr>
        <w:keepNext/>
        <w:pBdr>
          <w:top w:val="nil"/>
          <w:left w:val="nil"/>
          <w:bottom w:val="nil"/>
          <w:right w:val="nil"/>
          <w:between w:val="nil"/>
        </w:pBdr>
        <w:spacing w:after="0" w:line="240" w:lineRule="auto"/>
        <w:ind w:left="0" w:hanging="2"/>
        <w:rPr>
          <w:color w:val="000000"/>
          <w:sz w:val="22"/>
          <w:szCs w:val="22"/>
        </w:rPr>
      </w:pPr>
    </w:p>
    <w:p w14:paraId="56673F3D" w14:textId="3DEC5821" w:rsidR="003D2630" w:rsidRPr="003D2630" w:rsidRDefault="00000000" w:rsidP="003D2630">
      <w:pPr>
        <w:spacing w:after="0"/>
        <w:ind w:left="1007" w:hangingChars="450" w:hanging="1009"/>
        <w:rPr>
          <w:i/>
          <w:sz w:val="22"/>
          <w:szCs w:val="22"/>
        </w:rPr>
      </w:pPr>
      <w:r w:rsidRPr="00FC5754">
        <w:rPr>
          <w:b/>
          <w:i/>
          <w:sz w:val="22"/>
          <w:szCs w:val="22"/>
        </w:rPr>
        <w:t xml:space="preserve">Kata kunci: </w:t>
      </w:r>
      <w:r w:rsidR="003D2630" w:rsidRPr="003D2630">
        <w:rPr>
          <w:i/>
          <w:sz w:val="22"/>
          <w:szCs w:val="22"/>
        </w:rPr>
        <w:t>Potential Occupational Health and Safety Hazards, Tuberculosis (TB)</w:t>
      </w:r>
    </w:p>
    <w:p w14:paraId="6E3DCF4B" w14:textId="51F1F8AD" w:rsidR="002A5351" w:rsidRPr="00FC5754" w:rsidRDefault="002A5351" w:rsidP="00FC5754">
      <w:pPr>
        <w:spacing w:after="0"/>
        <w:ind w:left="988" w:hangingChars="450" w:hanging="990"/>
        <w:rPr>
          <w:sz w:val="22"/>
          <w:szCs w:val="22"/>
        </w:rPr>
      </w:pPr>
    </w:p>
    <w:p w14:paraId="54465A1E" w14:textId="77777777" w:rsidR="002A5351" w:rsidRPr="00FC5754" w:rsidRDefault="002A5351">
      <w:pPr>
        <w:keepNext/>
        <w:pBdr>
          <w:top w:val="nil"/>
          <w:left w:val="nil"/>
          <w:bottom w:val="nil"/>
          <w:right w:val="nil"/>
          <w:between w:val="nil"/>
        </w:pBdr>
        <w:spacing w:after="0" w:line="240" w:lineRule="auto"/>
        <w:ind w:left="0" w:hanging="2"/>
        <w:rPr>
          <w:color w:val="000000"/>
          <w:sz w:val="20"/>
          <w:szCs w:val="20"/>
        </w:rPr>
      </w:pPr>
    </w:p>
    <w:p w14:paraId="3FC058E9" w14:textId="77777777" w:rsidR="002A5351" w:rsidRPr="00FC5754" w:rsidRDefault="002A5351">
      <w:pPr>
        <w:spacing w:after="0"/>
        <w:ind w:left="0" w:hanging="2"/>
        <w:rPr>
          <w:sz w:val="24"/>
          <w:szCs w:val="24"/>
        </w:rPr>
        <w:sectPr w:rsidR="002A5351" w:rsidRPr="00FC5754" w:rsidSect="00FC5754">
          <w:footerReference w:type="default" r:id="rId12"/>
          <w:pgSz w:w="11906" w:h="16838" w:code="9"/>
          <w:pgMar w:top="1440" w:right="1440" w:bottom="1440" w:left="1440" w:header="720" w:footer="720" w:gutter="0"/>
          <w:pgNumType w:start="1"/>
          <w:cols w:space="720"/>
          <w:docGrid w:linePitch="245"/>
        </w:sectPr>
      </w:pPr>
    </w:p>
    <w:p w14:paraId="511FB1EB" w14:textId="77777777" w:rsidR="002A5351" w:rsidRPr="00FC5754" w:rsidRDefault="00000000">
      <w:pPr>
        <w:spacing w:after="0"/>
        <w:ind w:left="0" w:hanging="2"/>
        <w:rPr>
          <w:sz w:val="24"/>
          <w:szCs w:val="24"/>
        </w:rPr>
      </w:pPr>
      <w:r w:rsidRPr="00FC5754">
        <w:rPr>
          <w:b/>
          <w:sz w:val="24"/>
          <w:szCs w:val="24"/>
        </w:rPr>
        <w:t>PENDAHULUAN</w:t>
      </w:r>
    </w:p>
    <w:p w14:paraId="47F964F4" w14:textId="77777777" w:rsidR="002A5351" w:rsidRPr="00FC5754" w:rsidRDefault="002A5351">
      <w:pPr>
        <w:spacing w:after="0"/>
        <w:ind w:left="0" w:hanging="2"/>
        <w:rPr>
          <w:sz w:val="24"/>
          <w:szCs w:val="24"/>
        </w:rPr>
      </w:pPr>
    </w:p>
    <w:p w14:paraId="786F351B" w14:textId="7048A162" w:rsidR="002D7DC6" w:rsidRPr="002D7DC6" w:rsidRDefault="009E5CF5" w:rsidP="009E5CF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0" w:left="0" w:firstLineChars="177" w:firstLine="425"/>
        <w:rPr>
          <w:color w:val="222222"/>
          <w:sz w:val="24"/>
          <w:szCs w:val="24"/>
          <w:lang w:val="en-ID"/>
        </w:rPr>
      </w:pPr>
      <w:r w:rsidRPr="009E5CF5">
        <w:rPr>
          <w:color w:val="222222"/>
          <w:sz w:val="24"/>
          <w:szCs w:val="24"/>
          <w:lang w:val="en-ID"/>
        </w:rPr>
        <w:t>Keselamatan dan kesehatan kerja (Occupational Safety and Health) telah menjadi isu global di berbagai sektor</w:t>
      </w:r>
      <w:r>
        <w:rPr>
          <w:color w:val="222222"/>
          <w:sz w:val="24"/>
          <w:szCs w:val="24"/>
          <w:lang w:val="en-ID"/>
        </w:rPr>
        <w:t xml:space="preserve"> </w:t>
      </w:r>
      <w:r>
        <w:rPr>
          <w:color w:val="222222"/>
          <w:sz w:val="24"/>
          <w:szCs w:val="24"/>
          <w:lang w:val="en-ID"/>
        </w:rPr>
        <w:fldChar w:fldCharType="begin" w:fldLock="1"/>
      </w:r>
      <w:r w:rsidR="0039388F">
        <w:rPr>
          <w:color w:val="222222"/>
          <w:sz w:val="24"/>
          <w:szCs w:val="24"/>
          <w:lang w:val="en-ID"/>
        </w:rPr>
        <w:instrText>ADDIN CSL_CITATION {"citationItems":[{"id":"ITEM-1","itemData":{"DOI":"10.55606/jrik.v2i3.376","ISSN":"2827-9247","abstract":"Perawat selalu berhadapan langsung dengan bahaya sehingga risiko pekerjaannya sangatlah tinggi. Peran Perawat sangat di perlukan dalam suatu rumah sakit karena tenaga perawat sangatlah penting, yang berfokus pada menjaga, mengobati, memberi semangat, mengembalikan kesehatan yang optimal baik individu, keluarga dan masyarakat. Tujuan penelitian ini adalah mengidentifikasi risiko kesehatan dan keselamatan kerja pada perawat di rumah sakit. Populasi dalam penelitian ini adalah Perawat di Rumah Sakit X yaitu Pada 26 Orang Perawat. Jumlah sampel yang akan diambil dalam penelitian ini adalah keseluruhan populasi (total sampling) yaitu berjumlah 26 orang. Penelitian ini menggunakan form isian identifikasi potensi bahaya yang disusun berdasarkan Job Description perawat. Hasil identifikasi risiko bahaya pada perawat bahaya yang teridentifikasi yang paling banyak dialami oleh perawat adalah bahaya Psikososial yaitu kelelahan kerja dan mengantuk (76,9%). Aktivitas mobilisasi dan perubahan posisi pasien risiko bahaya yang teridenfikasi pada responden adalah tangan tertimpa atau terjepit dan sakit punggung (69,2%). Risiko bahaya yang terindentifikasi untuk aktivitas pemasangan infus yaitu terkena cipratan atau cairan darah pasien dan tertusuk jarum (38,4%). Sehingga upaya pengendalian yang harus dilakukan yaitu dengan diberikan jam istirahat yang cukup, rotasi kerja, SOP kerja yang sesuai dan menyediaan APD yang sesuai dengan pekerjaan perawat agar terhindar dari kecekakaan kerja dan penyakit akibat kerja.","author":[{"dropping-particle":"","family":"Rafi’ah","given":"","non-dropping-particle":"","parse-names":false,"suffix":""},{"dropping-particle":"","family":"Maliga","given":"Iga","non-dropping-particle":"","parse-names":false,"suffix":""},{"dropping-particle":"","family":"Lestari","given":"Ana","non-dropping-particle":"","parse-names":false,"suffix":""}],"container-title":"JIRK: Jurnal Rumpun Ilmu Kesehatan","id":"ITEM-1","issue":"3","issued":{"date-parts":[["2022"]]},"page":"01-19","title":"Identifikasi Risiko Kesehatan Dan Keselamatan Kerja Pada Perawat Di Rumah Sakit","type":"article-journal","volume":"2"},"uris":["http://www.mendeley.com/documents/?uuid=9b0be467-5cc4-475e-8cf1-a3f738c8afcc"]}],"mendeley":{"formattedCitation":"(Rafi’ah et al., 2022)","plainTextFormattedCitation":"(Rafi’ah et al., 2022)","previouslyFormattedCitation":"(Rafi’ah et al., 2022)"},"properties":{"noteIndex":0},"schema":"https://github.com/citation-style-language/schema/raw/master/csl-citation.json"}</w:instrText>
      </w:r>
      <w:r>
        <w:rPr>
          <w:color w:val="222222"/>
          <w:sz w:val="24"/>
          <w:szCs w:val="24"/>
          <w:lang w:val="en-ID"/>
        </w:rPr>
        <w:fldChar w:fldCharType="separate"/>
      </w:r>
      <w:r w:rsidRPr="009E5CF5">
        <w:rPr>
          <w:noProof/>
          <w:color w:val="222222"/>
          <w:sz w:val="24"/>
          <w:szCs w:val="24"/>
          <w:lang w:val="en-ID"/>
        </w:rPr>
        <w:t>(Rafi’ah et al., 2022)</w:t>
      </w:r>
      <w:r>
        <w:rPr>
          <w:color w:val="222222"/>
          <w:sz w:val="24"/>
          <w:szCs w:val="24"/>
          <w:lang w:val="en-ID"/>
        </w:rPr>
        <w:fldChar w:fldCharType="end"/>
      </w:r>
      <w:r>
        <w:rPr>
          <w:color w:val="222222"/>
          <w:sz w:val="24"/>
          <w:szCs w:val="24"/>
          <w:lang w:val="en-ID"/>
        </w:rPr>
        <w:t xml:space="preserve">. </w:t>
      </w:r>
      <w:r w:rsidR="002D7DC6" w:rsidRPr="002D7DC6">
        <w:rPr>
          <w:color w:val="222222"/>
          <w:sz w:val="24"/>
          <w:szCs w:val="24"/>
        </w:rPr>
        <w:t>Kecelakaan dan sakit akibat kerja telah banyak memakan korban hingga menjadi sebuah fenomena yang harus diperhatikan.</w:t>
      </w:r>
      <w:r w:rsidR="002D7DC6" w:rsidRPr="002D7DC6">
        <w:rPr>
          <w:color w:val="222222"/>
          <w:sz w:val="24"/>
          <w:szCs w:val="24"/>
          <w:vertAlign w:val="superscript"/>
        </w:rPr>
        <w:t xml:space="preserve"> </w:t>
      </w:r>
      <w:r w:rsidR="002D7DC6" w:rsidRPr="002D7DC6">
        <w:rPr>
          <w:color w:val="222222"/>
          <w:sz w:val="24"/>
          <w:szCs w:val="24"/>
        </w:rPr>
        <w:t xml:space="preserve">Kecelakaan akibat kerja dan sakit akibat kerja bisa terjadi dimana saja dan kapan saja dalam lingkungan tempat kerja, banyak hal yang menjadi risiko terjadinya hal tersebut diantaranya adalah perencanaan yang kurang matang, pelaksanaan yang kurang cermat, maupun risiko yang tidak diprediksi akibat keadaan cuaca, bencana alam dan lain sebagainya </w:t>
      </w:r>
      <w:r w:rsidR="002D7DC6" w:rsidRPr="002D7DC6">
        <w:rPr>
          <w:color w:val="222222"/>
          <w:sz w:val="24"/>
          <w:szCs w:val="24"/>
        </w:rPr>
        <w:fldChar w:fldCharType="begin" w:fldLock="1"/>
      </w:r>
      <w:r w:rsidR="002D7DC6" w:rsidRPr="002D7DC6">
        <w:rPr>
          <w:color w:val="222222"/>
          <w:sz w:val="24"/>
          <w:szCs w:val="24"/>
        </w:rPr>
        <w:instrText>ADDIN CSL_CITATION {"citationItems":[{"id":"ITEM-1","itemData":{"author":[{"dropping-particle":"","family":"Depkes RI","given":"","non-dropping-particle":"","parse-names":false,"suffix":""}],"edition":"Cetakan Ke","id":"ITEM-1","issued":{"date-parts":[["2014"]]},"publisher":"Departemen Kesehatan Republik Indonesia","publisher-place":"Jakarta","title":"Direktorat Jenderal Bina Pelayanan Medik.: Pedoman manajerial pencegahan dan pengendalian infeksi di rumahsakit dan fasyankes lainnya dan fasilitas pelayanan kesehatan lainnya","type":"book"},"uris":["http://www.mendeley.com/documents/?uuid=cb340d5e-691e-4741-9672-89d6775662be"]}],"mendeley":{"formattedCitation":"(Depkes RI, 2014)","plainTextFormattedCitation":"(Depkes RI, 2014)","previouslyFormattedCitation":"(Depkes RI, 2014)"},"properties":{"noteIndex":0},"schema":"https://github.com/citation-style-language/schema/raw/master/csl-citation.json"}</w:instrText>
      </w:r>
      <w:r w:rsidR="002D7DC6" w:rsidRPr="002D7DC6">
        <w:rPr>
          <w:color w:val="222222"/>
          <w:sz w:val="24"/>
          <w:szCs w:val="24"/>
        </w:rPr>
        <w:fldChar w:fldCharType="separate"/>
      </w:r>
      <w:r w:rsidR="002D7DC6" w:rsidRPr="002D7DC6">
        <w:rPr>
          <w:noProof/>
          <w:color w:val="222222"/>
          <w:sz w:val="24"/>
          <w:szCs w:val="24"/>
        </w:rPr>
        <w:t>(Depkes RI, 2014)</w:t>
      </w:r>
      <w:r w:rsidR="002D7DC6" w:rsidRPr="002D7DC6">
        <w:rPr>
          <w:color w:val="222222"/>
          <w:sz w:val="24"/>
          <w:szCs w:val="24"/>
        </w:rPr>
        <w:fldChar w:fldCharType="end"/>
      </w:r>
      <w:r w:rsidR="002D7DC6" w:rsidRPr="002D7DC6">
        <w:rPr>
          <w:color w:val="222222"/>
          <w:sz w:val="24"/>
          <w:szCs w:val="24"/>
        </w:rPr>
        <w:t>.</w:t>
      </w:r>
    </w:p>
    <w:p w14:paraId="29A5C390" w14:textId="4C562F83" w:rsidR="009E5CF5" w:rsidRDefault="009E5CF5" w:rsidP="009E5CF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0" w:left="0" w:firstLineChars="177" w:firstLine="425"/>
        <w:rPr>
          <w:color w:val="222222"/>
          <w:sz w:val="24"/>
          <w:szCs w:val="24"/>
          <w:lang w:val="en-ID"/>
        </w:rPr>
      </w:pPr>
      <w:r w:rsidRPr="009E5CF5">
        <w:rPr>
          <w:color w:val="222222"/>
          <w:sz w:val="24"/>
          <w:szCs w:val="24"/>
          <w:lang w:val="en-ID"/>
        </w:rPr>
        <w:t xml:space="preserve">Kesehatan kerja adalah upaya peningkatan dan pemeliharaan derajat kesehatan yang setinggi-tingginya bagi pekerja di semua jabatan </w:t>
      </w:r>
      <w:r w:rsidRPr="009E5CF5">
        <w:rPr>
          <w:color w:val="222222"/>
          <w:sz w:val="24"/>
          <w:szCs w:val="24"/>
          <w:lang w:val="en-ID"/>
        </w:rPr>
        <w:fldChar w:fldCharType="begin" w:fldLock="1"/>
      </w:r>
      <w:r w:rsidRPr="009E5CF5">
        <w:rPr>
          <w:color w:val="222222"/>
          <w:sz w:val="24"/>
          <w:szCs w:val="24"/>
          <w:lang w:val="en-ID"/>
        </w:rPr>
        <w:instrText>ADDIN CSL_CITATION {"citationItems":[{"id":"ITEM-1","itemData":{"author":[{"dropping-particle":"","family":"Pebriyanti","given":"Dwi Ocha","non-dropping-particle":"","parse-names":false,"suffix":""},{"dropping-particle":"","family":"Dewi","given":"Nurma","non-dropping-particle":"","parse-names":false,"suffix":""},{"dropping-particle":"","family":"Febiyani","given":"Anastasia","non-dropping-particle":"","parse-names":false,"suffix":""},{"dropping-particle":"","family":"Sitepu","given":"Fransiska Br","non-dropping-particle":"","parse-names":false,"suffix":""},{"dropping-particle":"","family":"Laksono","given":"Rudy Dwi","non-dropping-particle":"","parse-names":false,"suffix":""}],"id":"ITEM-1","issued":{"date-parts":[["2024"]]},"publisher":"PT. Sonpedia Publishing Indonesia","publisher-place":"Jambi","title":"Buku Ajar: K3 Rumah Sakit","type":"book"},"uris":["http://www.mendeley.com/documents/?uuid=9bc68c6f-13af-4198-99f3-d10e80f403d7"]}],"mendeley":{"formattedCitation":"(Pebriyanti et al., 2024)","plainTextFormattedCitation":"(Pebriyanti et al., 2024)","previouslyFormattedCitation":"(Pebriyanti et al., 2024)"},"properties":{"noteIndex":0},"schema":"https://github.com/citation-style-language/schema/raw/master/csl-citation.json"}</w:instrText>
      </w:r>
      <w:r w:rsidRPr="009E5CF5">
        <w:rPr>
          <w:color w:val="222222"/>
          <w:sz w:val="24"/>
          <w:szCs w:val="24"/>
          <w:lang w:val="en-ID"/>
        </w:rPr>
        <w:fldChar w:fldCharType="separate"/>
      </w:r>
      <w:r w:rsidRPr="009E5CF5">
        <w:rPr>
          <w:noProof/>
          <w:color w:val="222222"/>
          <w:sz w:val="24"/>
          <w:szCs w:val="24"/>
          <w:lang w:val="en-ID"/>
        </w:rPr>
        <w:t>(Pebriyanti et al., 2024)</w:t>
      </w:r>
      <w:r w:rsidRPr="009E5CF5">
        <w:rPr>
          <w:color w:val="222222"/>
          <w:sz w:val="24"/>
          <w:szCs w:val="24"/>
          <w:lang w:val="en-ID"/>
        </w:rPr>
        <w:fldChar w:fldCharType="end"/>
      </w:r>
      <w:r>
        <w:rPr>
          <w:color w:val="222222"/>
          <w:sz w:val="24"/>
          <w:szCs w:val="24"/>
          <w:lang w:val="en-ID"/>
        </w:rPr>
        <w:t xml:space="preserve">. </w:t>
      </w:r>
      <w:r w:rsidRPr="009E5CF5">
        <w:rPr>
          <w:color w:val="222222"/>
          <w:sz w:val="24"/>
          <w:szCs w:val="24"/>
          <w:lang w:val="en-ID"/>
        </w:rPr>
        <w:t xml:space="preserve">Rumah Sakit dikategorikan sebagai tempat kerja yang memiliki risiko keselamatan dan kesehatan kerja yang tinggi. Rumah sakit merupakan sarana kesehatan yang menyelenggarakan pelayanan kesehatan, tempat berkumpulnya orang sehat dan sakit sehingga risiko kemungkinan terjadinya gangguan kesehatan dan penularan penyakit sangat tinggi </w:t>
      </w:r>
      <w:r w:rsidR="0039388F">
        <w:rPr>
          <w:color w:val="222222"/>
          <w:sz w:val="24"/>
          <w:szCs w:val="24"/>
          <w:lang w:val="en-ID"/>
        </w:rPr>
        <w:fldChar w:fldCharType="begin" w:fldLock="1"/>
      </w:r>
      <w:r w:rsidR="0054709B">
        <w:rPr>
          <w:color w:val="222222"/>
          <w:sz w:val="24"/>
          <w:szCs w:val="24"/>
          <w:lang w:val="en-ID"/>
        </w:rPr>
        <w:instrText>ADDIN CSL_CITATION {"citationItems":[{"id":"ITEM-1","itemData":{"DOI":"https://doi.org/10.31219/osf.io/xr4ya","abstract":"Kesehatan Kerja (K3) adalah suatu upaya dalam menciptakan perlindungan dan keamanan dari macam-macam risiko berbahaya. Perawat merupakan profesi yang memiliki peran yang begitu besar terhapat pasien di Rumah sakit. Ada banyak hal yang biasa di lakukan perawat di rumah sakit mulai dari memberikan asuhan kepada pasin, memberikan pendidikan kesehatan, serta merawat pasien. Dalam melakukan asuhan keperawatan sering terjadi bahaya atau kecelakaan yang terjadi selama dalam proses kerja. Bahaya yang terjadi bisa berupa ahaya fisik, biologi dan lain-lain. ada banyak faktor yang bisa membahayakan perawat. Faktor-faktor tersebut antara lain yaitu: Faktor bahaya kimia, seperti: gas, Debu, bahan beracun, dan lain-lain. Faktor bahaya biomekanik, seperti: posisi kerja gerakan, dan lain-lain titik Faktor bahaya sosial psikologis, seperti: stres, kekerasan dan lain-lain. risiko hazard saat melakukan pengkajian bisa berupa salah dalam pendukumentasian, salah dalam memberikan asuhan yang bisa menimbulkan bahaya.","author":[{"dropping-particle":"","family":"Nisa","given":"Khairun","non-dropping-particle":"","parse-names":false,"suffix":""}],"container-title":"OSF PREPRINTS","id":"ITEM-1","issued":{"date-parts":[["2020"]]},"title":"Resiko dan Hazard Perawar Dalam Memberikan Asuhan Perawatan Di Rumah Sakit","type":"article-journal"},"uris":["http://www.mendeley.com/documents/?uuid=b4cdfeae-b78f-4b8c-878e-67b9034be8fe"]}],"mendeley":{"formattedCitation":"(Nisa, 2020)","plainTextFormattedCitation":"(Nisa, 2020)","previouslyFormattedCitation":"(Nisa, 2020)"},"properties":{"noteIndex":0},"schema":"https://github.com/citation-style-language/schema/raw/master/csl-citation.json"}</w:instrText>
      </w:r>
      <w:r w:rsidR="0039388F">
        <w:rPr>
          <w:color w:val="222222"/>
          <w:sz w:val="24"/>
          <w:szCs w:val="24"/>
          <w:lang w:val="en-ID"/>
        </w:rPr>
        <w:fldChar w:fldCharType="separate"/>
      </w:r>
      <w:r w:rsidR="0039388F" w:rsidRPr="0039388F">
        <w:rPr>
          <w:noProof/>
          <w:color w:val="222222"/>
          <w:sz w:val="24"/>
          <w:szCs w:val="24"/>
          <w:lang w:val="en-ID"/>
        </w:rPr>
        <w:t>(Nisa, 2020)</w:t>
      </w:r>
      <w:r w:rsidR="0039388F">
        <w:rPr>
          <w:color w:val="222222"/>
          <w:sz w:val="24"/>
          <w:szCs w:val="24"/>
          <w:lang w:val="en-ID"/>
        </w:rPr>
        <w:fldChar w:fldCharType="end"/>
      </w:r>
      <w:r w:rsidR="0039388F">
        <w:rPr>
          <w:color w:val="222222"/>
          <w:sz w:val="24"/>
          <w:szCs w:val="24"/>
          <w:lang w:val="en-ID"/>
        </w:rPr>
        <w:t>.</w:t>
      </w:r>
    </w:p>
    <w:p w14:paraId="3C626721" w14:textId="3A6D865E" w:rsidR="0039388F" w:rsidRPr="0039388F" w:rsidRDefault="0039388F" w:rsidP="0039388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0" w:left="0" w:firstLineChars="177" w:firstLine="425"/>
        <w:rPr>
          <w:color w:val="222222"/>
          <w:sz w:val="24"/>
          <w:szCs w:val="24"/>
          <w:lang w:val="en-ID"/>
        </w:rPr>
      </w:pPr>
      <w:r w:rsidRPr="0039388F">
        <w:rPr>
          <w:color w:val="222222"/>
          <w:sz w:val="24"/>
          <w:szCs w:val="24"/>
          <w:lang w:val="en-ID"/>
        </w:rPr>
        <w:t>Istilah hazard</w:t>
      </w:r>
      <w:r>
        <w:rPr>
          <w:color w:val="222222"/>
          <w:sz w:val="24"/>
          <w:szCs w:val="24"/>
          <w:lang w:val="en-ID"/>
        </w:rPr>
        <w:t xml:space="preserve"> </w:t>
      </w:r>
      <w:r w:rsidRPr="0039388F">
        <w:rPr>
          <w:color w:val="222222"/>
          <w:sz w:val="24"/>
          <w:szCs w:val="24"/>
          <w:lang w:val="en-ID"/>
        </w:rPr>
        <w:t xml:space="preserve">atau  potensi  bahaya  menunjukan  adanya  sesuatu  yang  potensial  untuk </w:t>
      </w:r>
    </w:p>
    <w:p w14:paraId="7CC3D40D" w14:textId="32FDA6A8" w:rsidR="0039388F" w:rsidRPr="0039388F" w:rsidRDefault="0039388F" w:rsidP="0039388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0" w:left="0" w:firstLineChars="0" w:firstLine="0"/>
        <w:rPr>
          <w:color w:val="222222"/>
          <w:sz w:val="24"/>
          <w:szCs w:val="24"/>
          <w:lang w:val="en-ID"/>
        </w:rPr>
      </w:pPr>
      <w:r w:rsidRPr="0039388F">
        <w:rPr>
          <w:color w:val="222222"/>
          <w:sz w:val="24"/>
          <w:szCs w:val="24"/>
          <w:lang w:val="en-ID"/>
        </w:rPr>
        <w:t>mengakibatkan  cedera  atau  penyakit,  kerusakan  atau  kerugian  yang  dapat  dialami  oleh pekerja  atau  instansi</w:t>
      </w:r>
      <w:r>
        <w:rPr>
          <w:color w:val="222222"/>
          <w:sz w:val="24"/>
          <w:szCs w:val="24"/>
          <w:lang w:val="en-ID"/>
        </w:rPr>
        <w:t xml:space="preserve"> </w:t>
      </w:r>
      <w:r w:rsidR="0054709B">
        <w:rPr>
          <w:color w:val="222222"/>
          <w:sz w:val="24"/>
          <w:szCs w:val="24"/>
          <w:lang w:val="en-ID"/>
        </w:rPr>
        <w:fldChar w:fldCharType="begin" w:fldLock="1"/>
      </w:r>
      <w:r w:rsidR="00F062FE">
        <w:rPr>
          <w:color w:val="222222"/>
          <w:sz w:val="24"/>
          <w:szCs w:val="24"/>
          <w:lang w:val="en-ID"/>
        </w:rPr>
        <w:instrText>ADDIN CSL_CITATION {"citationItems":[{"id":"ITEM-1","itemData":{"DOI":"https://doi.org/10.31219/osf.io/gbd6c","abstract":"Infeksi Nosokomial terjadi karena adanya transmisi mikroba pathogen yang bersumber dari lingkungan rumah sakit dan perangkatnya. Akibat lainnya yang juga cukup merugikan adalah hari rawat penderita yang bertambah, beban biaya menjadi semakin besar, serta merupakan bukti bahwa manajemen pelayanan medis rumah sakit kurang membantu. Infeksi nosokomial yang saat ini disebut sebagai healthcare associated Infection (HAIs) merupakan masalah serius bagi semua sarana pelayanan kesehatan di seluruh dunia termasuk Indonesia. Bagi masyarakat umum, sarana kesehatan merupakan tempat pemeliharaan kesehatan. Pasien mempercayakan sepenuhnya kesehatan dirinya atau keluarganya kepada petugas kesehatan, maka kewajiban petugas kesehatan adalah menjaga kepercayaan tersebut. Healthcare Associated Infections (HAIs) merupakan infeksi yang didapat saat pasien dirawat di rumah sakit dan setelah pasien dirawat lebih dari 48 jam menerima pelayanan kesehatan. Perawat merupakan tenaga kesehatan yang berhubungan langsung dengan pasien dan dapat menjadi media transmisi infeksi baik bagi perawat maupun pasien .Infeksi yang terjadi di rumah sakit disebut Healthcare Associated Infections (HAIs) merupakan masalah serius bagi kesehatan masyarakat. Infeksi yang didapatkan pasien di pelayanan kesehatan atau HAIs merupakan efek samping dari perawatan kesehatan sehingga meningkatkan morbiditas, mortalitas, dan biaya rawat inap. Program pencegahan dan pengendalian infeksi sangat penting dilaksanakan di rumah sakit untuk melindungi pasien, petugas, pengunjung, dan keluarga resiko tertular HAIs .Istilah hazard atau potensi bahaya menunjukan adanya sesuatu yang potensial untuk mengakibatkan cedera atau penyakit, kerusakan atau kerugian yang dapat dialami oleh pekerja atau instansi. Ada berbagai macam jenis potensi bahaya salah satunya yaitu potensi bahaya kimia. Bahan kimia yang ada disekitar pekerja pada dasarnya merupakan sebuah potensi bahaya.Bahan-bahan tersebut mempunyai resiko untuk mengganggu kesehatan pekerja.Banyak penyakit salah satunya keracunan dan kanker yang sering terjadi akibat paparan zat kimia yang berlebihan pada pekerja.","author":[{"dropping-particle":"","family":"Berutu","given":"Rahel Juliana Benedikta","non-dropping-particle":"","parse-names":false,"suffix":""}],"container-title":"OSF PREPRINTS","id":"ITEM-1","issued":{"date-parts":[["2020"]]},"title":"Pengetahuan Perawat Tentang Upaya Memutuskan Rantai Infeksi, Mencegah Hazard Fisik Radiasi dan Hazard Kimia Di Rumah Sakit","type":"article-journal"},"uris":["http://www.mendeley.com/documents/?uuid=5fd8bea6-5ab2-46fa-a25a-33a82e31979d"]}],"mendeley":{"formattedCitation":"(Berutu, 2020)","plainTextFormattedCitation":"(Berutu, 2020)","previouslyFormattedCitation":"(Berutu, 2020)"},"properties":{"noteIndex":0},"schema":"https://github.com/citation-style-language/schema/raw/master/csl-citation.json"}</w:instrText>
      </w:r>
      <w:r w:rsidR="0054709B">
        <w:rPr>
          <w:color w:val="222222"/>
          <w:sz w:val="24"/>
          <w:szCs w:val="24"/>
          <w:lang w:val="en-ID"/>
        </w:rPr>
        <w:fldChar w:fldCharType="separate"/>
      </w:r>
      <w:r w:rsidR="0054709B" w:rsidRPr="0054709B">
        <w:rPr>
          <w:noProof/>
          <w:color w:val="222222"/>
          <w:sz w:val="24"/>
          <w:szCs w:val="24"/>
          <w:lang w:val="en-ID"/>
        </w:rPr>
        <w:t>(Berutu, 2020)</w:t>
      </w:r>
      <w:r w:rsidR="0054709B">
        <w:rPr>
          <w:color w:val="222222"/>
          <w:sz w:val="24"/>
          <w:szCs w:val="24"/>
          <w:lang w:val="en-ID"/>
        </w:rPr>
        <w:fldChar w:fldCharType="end"/>
      </w:r>
      <w:r w:rsidRPr="0039388F">
        <w:rPr>
          <w:color w:val="222222"/>
          <w:sz w:val="24"/>
          <w:szCs w:val="24"/>
          <w:lang w:val="en-ID"/>
        </w:rPr>
        <w:t>.</w:t>
      </w:r>
    </w:p>
    <w:p w14:paraId="5D5552A1" w14:textId="3E27BCF0" w:rsidR="002D7DC6" w:rsidRPr="002D7DC6" w:rsidRDefault="00F062FE" w:rsidP="00F062F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0" w:left="0" w:firstLineChars="177" w:firstLine="425"/>
        <w:rPr>
          <w:color w:val="222222"/>
          <w:sz w:val="24"/>
          <w:szCs w:val="24"/>
          <w:lang w:val="en-ID"/>
        </w:rPr>
      </w:pPr>
      <w:r w:rsidRPr="00F062FE">
        <w:rPr>
          <w:color w:val="222222"/>
          <w:sz w:val="24"/>
          <w:szCs w:val="24"/>
          <w:lang w:val="en-ID"/>
        </w:rPr>
        <w:t xml:space="preserve">Menurut </w:t>
      </w:r>
      <w:r w:rsidR="00E02961">
        <w:rPr>
          <w:color w:val="222222"/>
          <w:sz w:val="24"/>
          <w:szCs w:val="24"/>
          <w:lang w:val="en-ID"/>
        </w:rPr>
        <w:fldChar w:fldCharType="begin" w:fldLock="1"/>
      </w:r>
      <w:r w:rsidR="00C862D6">
        <w:rPr>
          <w:color w:val="222222"/>
          <w:sz w:val="24"/>
          <w:szCs w:val="24"/>
          <w:lang w:val="en-ID"/>
        </w:rPr>
        <w:instrText>ADDIN CSL_CITATION {"citationItems":[{"id":"ITEM-1","itemData":{"author":[{"dropping-particle":"","family":"Lestari","given":"D.I","non-dropping-particle":"","parse-names":false,"suffix":""},{"dropping-particle":"","family":"Novendy","given":"","non-dropping-particle":"","parse-names":false,"suffix":""},{"dropping-particle":"","family":"Irawaty","given":"E","non-dropping-particle":"","parse-names":false,"suffix":""}],"container-title":"Serina IV Untar","id":"ITEM-1","issue":"1","issued":{"date-parts":[["2022"]]},"page":"173-180","title":"Penilaian Risiko Potensi Bahaya Keselamatan Dan Kesehatan Kerja Pada Perawat Instalasi Rawat Intensif","type":"article-journal","volume":"1"},"uris":["http://www.mendeley.com/documents/?uuid=b5e26156-418a-4ba8-96b6-81b2a405c9a1"]}],"mendeley":{"formattedCitation":"(Lestari et al., 2022)","manualFormatting":"Lestari et al. (2022)","plainTextFormattedCitation":"(Lestari et al., 2022)","previouslyFormattedCitation":"(Lestari et al., 2022)"},"properties":{"noteIndex":0},"schema":"https://github.com/citation-style-language/schema/raw/master/csl-citation.json"}</w:instrText>
      </w:r>
      <w:r w:rsidR="00E02961">
        <w:rPr>
          <w:color w:val="222222"/>
          <w:sz w:val="24"/>
          <w:szCs w:val="24"/>
          <w:lang w:val="en-ID"/>
        </w:rPr>
        <w:fldChar w:fldCharType="separate"/>
      </w:r>
      <w:r w:rsidR="00E02961" w:rsidRPr="00E02961">
        <w:rPr>
          <w:noProof/>
          <w:color w:val="222222"/>
          <w:sz w:val="24"/>
          <w:szCs w:val="24"/>
          <w:lang w:val="en-ID"/>
        </w:rPr>
        <w:t xml:space="preserve">Lestari </w:t>
      </w:r>
      <w:r w:rsidR="00E02961" w:rsidRPr="00E02961">
        <w:rPr>
          <w:i/>
          <w:iCs/>
          <w:noProof/>
          <w:color w:val="222222"/>
          <w:sz w:val="24"/>
          <w:szCs w:val="24"/>
          <w:lang w:val="en-ID"/>
        </w:rPr>
        <w:t>et al</w:t>
      </w:r>
      <w:r w:rsidR="00E02961">
        <w:rPr>
          <w:noProof/>
          <w:color w:val="222222"/>
          <w:sz w:val="24"/>
          <w:szCs w:val="24"/>
          <w:lang w:val="en-ID"/>
        </w:rPr>
        <w:t>.</w:t>
      </w:r>
      <w:r w:rsidR="00E02961" w:rsidRPr="00E02961">
        <w:rPr>
          <w:noProof/>
          <w:color w:val="222222"/>
          <w:sz w:val="24"/>
          <w:szCs w:val="24"/>
          <w:lang w:val="en-ID"/>
        </w:rPr>
        <w:t xml:space="preserve"> </w:t>
      </w:r>
      <w:r w:rsidR="00E02961">
        <w:rPr>
          <w:noProof/>
          <w:color w:val="222222"/>
          <w:sz w:val="24"/>
          <w:szCs w:val="24"/>
          <w:lang w:val="en-ID"/>
        </w:rPr>
        <w:t>(</w:t>
      </w:r>
      <w:r w:rsidR="00E02961" w:rsidRPr="00E02961">
        <w:rPr>
          <w:noProof/>
          <w:color w:val="222222"/>
          <w:sz w:val="24"/>
          <w:szCs w:val="24"/>
          <w:lang w:val="en-ID"/>
        </w:rPr>
        <w:t>2022)</w:t>
      </w:r>
      <w:r w:rsidR="00E02961">
        <w:rPr>
          <w:color w:val="222222"/>
          <w:sz w:val="24"/>
          <w:szCs w:val="24"/>
          <w:lang w:val="en-ID"/>
        </w:rPr>
        <w:fldChar w:fldCharType="end"/>
      </w:r>
      <w:r w:rsidRPr="00F062FE">
        <w:rPr>
          <w:color w:val="222222"/>
          <w:sz w:val="24"/>
          <w:szCs w:val="24"/>
          <w:lang w:val="en-ID"/>
        </w:rPr>
        <w:t xml:space="preserve"> menjelaskan bahwa infeksi yang terjadi di rumah sakit disebut dengan infeksi nosokomial atau Hospital Associated Infections (HAIs). Mayoritas HAIs menjadi jelas setelah 48 jam atau lebih setelah masuk rumah sakit, infeksi ini tidak hanya berpotensi menularkan kepada pasien, tetapi juga tenaga kesehatan, keluarga pasien serta orang lain yang berada di lingkungan rumah sakit. </w:t>
      </w:r>
      <w:r w:rsidR="002D7DC6" w:rsidRPr="002D7DC6">
        <w:rPr>
          <w:color w:val="222222"/>
          <w:sz w:val="24"/>
          <w:szCs w:val="24"/>
          <w:lang w:val="en-ID"/>
        </w:rPr>
        <w:t xml:space="preserve">Penyakit menular akibat kuman (faktor biologi) seperti TB, hepatitis, dan HIV di Indonesia cukup tinggi dan cenderung meningkat, sehingga risiko PAK akibat kuman-kuman tersebut pada pekerja/tenaga kesehatan juga tinggi, walaupun kebanyakan kasusnya masih banyak yang belum diidentifikasi dengan baik dan tidak dilaporkan serta tidak diajukan klaim JKK nya </w:t>
      </w:r>
      <w:r w:rsidR="002D7DC6" w:rsidRPr="002D7DC6">
        <w:rPr>
          <w:color w:val="222222"/>
          <w:sz w:val="24"/>
          <w:szCs w:val="24"/>
          <w:lang w:val="en-ID"/>
        </w:rPr>
        <w:fldChar w:fldCharType="begin" w:fldLock="1"/>
      </w:r>
      <w:r w:rsidR="002D7DC6" w:rsidRPr="002D7DC6">
        <w:rPr>
          <w:color w:val="222222"/>
          <w:sz w:val="24"/>
          <w:szCs w:val="24"/>
          <w:lang w:val="en-ID"/>
        </w:rPr>
        <w:instrText>ADDIN CSL_CITATION {"citationItems":[{"id":"ITEM-1","itemData":{"ISBN":"9789799110374","author":[{"dropping-particle":"","family":"Kemenaker RI","given":"","non-dropping-particle":"","parse-names":false,"suffix":""}],"id":"ITEM-1","issued":{"date-parts":[["2022"]]},"number-of-pages":"251","title":"Profil Keselamatan dan Kesehatan Kerja Nasional Indonesia Tahun 2022","type":"book"},"uris":["http://www.mendeley.com/documents/?uuid=98883a65-bab3-4f8c-9209-69d7502e7817"]}],"mendeley":{"formattedCitation":"(Kemenaker RI, 2022)","plainTextFormattedCitation":"(Kemenaker RI, 2022)","previouslyFormattedCitation":"(Kemenaker RI, 2022)"},"properties":{"noteIndex":0},"schema":"https://github.com/citation-style-language/schema/raw/master/csl-citation.json"}</w:instrText>
      </w:r>
      <w:r w:rsidR="002D7DC6" w:rsidRPr="002D7DC6">
        <w:rPr>
          <w:color w:val="222222"/>
          <w:sz w:val="24"/>
          <w:szCs w:val="24"/>
          <w:lang w:val="en-ID"/>
        </w:rPr>
        <w:fldChar w:fldCharType="separate"/>
      </w:r>
      <w:r w:rsidR="002D7DC6" w:rsidRPr="002D7DC6">
        <w:rPr>
          <w:noProof/>
          <w:color w:val="222222"/>
          <w:sz w:val="24"/>
          <w:szCs w:val="24"/>
          <w:lang w:val="en-ID"/>
        </w:rPr>
        <w:t>(Kemenaker RI, 2022)</w:t>
      </w:r>
      <w:r w:rsidR="002D7DC6" w:rsidRPr="002D7DC6">
        <w:rPr>
          <w:color w:val="222222"/>
          <w:sz w:val="24"/>
          <w:szCs w:val="24"/>
        </w:rPr>
        <w:fldChar w:fldCharType="end"/>
      </w:r>
      <w:r w:rsidR="002D7DC6" w:rsidRPr="002D7DC6">
        <w:rPr>
          <w:color w:val="222222"/>
          <w:sz w:val="24"/>
          <w:szCs w:val="24"/>
        </w:rPr>
        <w:t>.</w:t>
      </w:r>
    </w:p>
    <w:p w14:paraId="2D4FD437" w14:textId="77777777" w:rsidR="002D7DC6" w:rsidRPr="002D7DC6" w:rsidRDefault="002D7DC6" w:rsidP="002D7DC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0" w:left="0" w:firstLineChars="177" w:firstLine="425"/>
        <w:rPr>
          <w:color w:val="222222"/>
          <w:sz w:val="24"/>
          <w:szCs w:val="24"/>
        </w:rPr>
      </w:pPr>
      <w:r w:rsidRPr="002D7DC6">
        <w:rPr>
          <w:color w:val="222222"/>
          <w:sz w:val="24"/>
          <w:szCs w:val="24"/>
        </w:rPr>
        <w:t xml:space="preserve">Penyakit paru yang </w:t>
      </w:r>
      <w:proofErr w:type="gramStart"/>
      <w:r w:rsidRPr="002D7DC6">
        <w:rPr>
          <w:color w:val="222222"/>
          <w:sz w:val="24"/>
          <w:szCs w:val="24"/>
        </w:rPr>
        <w:t>disebabkan  oleh</w:t>
      </w:r>
      <w:proofErr w:type="gramEnd"/>
      <w:r w:rsidRPr="002D7DC6">
        <w:rPr>
          <w:color w:val="222222"/>
          <w:sz w:val="24"/>
          <w:szCs w:val="24"/>
        </w:rPr>
        <w:t xml:space="preserve"> infeksi  bakteri Mycobacterium tuberculosismasih    sering    dijumpai    di    masyarakat. Sampai saat ini M. tuberculosismerupakan bakteri  yang  paling  sering  ditemukan  yang menular    ke    manusia    melalui    udara </w:t>
      </w:r>
      <w:r w:rsidRPr="002D7DC6">
        <w:rPr>
          <w:color w:val="222222"/>
          <w:sz w:val="24"/>
          <w:szCs w:val="24"/>
        </w:rPr>
        <w:fldChar w:fldCharType="begin" w:fldLock="1"/>
      </w:r>
      <w:r w:rsidRPr="002D7DC6">
        <w:rPr>
          <w:color w:val="222222"/>
          <w:sz w:val="24"/>
          <w:szCs w:val="24"/>
        </w:rPr>
        <w:instrText>ADDIN CSL_CITATION {"citationItems":[{"id":"ITEM-1","itemData":{"author":[{"dropping-particle":"","family":"Irianti","given":"T","non-dropping-particle":"","parse-names":false,"suffix":""},{"dropping-particle":"","family":"Kuswandi","given":"","non-dropping-particle":"","parse-names":false,"suffix":""},{"dropping-particle":"","family":"Yasin","given":"NM","non-dropping-particle":"","parse-names":false,"suffix":""},{"dropping-particle":"","family":"Kusumaningtyas","given":"","non-dropping-particle":"","parse-names":false,"suffix":""}],"id":"ITEM-1","issued":{"date-parts":[["2016"]]},"publisher":"Grafika Indah","publisher-place":"Jakarta","title":"Anti-Tuberkulosis","type":"book"},"uris":["http://www.mendeley.com/documents/?uuid=19a1af6a-6ff6-4d87-8a0f-bc3d2b9e2122"]}],"mendeley":{"formattedCitation":"(Irianti et al., 2016)","plainTextFormattedCitation":"(Irianti et al., 2016)","previouslyFormattedCitation":"(Irianti et al., 2016)"},"properties":{"noteIndex":0},"schema":"https://github.com/citation-style-language/schema/raw/master/csl-citation.json"}</w:instrText>
      </w:r>
      <w:r w:rsidRPr="002D7DC6">
        <w:rPr>
          <w:color w:val="222222"/>
          <w:sz w:val="24"/>
          <w:szCs w:val="24"/>
        </w:rPr>
        <w:fldChar w:fldCharType="separate"/>
      </w:r>
      <w:r w:rsidRPr="002D7DC6">
        <w:rPr>
          <w:noProof/>
          <w:color w:val="222222"/>
          <w:sz w:val="24"/>
          <w:szCs w:val="24"/>
        </w:rPr>
        <w:t>(Irianti et al., 2016)</w:t>
      </w:r>
      <w:r w:rsidRPr="002D7DC6">
        <w:rPr>
          <w:color w:val="222222"/>
          <w:sz w:val="24"/>
          <w:szCs w:val="24"/>
        </w:rPr>
        <w:fldChar w:fldCharType="end"/>
      </w:r>
      <w:r w:rsidRPr="002D7DC6">
        <w:rPr>
          <w:color w:val="222222"/>
          <w:sz w:val="24"/>
          <w:szCs w:val="24"/>
        </w:rPr>
        <w:t xml:space="preserve">. </w:t>
      </w:r>
    </w:p>
    <w:p w14:paraId="6A8D00C5" w14:textId="77777777" w:rsidR="002D7DC6" w:rsidRPr="002D7DC6" w:rsidRDefault="002D7DC6" w:rsidP="002D7DC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0" w:left="0" w:firstLineChars="177" w:firstLine="425"/>
        <w:rPr>
          <w:color w:val="222222"/>
          <w:sz w:val="24"/>
          <w:szCs w:val="24"/>
        </w:rPr>
      </w:pPr>
      <w:r w:rsidRPr="002D7DC6">
        <w:rPr>
          <w:color w:val="222222"/>
          <w:sz w:val="24"/>
          <w:szCs w:val="24"/>
        </w:rPr>
        <w:t>Secara global, tuberkulosis (TB) adalah penyebab utama kematian dari agen infeksius tunggal. Petugas layanan kesehatan (HCW) berisiko lebih tinggi terkena infeksi TB yang didapat di rumah sakit karena paparan terus-menerus terhadap </w:t>
      </w:r>
      <w:r w:rsidRPr="002D7DC6">
        <w:rPr>
          <w:i/>
          <w:iCs/>
          <w:color w:val="222222"/>
          <w:sz w:val="24"/>
          <w:szCs w:val="24"/>
        </w:rPr>
        <w:t>Mycobacterium tuberculosis</w:t>
      </w:r>
      <w:r w:rsidRPr="002D7DC6">
        <w:rPr>
          <w:color w:val="222222"/>
          <w:sz w:val="24"/>
          <w:szCs w:val="24"/>
        </w:rPr>
        <w:t xml:space="preserve"> (</w:t>
      </w:r>
      <w:r w:rsidRPr="002D7DC6">
        <w:rPr>
          <w:i/>
          <w:iCs/>
          <w:color w:val="222222"/>
          <w:sz w:val="24"/>
          <w:szCs w:val="24"/>
        </w:rPr>
        <w:t>Mtb</w:t>
      </w:r>
      <w:r w:rsidRPr="002D7DC6">
        <w:rPr>
          <w:color w:val="222222"/>
          <w:sz w:val="24"/>
          <w:szCs w:val="24"/>
        </w:rPr>
        <w:t xml:space="preserve">) di lingkungan layanan kesehatan </w:t>
      </w:r>
      <w:r w:rsidRPr="002D7DC6">
        <w:rPr>
          <w:color w:val="222222"/>
          <w:sz w:val="24"/>
          <w:szCs w:val="24"/>
        </w:rPr>
        <w:fldChar w:fldCharType="begin" w:fldLock="1"/>
      </w:r>
      <w:r w:rsidRPr="002D7DC6">
        <w:rPr>
          <w:color w:val="222222"/>
          <w:sz w:val="24"/>
          <w:szCs w:val="24"/>
        </w:rPr>
        <w:instrText>ADDIN CSL_CITATION {"citationItems":[{"id":"ITEM-1","itemData":{"DOI":"https://doi.org/10.1186/s13756-021-00975-y","abstract":"Globally, tuberculosis (TB) is a leading cause of death from a single infectious agent. Healthcare workers (HCWs) are at increased risk of hospital-acquired TB infection due to persistent exposure to Mycobacterium tuberculosis (Mtb) in healthcare settings. The World Health Organization (WHO) has developed an international system of infection prevention and control (IPC) interventions to interrupt the cycle of nosocomial TB transmission. The guidelines on TB IPC have proposed a comprehensive hierarchy of three core practices, comprising: administrative controls, environmental controls, and personal respiratory protection. However, the implementation of most recommendations goes beyond minimal physical and organisational requirements and thus cannot be appropriately introduced in resource-constrained settings and areas of high TB incidence. In many low- and middle-income countries (LMICs) the lack of knowledge, expertise and practice on TB IPC is a major barrier to the implementation of essential interventions. HCWs often underestimate the risk of airborne Mtb dissemination during tidal breathing. The lack of required expertise and funding to design, install and maintain the environmental control systems can lead to inadequate dilution of infectious particles in the air, and in turn, increase the risk of TB dissemination. Insufficient supply of particulate respirators and lack of direction on the re-use of respiratory protection is associated with unsafe working practices and increased risk of TB transmission between patients and HCWs. Delayed diagnosis and initiation of treatment are commonly influenced by the effectiveness of healthcare systems to identify TB patients, and the availability of rapid molecular diagnostic tools. Failure to recognise resistance to first-line drugs contributes to the emergence of drug-resistant Mtb strains, including multidrug-resistant and extensively drug-resistant Mtb. Future guideline development must consider the social, economic, cultural and climatic conditions to ensure that recommended control measures can be implemented in not only high-income countries, but more importantly low-income, high TB burden settings. Urgent action and more ambitious investments are needed at both regional and national levels to get back on track to reach the global TB targets, especially in the context of the COVID-19 pandemic.","author":[{"dropping-particle":"","family":"Paleckyte","given":"Ana","non-dropping-particle":"","parse-names":false,"suffix":""},{"dropping-particle":"","family":"Dissanayake","given":"Oshani","non-dropping-particle":"","parse-names":false,"suffix":""},{"dropping-particle":"","family":"Mpagama","given":"Stella","non-dropping-particle":"","parse-names":false,"suffix":""},{"dropping-particle":"","family":"Lipman","given":"Marc C.","non-dropping-particle":"","parse-names":false,"suffix":""},{"dropping-particle":"","family":"McHugh","given":"Timothy D.","non-dropping-particle":"","parse-names":false,"suffix":""}],"container-title":"BMC: Antimicrobial Resistance &amp; Infection Control","id":"ITEM-1","issue":"106","issued":{"date-parts":[["2021"]]},"page":"1-11","title":"Reducing the risk of tuberculosis transmission for HCWs in high incidence settings","type":"article-journal","volume":"10"},"uris":["http://www.mendeley.com/documents/?uuid=e23e5c55-92fd-46c6-87e9-659db29d7dda"]}],"mendeley":{"formattedCitation":"(Paleckyte et al., 2021)","plainTextFormattedCitation":"(Paleckyte et al., 2021)","previouslyFormattedCitation":"(Paleckyte et al., 2021)"},"properties":{"noteIndex":0},"schema":"https://github.com/citation-style-language/schema/raw/master/csl-citation.json"}</w:instrText>
      </w:r>
      <w:r w:rsidRPr="002D7DC6">
        <w:rPr>
          <w:color w:val="222222"/>
          <w:sz w:val="24"/>
          <w:szCs w:val="24"/>
        </w:rPr>
        <w:fldChar w:fldCharType="separate"/>
      </w:r>
      <w:r w:rsidRPr="002D7DC6">
        <w:rPr>
          <w:noProof/>
          <w:color w:val="222222"/>
          <w:sz w:val="24"/>
          <w:szCs w:val="24"/>
        </w:rPr>
        <w:t xml:space="preserve">(Paleckyte </w:t>
      </w:r>
      <w:r w:rsidRPr="002D7DC6">
        <w:rPr>
          <w:i/>
          <w:iCs/>
          <w:noProof/>
          <w:color w:val="222222"/>
          <w:sz w:val="24"/>
          <w:szCs w:val="24"/>
        </w:rPr>
        <w:t xml:space="preserve">et al., </w:t>
      </w:r>
      <w:r w:rsidRPr="002D7DC6">
        <w:rPr>
          <w:noProof/>
          <w:color w:val="222222"/>
          <w:sz w:val="24"/>
          <w:szCs w:val="24"/>
        </w:rPr>
        <w:t>2021)</w:t>
      </w:r>
      <w:r w:rsidRPr="002D7DC6">
        <w:rPr>
          <w:color w:val="222222"/>
          <w:sz w:val="24"/>
          <w:szCs w:val="24"/>
        </w:rPr>
        <w:fldChar w:fldCharType="end"/>
      </w:r>
      <w:r w:rsidRPr="002D7DC6">
        <w:rPr>
          <w:color w:val="222222"/>
          <w:sz w:val="24"/>
          <w:szCs w:val="24"/>
        </w:rPr>
        <w:t xml:space="preserve">. </w:t>
      </w:r>
    </w:p>
    <w:p w14:paraId="3E6367A6" w14:textId="77777777" w:rsidR="002D7DC6" w:rsidRPr="002D7DC6" w:rsidRDefault="002D7DC6" w:rsidP="002D7DC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0" w:left="0" w:firstLineChars="177" w:firstLine="425"/>
        <w:rPr>
          <w:color w:val="222222"/>
          <w:sz w:val="24"/>
          <w:szCs w:val="24"/>
        </w:rPr>
      </w:pPr>
      <w:r w:rsidRPr="002D7DC6">
        <w:rPr>
          <w:color w:val="222222"/>
          <w:sz w:val="24"/>
          <w:szCs w:val="24"/>
          <w:lang w:val="en-ID"/>
        </w:rPr>
        <w:t>WHO melaporkan perkiraan secara global terdapat peningkatan kematian akibat TB dari tahun 2019 ke tahun 2021. Pada tahun 2021 dilaporkan perkiraan angka kematian sebanyak 1.6 juta.</w:t>
      </w:r>
      <w:r w:rsidRPr="002D7DC6">
        <w:rPr>
          <w:color w:val="222222"/>
          <w:sz w:val="24"/>
          <w:szCs w:val="24"/>
        </w:rPr>
        <w:t xml:space="preserve"> Situasi ini diperburuk oleh peningkatan kasus HIV dan munculnya TB dengan kekebalan terhadap obat, seperti Multidrug Resistance TB (MDR) dan Extensively/Extremely Drug Resistance (XDR), yang menunjukkan resistensi terhadap obat lini kedua. Kondisi ini berpotensi memicu epidemi TB dan tetap menjadi masalah kesehatan masyarakat yang serius. </w:t>
      </w:r>
      <w:r w:rsidRPr="002D7DC6">
        <w:rPr>
          <w:color w:val="222222"/>
          <w:sz w:val="24"/>
          <w:szCs w:val="24"/>
        </w:rPr>
        <w:lastRenderedPageBreak/>
        <w:t xml:space="preserve">Oleh karena itu, diperlukan langkah pencegahan dan pengendalian infeksi yang efektif di fasilitas layanan kesehatan untuk mengurangi risiko penularan </w:t>
      </w:r>
      <w:r w:rsidRPr="002D7DC6">
        <w:rPr>
          <w:color w:val="222222"/>
          <w:sz w:val="24"/>
          <w:szCs w:val="24"/>
          <w:vertAlign w:val="superscript"/>
          <w:lang w:val="en-ID"/>
        </w:rPr>
        <w:fldChar w:fldCharType="begin" w:fldLock="1"/>
      </w:r>
      <w:r w:rsidRPr="002D7DC6">
        <w:rPr>
          <w:color w:val="222222"/>
          <w:sz w:val="24"/>
          <w:szCs w:val="24"/>
          <w:lang w:val="en-ID"/>
        </w:rPr>
        <w:instrText>ADDIN CSL_CITATION {"citationItems":[{"id":"ITEM-1","itemData":{"author":[{"dropping-particle":"","family":"WHO","given":"","non-dropping-particle":"","parse-names":false,"suffix":""}],"container-title":"World Health Organization","id":"ITEM-1","issued":{"date-parts":[["2022"]]},"publisher-place":"Geneva, Switzerland","title":"Global Tuberculosis Report 2022","type":"article"},"uris":["http://www.mendeley.com/documents/?uuid=c244d5bd-acee-485a-a5bf-4ceb86ac2b68"]}],"mendeley":{"formattedCitation":"(WHO, 2022)","plainTextFormattedCitation":"(WHO, 2022)","previouslyFormattedCitation":"(WHO, 2022)"},"properties":{"noteIndex":0},"schema":"https://github.com/citation-style-language/schema/raw/master/csl-citation.json"}</w:instrText>
      </w:r>
      <w:r w:rsidRPr="002D7DC6">
        <w:rPr>
          <w:color w:val="222222"/>
          <w:sz w:val="24"/>
          <w:szCs w:val="24"/>
          <w:vertAlign w:val="superscript"/>
          <w:lang w:val="en-ID"/>
        </w:rPr>
        <w:fldChar w:fldCharType="separate"/>
      </w:r>
      <w:r w:rsidRPr="002D7DC6">
        <w:rPr>
          <w:noProof/>
          <w:color w:val="222222"/>
          <w:sz w:val="24"/>
          <w:szCs w:val="24"/>
          <w:lang w:val="en-ID"/>
        </w:rPr>
        <w:t>(WHO, 2022)</w:t>
      </w:r>
      <w:r w:rsidRPr="002D7DC6">
        <w:rPr>
          <w:color w:val="222222"/>
          <w:sz w:val="24"/>
          <w:szCs w:val="24"/>
        </w:rPr>
        <w:fldChar w:fldCharType="end"/>
      </w:r>
      <w:r w:rsidRPr="002D7DC6">
        <w:rPr>
          <w:color w:val="222222"/>
          <w:sz w:val="24"/>
          <w:szCs w:val="24"/>
        </w:rPr>
        <w:t xml:space="preserve"> </w:t>
      </w:r>
      <w:commentRangeStart w:id="1"/>
      <w:commentRangeEnd w:id="1"/>
      <w:r w:rsidRPr="002D7DC6">
        <w:rPr>
          <w:color w:val="222222"/>
          <w:sz w:val="24"/>
          <w:szCs w:val="24"/>
          <w:lang w:val="id-ID"/>
        </w:rPr>
        <w:commentReference w:id="1"/>
      </w:r>
      <w:r w:rsidRPr="002D7DC6">
        <w:rPr>
          <w:color w:val="222222"/>
          <w:sz w:val="24"/>
          <w:szCs w:val="24"/>
        </w:rPr>
        <w:t>.</w:t>
      </w:r>
    </w:p>
    <w:p w14:paraId="068C1C3B" w14:textId="77777777" w:rsidR="002D7DC6" w:rsidRPr="002D7DC6" w:rsidRDefault="002D7DC6" w:rsidP="002D7DC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0" w:left="0" w:firstLineChars="177" w:firstLine="425"/>
        <w:rPr>
          <w:color w:val="222222"/>
          <w:sz w:val="24"/>
          <w:szCs w:val="24"/>
          <w:lang w:val="en-ID"/>
        </w:rPr>
      </w:pPr>
      <w:r w:rsidRPr="002D7DC6">
        <w:rPr>
          <w:color w:val="222222"/>
          <w:sz w:val="24"/>
          <w:szCs w:val="24"/>
          <w:lang w:val="en-ID"/>
        </w:rPr>
        <w:t>Program K3 di fasilitas kesehatan seperti rumah sakit dan laboratorium klinik relatif masih kurang mendapat perhatian walaupun sudah ada beberapa peraturan dari kementerian/sektor kesehatan tentang K3 di fasilitas kesehatan. Tenaga kesehatan seperti dokter, perawat, analis kesehatan, radiologist, ahli gizi, penjamah makanan dan lain-lain yang merupakan SDM yang memiliki peran sentral untuk mencapai keberhasilan program kesehatan nasional, namun mereka memiliki risiko tinggi KK dan PAK. Ironisnya pemahaman dan komitmen meraka dalam penerapan K3 masih kurang padahal merupakan kebutuhan mendasar untuk melindungi mereka dari risiko di tempat kerjanya termasuk untuk melindungi keselamatan pasien dari risiko penularan penyakit di tempat kerjanya (</w:t>
      </w:r>
      <w:r w:rsidRPr="002D7DC6">
        <w:rPr>
          <w:i/>
          <w:iCs/>
          <w:color w:val="222222"/>
          <w:sz w:val="24"/>
          <w:szCs w:val="24"/>
          <w:lang w:val="en-ID"/>
        </w:rPr>
        <w:t>patien safety</w:t>
      </w:r>
      <w:r w:rsidRPr="002D7DC6">
        <w:rPr>
          <w:color w:val="222222"/>
          <w:sz w:val="24"/>
          <w:szCs w:val="24"/>
          <w:lang w:val="en-ID"/>
        </w:rPr>
        <w:t xml:space="preserve">) </w:t>
      </w:r>
      <w:r w:rsidRPr="002D7DC6">
        <w:rPr>
          <w:color w:val="222222"/>
          <w:sz w:val="24"/>
          <w:szCs w:val="24"/>
          <w:lang w:val="en-ID"/>
        </w:rPr>
        <w:fldChar w:fldCharType="begin" w:fldLock="1"/>
      </w:r>
      <w:r w:rsidRPr="002D7DC6">
        <w:rPr>
          <w:color w:val="222222"/>
          <w:sz w:val="24"/>
          <w:szCs w:val="24"/>
          <w:lang w:val="en-ID"/>
        </w:rPr>
        <w:instrText>ADDIN CSL_CITATION {"citationItems":[{"id":"ITEM-1","itemData":{"ISBN":"9789799110374","author":[{"dropping-particle":"","family":"Kemenaker RI","given":"","non-dropping-particle":"","parse-names":false,"suffix":""}],"id":"ITEM-1","issued":{"date-parts":[["2022"]]},"number-of-pages":"251","title":"Profil Keselamatan dan Kesehatan Kerja Nasional Indonesia Tahun 2022","type":"book"},"uris":["http://www.mendeley.com/documents/?uuid=98883a65-bab3-4f8c-9209-69d7502e7817"]}],"mendeley":{"formattedCitation":"(Kemenaker RI, 2022)","plainTextFormattedCitation":"(Kemenaker RI, 2022)","previouslyFormattedCitation":"(Kemenaker RI, 2022)"},"properties":{"noteIndex":0},"schema":"https://github.com/citation-style-language/schema/raw/master/csl-citation.json"}</w:instrText>
      </w:r>
      <w:r w:rsidRPr="002D7DC6">
        <w:rPr>
          <w:color w:val="222222"/>
          <w:sz w:val="24"/>
          <w:szCs w:val="24"/>
          <w:lang w:val="en-ID"/>
        </w:rPr>
        <w:fldChar w:fldCharType="separate"/>
      </w:r>
      <w:r w:rsidRPr="002D7DC6">
        <w:rPr>
          <w:noProof/>
          <w:color w:val="222222"/>
          <w:sz w:val="24"/>
          <w:szCs w:val="24"/>
          <w:lang w:val="en-ID"/>
        </w:rPr>
        <w:t>(Kemenaker RI, 2022)</w:t>
      </w:r>
      <w:r w:rsidRPr="002D7DC6">
        <w:rPr>
          <w:color w:val="222222"/>
          <w:sz w:val="24"/>
          <w:szCs w:val="24"/>
        </w:rPr>
        <w:fldChar w:fldCharType="end"/>
      </w:r>
      <w:r w:rsidRPr="002D7DC6">
        <w:rPr>
          <w:color w:val="222222"/>
          <w:sz w:val="24"/>
          <w:szCs w:val="24"/>
          <w:lang w:val="en-ID"/>
        </w:rPr>
        <w:t xml:space="preserve">. </w:t>
      </w:r>
    </w:p>
    <w:p w14:paraId="4823BD81" w14:textId="77777777" w:rsidR="002D7DC6" w:rsidRPr="002D7DC6" w:rsidRDefault="002D7DC6" w:rsidP="002D7DC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0" w:left="0" w:firstLineChars="177" w:firstLine="425"/>
        <w:rPr>
          <w:color w:val="222222"/>
          <w:sz w:val="24"/>
          <w:szCs w:val="24"/>
        </w:rPr>
      </w:pPr>
      <w:r w:rsidRPr="002D7DC6">
        <w:rPr>
          <w:color w:val="222222"/>
          <w:sz w:val="24"/>
          <w:szCs w:val="24"/>
        </w:rPr>
        <w:t>Ruang Amarilis/IC RSUD Kota Kendari sebagai salah satu fasilitas kesehatan yang juga menghadapi tantangan dalam memastikan keselamatan pasien, pengunjung, dan petugas kesehatan. Oleh karena itu, penting untuk mengidentifikasi bahaya yang mungkin timbul, menilai risiko, serta mengevaluasi upaya pengendalian yang dilakukan guna meminimalkan risiko kerja dan menjaga kesehatan semua pihak yang terlibat.</w:t>
      </w:r>
    </w:p>
    <w:p w14:paraId="45A2C3A6" w14:textId="1E29CEF0" w:rsidR="002A5351" w:rsidRPr="00FC5754" w:rsidRDefault="002D7DC6" w:rsidP="002D7DC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0" w:left="0" w:firstLineChars="177" w:firstLine="425"/>
        <w:rPr>
          <w:color w:val="222222"/>
          <w:sz w:val="24"/>
          <w:szCs w:val="24"/>
        </w:rPr>
      </w:pPr>
      <w:r w:rsidRPr="002D7DC6">
        <w:rPr>
          <w:color w:val="222222"/>
          <w:sz w:val="24"/>
          <w:szCs w:val="24"/>
        </w:rPr>
        <w:t>Sesuai dengan Permenkes Nomor 1144 tahun 2010 Tentang Perubahan Struktur Berdasarkan struktur Organisasi dan Tata Kerja di Kementerian Kesehatan, sejak tahun 2011 Direktorat Jenderal Bina Upaya Kesehatan bertanggung jawab atas pembinaan dan pengawasan terhadap seluruh fasilitas pelayanan kesehatan (fasyankes), termasuk Puskesmas, klinik, balai kesehatan, rumah sakit, rutan/lapas, dan fasilitas kesehatan lainnya. Oleh karena itu, dirasa perlu untuk menerbitkan pedoman Pencegahan dan Pengendalian Infeksi (PPI) TB di fasyankes. Pelaksanaan PPI TB juga akan menjadi salah satu indikator penilaian akreditasi bagi rumah sakit dan fasilitas kesehatan lainnya. Penelitian ini bertujuan untuk</w:t>
      </w:r>
      <w:commentRangeStart w:id="2"/>
      <w:commentRangeEnd w:id="2"/>
      <w:r w:rsidRPr="002D7DC6">
        <w:rPr>
          <w:color w:val="222222"/>
          <w:sz w:val="24"/>
          <w:szCs w:val="24"/>
          <w:lang w:val="id-ID"/>
        </w:rPr>
        <w:commentReference w:id="2"/>
      </w:r>
      <w:r w:rsidRPr="002D7DC6">
        <w:rPr>
          <w:color w:val="222222"/>
          <w:sz w:val="24"/>
          <w:szCs w:val="24"/>
        </w:rPr>
        <w:t xml:space="preserve"> mengidentifikasi bahaya dan risiko kesehatan serta keselamatan kerja di Ruang Amarilis/IC RSUD Kota Kendari, serta mengevaluasi efektivitas upaya pengendalian risiko yang telah diterapkan untuk melindungi tenaga medis, pasien, dan pengunjung dari paparan penyakit TB dan bahaya kerja lainnya</w:t>
      </w:r>
    </w:p>
    <w:p w14:paraId="10389D6F" w14:textId="77777777" w:rsidR="002A5351" w:rsidRPr="00FC5754" w:rsidRDefault="002A5351">
      <w:pPr>
        <w:keepNext/>
        <w:pBdr>
          <w:top w:val="nil"/>
          <w:left w:val="nil"/>
          <w:bottom w:val="nil"/>
          <w:right w:val="nil"/>
          <w:between w:val="nil"/>
        </w:pBdr>
        <w:spacing w:after="0" w:line="240" w:lineRule="auto"/>
        <w:ind w:left="0" w:hanging="2"/>
        <w:rPr>
          <w:color w:val="000000"/>
          <w:sz w:val="24"/>
          <w:szCs w:val="24"/>
        </w:rPr>
      </w:pPr>
    </w:p>
    <w:p w14:paraId="66FC74E7" w14:textId="77777777" w:rsidR="002A5351" w:rsidRPr="00FC5754" w:rsidRDefault="00000000" w:rsidP="00FC5754">
      <w:pPr>
        <w:pStyle w:val="Heading1"/>
        <w:numPr>
          <w:ilvl w:val="0"/>
          <w:numId w:val="0"/>
        </w:numPr>
        <w:spacing w:before="0"/>
      </w:pPr>
      <w:r w:rsidRPr="00FC5754">
        <w:t>METODE</w:t>
      </w:r>
    </w:p>
    <w:p w14:paraId="0F12A96C" w14:textId="6FDB9C2F" w:rsidR="002A5351" w:rsidRDefault="002A5351" w:rsidP="002D7DC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0" w:left="0" w:firstLineChars="0" w:firstLine="0"/>
        <w:rPr>
          <w:color w:val="222222"/>
          <w:sz w:val="24"/>
          <w:szCs w:val="24"/>
        </w:rPr>
      </w:pPr>
    </w:p>
    <w:p w14:paraId="086C8542" w14:textId="3502B9AE" w:rsidR="002D7DC6" w:rsidRPr="00FC5754" w:rsidRDefault="002D7DC6" w:rsidP="000D4E1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0" w:left="0" w:firstLineChars="177" w:firstLine="425"/>
        <w:rPr>
          <w:color w:val="222222"/>
          <w:sz w:val="24"/>
          <w:szCs w:val="24"/>
        </w:rPr>
      </w:pPr>
      <w:r w:rsidRPr="002D7DC6">
        <w:rPr>
          <w:color w:val="222222"/>
          <w:sz w:val="24"/>
          <w:szCs w:val="24"/>
        </w:rPr>
        <w:t>Penelitian ini menggunakan desain deskriptif kualitatif untuk mengetahui potensi bahaya dan risiko kesehatan serta keselamatan kerja (K3) dengan melaksanakan kegiatan mewawancarai secara mendalam dan mengobservasi. Penelitian berlokasi di ruang amarili/</w:t>
      </w:r>
      <w:r w:rsidRPr="002D7DC6">
        <w:rPr>
          <w:i/>
          <w:iCs/>
          <w:color w:val="222222"/>
          <w:sz w:val="24"/>
          <w:szCs w:val="24"/>
        </w:rPr>
        <w:t>infection center</w:t>
      </w:r>
      <w:r w:rsidRPr="002D7DC6">
        <w:rPr>
          <w:color w:val="222222"/>
          <w:sz w:val="24"/>
          <w:szCs w:val="24"/>
        </w:rPr>
        <w:t xml:space="preserve"> (IC) RSUD Kota Kendari pada bulan November hingga Desember 2024.  Informan pada penelitian ini terdiri dari 5 individu yang dipilih menggunakan teknik </w:t>
      </w:r>
      <w:r w:rsidRPr="002D7DC6">
        <w:rPr>
          <w:i/>
          <w:iCs/>
          <w:color w:val="222222"/>
          <w:sz w:val="24"/>
          <w:szCs w:val="24"/>
        </w:rPr>
        <w:t xml:space="preserve">purposive </w:t>
      </w:r>
      <w:r w:rsidRPr="002D7DC6">
        <w:rPr>
          <w:color w:val="222222"/>
          <w:sz w:val="24"/>
          <w:szCs w:val="24"/>
        </w:rPr>
        <w:t xml:space="preserve">sampling. Informan dalam penelitian ini terdiri dari tenaga kesehatan (perawat dan petugas laboratorium), petugas kebersihan dan </w:t>
      </w:r>
      <w:r w:rsidRPr="002D7DC6">
        <w:rPr>
          <w:i/>
          <w:iCs/>
          <w:color w:val="222222"/>
          <w:sz w:val="24"/>
          <w:szCs w:val="24"/>
        </w:rPr>
        <w:t>logistic</w:t>
      </w:r>
      <w:r w:rsidRPr="002D7DC6">
        <w:rPr>
          <w:color w:val="222222"/>
          <w:sz w:val="24"/>
          <w:szCs w:val="24"/>
        </w:rPr>
        <w:t xml:space="preserve">, serta pasien yang dirawat di ruang tersebut. Instrumen yang digunakan dalam penelitian ini berupa alat tulis menulis, </w:t>
      </w:r>
      <w:r w:rsidRPr="002D7DC6">
        <w:rPr>
          <w:i/>
          <w:iCs/>
          <w:color w:val="222222"/>
          <w:sz w:val="24"/>
          <w:szCs w:val="24"/>
        </w:rPr>
        <w:t>voice record</w:t>
      </w:r>
      <w:r w:rsidRPr="002D7DC6">
        <w:rPr>
          <w:color w:val="222222"/>
          <w:sz w:val="24"/>
          <w:szCs w:val="24"/>
        </w:rPr>
        <w:t>, dan penulis sendiri. Teknik Analisis Data yang digunakan meliputi reduksi data, kategorisasi, dan interpretasi. Selain itu, untuk mempertahankan kualitas dan kesesuaian data sehingga dilakukan triangulasi yakni triangulasi sumber dan triangulasi teknik.</w:t>
      </w:r>
    </w:p>
    <w:p w14:paraId="59FA5CEA" w14:textId="77777777" w:rsidR="002A5351" w:rsidRPr="00FC5754" w:rsidRDefault="002A5351">
      <w:pPr>
        <w:keepNext/>
        <w:pBdr>
          <w:top w:val="nil"/>
          <w:left w:val="nil"/>
          <w:bottom w:val="nil"/>
          <w:right w:val="nil"/>
          <w:between w:val="nil"/>
        </w:pBdr>
        <w:spacing w:after="0" w:line="240" w:lineRule="auto"/>
        <w:ind w:left="0" w:hanging="2"/>
        <w:rPr>
          <w:color w:val="000000"/>
          <w:sz w:val="24"/>
          <w:szCs w:val="24"/>
        </w:rPr>
      </w:pPr>
    </w:p>
    <w:p w14:paraId="74CB5E30" w14:textId="77777777" w:rsidR="002A5351" w:rsidRPr="00FC5754" w:rsidRDefault="002A5351">
      <w:pPr>
        <w:spacing w:after="0"/>
        <w:ind w:left="0" w:hanging="2"/>
        <w:rPr>
          <w:sz w:val="24"/>
          <w:szCs w:val="24"/>
        </w:rPr>
      </w:pPr>
    </w:p>
    <w:p w14:paraId="38E947D5" w14:textId="77777777" w:rsidR="002A5351" w:rsidRPr="00FC5754" w:rsidRDefault="00000000" w:rsidP="00FC5754">
      <w:pPr>
        <w:pStyle w:val="Heading1"/>
        <w:numPr>
          <w:ilvl w:val="0"/>
          <w:numId w:val="0"/>
        </w:numPr>
        <w:spacing w:before="0"/>
      </w:pPr>
      <w:r w:rsidRPr="00FC5754">
        <w:t>HASIL</w:t>
      </w:r>
    </w:p>
    <w:p w14:paraId="68757B89" w14:textId="77777777" w:rsidR="002A5351" w:rsidRPr="00FC5754" w:rsidRDefault="002A5351">
      <w:pPr>
        <w:spacing w:after="0"/>
        <w:ind w:left="0" w:hanging="2"/>
        <w:rPr>
          <w:sz w:val="24"/>
          <w:szCs w:val="24"/>
        </w:rPr>
      </w:pPr>
    </w:p>
    <w:p w14:paraId="10A85A27" w14:textId="77777777" w:rsidR="002D7DC6" w:rsidRPr="002D7DC6" w:rsidRDefault="002D7DC6" w:rsidP="002D7DC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0" w:left="0" w:firstLineChars="177" w:firstLine="425"/>
        <w:rPr>
          <w:color w:val="222222"/>
          <w:sz w:val="24"/>
          <w:szCs w:val="24"/>
        </w:rPr>
      </w:pPr>
      <w:r w:rsidRPr="002D7DC6">
        <w:rPr>
          <w:color w:val="222222"/>
          <w:sz w:val="24"/>
          <w:szCs w:val="24"/>
        </w:rPr>
        <w:t xml:space="preserve">Gedung </w:t>
      </w:r>
      <w:r w:rsidRPr="002D7DC6">
        <w:rPr>
          <w:i/>
          <w:iCs/>
          <w:color w:val="222222"/>
          <w:sz w:val="24"/>
          <w:szCs w:val="24"/>
        </w:rPr>
        <w:t>Infection Center</w:t>
      </w:r>
      <w:r w:rsidRPr="002D7DC6">
        <w:rPr>
          <w:color w:val="222222"/>
          <w:sz w:val="24"/>
          <w:szCs w:val="24"/>
        </w:rPr>
        <w:t xml:space="preserve"> (Pusat Penanganan Penyakit Infeksi) RSUD Kota Kendari yang saat ini difungsikan sebagai ruang isolasi ialah gedung yang memiliki ruang perawatan isolasi sebanyak 40 kamar, UGD 24 jam yang dilengkapi dengan ruang dekontaminasi, laboratorium biomolekuler yang akan melayani pemeriksaan PCR, Radiologi yang dilengkapi dengan </w:t>
      </w:r>
      <w:r w:rsidRPr="002D7DC6">
        <w:rPr>
          <w:color w:val="222222"/>
          <w:sz w:val="24"/>
          <w:szCs w:val="24"/>
        </w:rPr>
        <w:lastRenderedPageBreak/>
        <w:t xml:space="preserve">mobile x-ray, ICU, Ruang depo farmasi, Ruang pemulasaran jenazah, serta Instalasi Oksigen terpusat guna mendukung perawatan penyakit infeksius </w:t>
      </w:r>
      <w:r w:rsidRPr="002D7DC6">
        <w:rPr>
          <w:color w:val="222222"/>
          <w:sz w:val="24"/>
          <w:szCs w:val="24"/>
        </w:rPr>
        <w:fldChar w:fldCharType="begin" w:fldLock="1"/>
      </w:r>
      <w:r w:rsidRPr="002D7DC6">
        <w:rPr>
          <w:color w:val="222222"/>
          <w:sz w:val="24"/>
          <w:szCs w:val="24"/>
        </w:rPr>
        <w:instrText>ADDIN CSL_CITATION {"citationItems":[{"id":"ITEM-1","itemData":{"author":[{"dropping-particle":"","family":"RSUD Kota Kendari","given":"","non-dropping-particle":"","parse-names":false,"suffix":""}],"id":"ITEM-1","issued":{"date-parts":[["2023"]]},"title":"Profil Rumah Sakit Umum Daerah (RSUD) Kota Kendari","type":"article"},"uris":["http://www.mendeley.com/documents/?uuid=1b29312d-35cd-4aed-ba3f-6ae599f2a639"]}],"mendeley":{"formattedCitation":"(RSUD Kota Kendari, 2023)","plainTextFormattedCitation":"(RSUD Kota Kendari, 2023)","previouslyFormattedCitation":"(RSUD Kota Kendari, 2023)"},"properties":{"noteIndex":0},"schema":"https://github.com/citation-style-language/schema/raw/master/csl-citation.json"}</w:instrText>
      </w:r>
      <w:r w:rsidRPr="002D7DC6">
        <w:rPr>
          <w:color w:val="222222"/>
          <w:sz w:val="24"/>
          <w:szCs w:val="24"/>
        </w:rPr>
        <w:fldChar w:fldCharType="separate"/>
      </w:r>
      <w:r w:rsidRPr="002D7DC6">
        <w:rPr>
          <w:noProof/>
          <w:color w:val="222222"/>
          <w:sz w:val="24"/>
          <w:szCs w:val="24"/>
        </w:rPr>
        <w:t>(RSUD Kota Kendari, 2023)</w:t>
      </w:r>
      <w:r w:rsidRPr="002D7DC6">
        <w:rPr>
          <w:color w:val="222222"/>
          <w:sz w:val="24"/>
          <w:szCs w:val="24"/>
        </w:rPr>
        <w:fldChar w:fldCharType="end"/>
      </w:r>
      <w:r w:rsidRPr="002D7DC6">
        <w:rPr>
          <w:color w:val="222222"/>
          <w:sz w:val="24"/>
          <w:szCs w:val="24"/>
        </w:rPr>
        <w:t>.</w:t>
      </w:r>
    </w:p>
    <w:p w14:paraId="25975566" w14:textId="77777777" w:rsidR="002D7DC6" w:rsidRPr="002D7DC6" w:rsidRDefault="002D7DC6" w:rsidP="002D7DC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0" w:left="0" w:firstLineChars="177" w:firstLine="425"/>
        <w:rPr>
          <w:color w:val="222222"/>
          <w:sz w:val="24"/>
          <w:szCs w:val="24"/>
        </w:rPr>
      </w:pPr>
      <w:r w:rsidRPr="002D7DC6">
        <w:rPr>
          <w:color w:val="222222"/>
          <w:sz w:val="24"/>
          <w:szCs w:val="24"/>
        </w:rPr>
        <w:t>Ruang Amarilis/</w:t>
      </w:r>
      <w:r w:rsidRPr="002D7DC6">
        <w:rPr>
          <w:i/>
          <w:iCs/>
          <w:color w:val="222222"/>
          <w:sz w:val="24"/>
          <w:szCs w:val="24"/>
        </w:rPr>
        <w:t>Infection Center</w:t>
      </w:r>
      <w:r w:rsidRPr="002D7DC6">
        <w:rPr>
          <w:color w:val="222222"/>
          <w:sz w:val="24"/>
          <w:szCs w:val="24"/>
        </w:rPr>
        <w:t xml:space="preserve"> (IC) menunjukkan kerentanan terhadap risiko keselamatan dan kesehatan kerja (K3) yang signifikan. Berdasarkan hasil penelitian yang dilakukan melalui wawancara mendalam dengan tenaga kesehatan di ruang perawatan mengungkapkan sejumlah risiko keselamatan dan kesehatan kerja (K3). Insiden hampir tertusuknya perawat oleh jarum bekas pakai pasien, ventilasi yang buruk yang meningkatkan kekhawatiran tertular infeksi, kelalaian penggunaan sarung tangan saat membersihkan cairan tubuh pasien, dan kelalaian penggunaan masker saat menangani pasien agresif, semuanya menunjukkan kerentanan sistem K3 yang ada.</w:t>
      </w:r>
    </w:p>
    <w:p w14:paraId="45074F54" w14:textId="39B3EB9E" w:rsidR="002D7DC6" w:rsidRPr="00FC5754" w:rsidRDefault="002D7DC6" w:rsidP="002D7DC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0" w:left="0" w:firstLineChars="177" w:firstLine="425"/>
        <w:rPr>
          <w:color w:val="222222"/>
          <w:sz w:val="24"/>
          <w:szCs w:val="24"/>
        </w:rPr>
      </w:pPr>
      <w:r w:rsidRPr="002D7DC6">
        <w:rPr>
          <w:color w:val="222222"/>
          <w:sz w:val="24"/>
          <w:szCs w:val="24"/>
        </w:rPr>
        <w:t>Selain itu, hasil penelitian berupa observasi kegiatan untuk mengetahui pengendalian yang telah dilakukan dapat dilihat pada tabel 1 berikut:</w:t>
      </w:r>
    </w:p>
    <w:p w14:paraId="0634C070" w14:textId="77777777" w:rsidR="002A5351" w:rsidRPr="00FC5754" w:rsidRDefault="002A5351">
      <w:pPr>
        <w:spacing w:after="0"/>
        <w:ind w:left="0" w:hanging="2"/>
        <w:rPr>
          <w:sz w:val="24"/>
          <w:szCs w:val="24"/>
        </w:rPr>
      </w:pPr>
    </w:p>
    <w:p w14:paraId="60A30DBF" w14:textId="77777777" w:rsidR="002A5351" w:rsidRPr="00FC5754" w:rsidRDefault="002A5351">
      <w:pPr>
        <w:spacing w:after="0"/>
        <w:ind w:left="0" w:hanging="2"/>
        <w:rPr>
          <w:sz w:val="24"/>
          <w:szCs w:val="24"/>
        </w:rPr>
      </w:pPr>
    </w:p>
    <w:p w14:paraId="6A5346FB" w14:textId="657581B3" w:rsidR="002A5351" w:rsidRPr="002D7DC6" w:rsidRDefault="00000000" w:rsidP="000C7F7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0" w:left="851" w:firstLineChars="0" w:hanging="852"/>
        <w:rPr>
          <w:b/>
          <w:color w:val="222222"/>
          <w:sz w:val="24"/>
          <w:szCs w:val="24"/>
        </w:rPr>
      </w:pPr>
      <w:r w:rsidRPr="00FC5754">
        <w:rPr>
          <w:b/>
          <w:color w:val="000000"/>
          <w:sz w:val="24"/>
          <w:szCs w:val="24"/>
        </w:rPr>
        <w:t xml:space="preserve">Tabel 1. </w:t>
      </w:r>
      <w:r w:rsidR="002D7DC6">
        <w:rPr>
          <w:b/>
          <w:color w:val="222222"/>
          <w:sz w:val="24"/>
          <w:szCs w:val="24"/>
        </w:rPr>
        <w:t>Hasil Identifikasi Bahaya dan Risiko K3 di Ruang Amarilis/</w:t>
      </w:r>
      <w:r w:rsidR="002D7DC6">
        <w:rPr>
          <w:b/>
          <w:i/>
          <w:iCs/>
          <w:color w:val="222222"/>
          <w:sz w:val="24"/>
          <w:szCs w:val="24"/>
        </w:rPr>
        <w:t xml:space="preserve">Infection Center </w:t>
      </w:r>
      <w:r w:rsidR="002D7DC6">
        <w:rPr>
          <w:b/>
          <w:color w:val="222222"/>
          <w:sz w:val="24"/>
          <w:szCs w:val="24"/>
        </w:rPr>
        <w:t>(IC) di RSUD Kota Kendari</w:t>
      </w:r>
    </w:p>
    <w:tbl>
      <w:tblPr>
        <w:tblStyle w:val="PlainTable2"/>
        <w:tblW w:w="9214" w:type="dxa"/>
        <w:tblLook w:val="04A0" w:firstRow="1" w:lastRow="0" w:firstColumn="1" w:lastColumn="0" w:noHBand="0" w:noVBand="1"/>
      </w:tblPr>
      <w:tblGrid>
        <w:gridCol w:w="2642"/>
        <w:gridCol w:w="3737"/>
        <w:gridCol w:w="2835"/>
      </w:tblGrid>
      <w:tr w:rsidR="002D7DC6" w:rsidRPr="00716A90" w14:paraId="212D954E" w14:textId="77777777" w:rsidTr="000C7F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2" w:type="dxa"/>
          </w:tcPr>
          <w:p w14:paraId="3D28A6D6" w14:textId="77777777" w:rsidR="002D7DC6" w:rsidRPr="00716A90" w:rsidRDefault="002D7DC6" w:rsidP="00355876">
            <w:pPr>
              <w:ind w:left="0" w:hanging="2"/>
              <w:jc w:val="center"/>
              <w:rPr>
                <w:rFonts w:ascii="Times New Roman" w:eastAsia="Arial" w:hAnsi="Times New Roman" w:cs="Times New Roman"/>
                <w:color w:val="000000"/>
              </w:rPr>
            </w:pPr>
            <w:r w:rsidRPr="00716A90">
              <w:rPr>
                <w:rFonts w:ascii="Times New Roman" w:eastAsia="Arial" w:hAnsi="Times New Roman" w:cs="Times New Roman"/>
                <w:color w:val="000000"/>
              </w:rPr>
              <w:t>Langkah Pekerjaan</w:t>
            </w:r>
          </w:p>
        </w:tc>
        <w:tc>
          <w:tcPr>
            <w:tcW w:w="3737" w:type="dxa"/>
          </w:tcPr>
          <w:p w14:paraId="5B953E13" w14:textId="77777777" w:rsidR="002D7DC6" w:rsidRPr="00716A90" w:rsidRDefault="002D7DC6" w:rsidP="00355876">
            <w:pPr>
              <w:ind w:left="0" w:hanging="2"/>
              <w:jc w:val="center"/>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color w:val="000000"/>
              </w:rPr>
            </w:pPr>
            <w:r w:rsidRPr="00716A90">
              <w:rPr>
                <w:rFonts w:ascii="Times New Roman" w:eastAsia="Arial" w:hAnsi="Times New Roman" w:cs="Times New Roman"/>
                <w:color w:val="000000"/>
              </w:rPr>
              <w:t>Potensi Bahaya</w:t>
            </w:r>
          </w:p>
        </w:tc>
        <w:tc>
          <w:tcPr>
            <w:tcW w:w="2835" w:type="dxa"/>
          </w:tcPr>
          <w:p w14:paraId="077B530C" w14:textId="77777777" w:rsidR="002D7DC6" w:rsidRPr="00716A90" w:rsidRDefault="002D7DC6" w:rsidP="00355876">
            <w:pPr>
              <w:ind w:left="0" w:hanging="2"/>
              <w:jc w:val="center"/>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color w:val="000000"/>
              </w:rPr>
            </w:pPr>
            <w:r w:rsidRPr="00716A90">
              <w:rPr>
                <w:rFonts w:ascii="Times New Roman" w:eastAsia="Arial" w:hAnsi="Times New Roman" w:cs="Times New Roman"/>
                <w:color w:val="000000"/>
              </w:rPr>
              <w:t>Pengendalian</w:t>
            </w:r>
          </w:p>
        </w:tc>
      </w:tr>
      <w:tr w:rsidR="002D7DC6" w:rsidRPr="00716A90" w14:paraId="45084E98" w14:textId="77777777" w:rsidTr="000C7F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2" w:type="dxa"/>
          </w:tcPr>
          <w:p w14:paraId="6CC58FAD" w14:textId="77777777" w:rsidR="002D7DC6" w:rsidRPr="00716A90" w:rsidRDefault="002D7DC6" w:rsidP="00355876">
            <w:pPr>
              <w:ind w:left="0" w:hanging="2"/>
              <w:jc w:val="center"/>
              <w:rPr>
                <w:rFonts w:ascii="Times New Roman" w:eastAsia="Arial" w:hAnsi="Times New Roman" w:cs="Times New Roman"/>
                <w:color w:val="000000"/>
                <w:sz w:val="20"/>
                <w:szCs w:val="20"/>
              </w:rPr>
            </w:pPr>
            <w:r w:rsidRPr="00716A90">
              <w:rPr>
                <w:rFonts w:ascii="Times New Roman" w:eastAsia="Arial" w:hAnsi="Times New Roman" w:cs="Times New Roman"/>
                <w:color w:val="000000"/>
                <w:sz w:val="20"/>
                <w:szCs w:val="20"/>
              </w:rPr>
              <w:t>Penerimaan Pasien</w:t>
            </w:r>
          </w:p>
        </w:tc>
        <w:tc>
          <w:tcPr>
            <w:tcW w:w="3737" w:type="dxa"/>
          </w:tcPr>
          <w:p w14:paraId="7225BE7B" w14:textId="77777777" w:rsidR="002D7DC6" w:rsidRPr="00716A90" w:rsidRDefault="002D7DC6" w:rsidP="00355876">
            <w:pPr>
              <w:ind w:left="0" w:hanging="2"/>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color w:val="000000"/>
                <w:sz w:val="20"/>
                <w:szCs w:val="20"/>
              </w:rPr>
            </w:pPr>
            <w:r w:rsidRPr="00716A90">
              <w:rPr>
                <w:rFonts w:ascii="Times New Roman" w:eastAsia="Arial" w:hAnsi="Times New Roman" w:cs="Times New Roman"/>
                <w:color w:val="000000"/>
                <w:sz w:val="20"/>
                <w:szCs w:val="20"/>
              </w:rPr>
              <w:t xml:space="preserve">Paparan Patogen Infeksius </w:t>
            </w:r>
            <w:r>
              <w:rPr>
                <w:rFonts w:ascii="Times New Roman" w:eastAsia="Arial" w:hAnsi="Times New Roman" w:cs="Times New Roman"/>
                <w:color w:val="000000"/>
                <w:sz w:val="20"/>
                <w:szCs w:val="20"/>
              </w:rPr>
              <w:t>(bahaya biologis)</w:t>
            </w:r>
          </w:p>
        </w:tc>
        <w:tc>
          <w:tcPr>
            <w:tcW w:w="2835" w:type="dxa"/>
          </w:tcPr>
          <w:p w14:paraId="2F2955C4" w14:textId="77777777" w:rsidR="002D7DC6" w:rsidRDefault="002D7DC6" w:rsidP="002D7DC6">
            <w:pPr>
              <w:pStyle w:val="ListParagraph"/>
              <w:numPr>
                <w:ilvl w:val="0"/>
                <w:numId w:val="5"/>
              </w:numPr>
              <w:suppressAutoHyphens w:val="0"/>
              <w:spacing w:line="240" w:lineRule="auto"/>
              <w:ind w:leftChars="0" w:left="313" w:firstLineChars="0" w:hanging="283"/>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color w:val="000000"/>
                <w:sz w:val="20"/>
                <w:szCs w:val="20"/>
              </w:rPr>
            </w:pPr>
            <w:r w:rsidRPr="00716A90">
              <w:rPr>
                <w:rFonts w:ascii="Times New Roman" w:eastAsia="Arial" w:hAnsi="Times New Roman" w:cs="Times New Roman"/>
                <w:color w:val="000000"/>
                <w:sz w:val="20"/>
                <w:szCs w:val="20"/>
              </w:rPr>
              <w:t>Penggunaan APD yang tepat</w:t>
            </w:r>
          </w:p>
          <w:p w14:paraId="296ABB69" w14:textId="4EFDB61F" w:rsidR="002D7DC6" w:rsidRPr="002D7DC6" w:rsidRDefault="002D7DC6" w:rsidP="002D7DC6">
            <w:pPr>
              <w:pStyle w:val="ListParagraph"/>
              <w:numPr>
                <w:ilvl w:val="0"/>
                <w:numId w:val="5"/>
              </w:numPr>
              <w:suppressAutoHyphens w:val="0"/>
              <w:spacing w:line="240" w:lineRule="auto"/>
              <w:ind w:leftChars="0" w:left="313" w:firstLineChars="0" w:hanging="283"/>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color w:val="000000"/>
                <w:sz w:val="20"/>
                <w:szCs w:val="20"/>
              </w:rPr>
            </w:pPr>
            <w:r w:rsidRPr="002D7DC6">
              <w:rPr>
                <w:rFonts w:eastAsia="Arial"/>
                <w:color w:val="000000"/>
                <w:sz w:val="20"/>
                <w:szCs w:val="20"/>
              </w:rPr>
              <w:t>Penerapan protokol isolasi yang keta</w:t>
            </w:r>
            <w:r>
              <w:rPr>
                <w:rFonts w:eastAsia="Arial"/>
                <w:color w:val="000000"/>
                <w:sz w:val="20"/>
                <w:szCs w:val="20"/>
              </w:rPr>
              <w:t>t</w:t>
            </w:r>
          </w:p>
          <w:p w14:paraId="381F5FB7" w14:textId="77777777" w:rsidR="002D7DC6" w:rsidRDefault="002D7DC6" w:rsidP="002D7DC6">
            <w:pPr>
              <w:pStyle w:val="ListParagraph"/>
              <w:numPr>
                <w:ilvl w:val="0"/>
                <w:numId w:val="5"/>
              </w:numPr>
              <w:suppressAutoHyphens w:val="0"/>
              <w:spacing w:line="240" w:lineRule="auto"/>
              <w:ind w:leftChars="0" w:left="313" w:firstLineChars="0" w:hanging="283"/>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color w:val="000000"/>
                <w:sz w:val="20"/>
                <w:szCs w:val="20"/>
              </w:rPr>
            </w:pPr>
            <w:r w:rsidRPr="002D7DC6">
              <w:rPr>
                <w:rFonts w:ascii="Times New Roman" w:eastAsia="Arial" w:hAnsi="Times New Roman" w:cs="Times New Roman"/>
                <w:color w:val="000000"/>
                <w:sz w:val="20"/>
                <w:szCs w:val="20"/>
              </w:rPr>
              <w:t>Penggunaan teknik aseptik yang ketat</w:t>
            </w:r>
          </w:p>
          <w:p w14:paraId="66AFF2BF" w14:textId="77777777" w:rsidR="002D7DC6" w:rsidRDefault="002D7DC6" w:rsidP="002D7DC6">
            <w:pPr>
              <w:pStyle w:val="ListParagraph"/>
              <w:numPr>
                <w:ilvl w:val="0"/>
                <w:numId w:val="5"/>
              </w:numPr>
              <w:suppressAutoHyphens w:val="0"/>
              <w:spacing w:line="240" w:lineRule="auto"/>
              <w:ind w:leftChars="0" w:left="313" w:firstLineChars="0" w:hanging="283"/>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color w:val="000000"/>
                <w:sz w:val="20"/>
                <w:szCs w:val="20"/>
              </w:rPr>
            </w:pPr>
            <w:r w:rsidRPr="002D7DC6">
              <w:rPr>
                <w:rFonts w:ascii="Times New Roman" w:eastAsia="Arial" w:hAnsi="Times New Roman" w:cs="Times New Roman"/>
                <w:color w:val="000000"/>
                <w:sz w:val="20"/>
                <w:szCs w:val="20"/>
              </w:rPr>
              <w:t>Vaksinasi bagi tenaga media</w:t>
            </w:r>
          </w:p>
          <w:p w14:paraId="47C3FE87" w14:textId="1710483C" w:rsidR="002D7DC6" w:rsidRPr="002D7DC6" w:rsidRDefault="002D7DC6" w:rsidP="002D7DC6">
            <w:pPr>
              <w:pStyle w:val="ListParagraph"/>
              <w:numPr>
                <w:ilvl w:val="0"/>
                <w:numId w:val="5"/>
              </w:numPr>
              <w:suppressAutoHyphens w:val="0"/>
              <w:spacing w:line="240" w:lineRule="auto"/>
              <w:ind w:leftChars="0" w:left="313" w:firstLineChars="0" w:hanging="283"/>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color w:val="000000"/>
                <w:sz w:val="20"/>
                <w:szCs w:val="20"/>
              </w:rPr>
            </w:pPr>
            <w:r w:rsidRPr="002D7DC6">
              <w:rPr>
                <w:rFonts w:ascii="Times New Roman" w:eastAsia="Arial" w:hAnsi="Times New Roman" w:cs="Times New Roman"/>
                <w:color w:val="000000"/>
                <w:sz w:val="20"/>
                <w:szCs w:val="20"/>
              </w:rPr>
              <w:t>Poster etika batuk</w:t>
            </w:r>
          </w:p>
        </w:tc>
      </w:tr>
      <w:tr w:rsidR="002D7DC6" w:rsidRPr="00716A90" w14:paraId="299A6EFD" w14:textId="77777777" w:rsidTr="000C7F71">
        <w:tc>
          <w:tcPr>
            <w:cnfStyle w:val="001000000000" w:firstRow="0" w:lastRow="0" w:firstColumn="1" w:lastColumn="0" w:oddVBand="0" w:evenVBand="0" w:oddHBand="0" w:evenHBand="0" w:firstRowFirstColumn="0" w:firstRowLastColumn="0" w:lastRowFirstColumn="0" w:lastRowLastColumn="0"/>
            <w:tcW w:w="2642" w:type="dxa"/>
          </w:tcPr>
          <w:p w14:paraId="6ABBF6FB" w14:textId="77777777" w:rsidR="002D7DC6" w:rsidRPr="00716A90" w:rsidRDefault="002D7DC6" w:rsidP="00355876">
            <w:pPr>
              <w:ind w:left="0" w:hanging="2"/>
              <w:jc w:val="center"/>
              <w:rPr>
                <w:rFonts w:ascii="Times New Roman" w:eastAsia="Arial" w:hAnsi="Times New Roman" w:cs="Times New Roman"/>
                <w:color w:val="000000"/>
                <w:sz w:val="20"/>
                <w:szCs w:val="20"/>
              </w:rPr>
            </w:pPr>
            <w:r w:rsidRPr="00716A90">
              <w:rPr>
                <w:rFonts w:ascii="Times New Roman" w:eastAsia="Arial" w:hAnsi="Times New Roman" w:cs="Times New Roman"/>
                <w:color w:val="000000"/>
                <w:sz w:val="20"/>
                <w:szCs w:val="20"/>
              </w:rPr>
              <w:t>Penggunaan Peralatan Medis</w:t>
            </w:r>
          </w:p>
        </w:tc>
        <w:tc>
          <w:tcPr>
            <w:tcW w:w="3737" w:type="dxa"/>
          </w:tcPr>
          <w:p w14:paraId="47FEEC40" w14:textId="77777777" w:rsidR="002D7DC6" w:rsidRPr="00716A90" w:rsidRDefault="002D7DC6" w:rsidP="00355876">
            <w:pPr>
              <w:ind w:left="0" w:hanging="2"/>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000000"/>
                <w:sz w:val="20"/>
                <w:szCs w:val="20"/>
              </w:rPr>
            </w:pPr>
            <w:r w:rsidRPr="00716A90">
              <w:rPr>
                <w:rFonts w:ascii="Times New Roman" w:eastAsia="Arial" w:hAnsi="Times New Roman" w:cs="Times New Roman"/>
                <w:color w:val="000000"/>
                <w:sz w:val="20"/>
                <w:szCs w:val="20"/>
              </w:rPr>
              <w:t>Paparan terhadap droplet TB</w:t>
            </w:r>
            <w:r>
              <w:rPr>
                <w:rFonts w:ascii="Times New Roman" w:eastAsia="Arial" w:hAnsi="Times New Roman" w:cs="Times New Roman"/>
                <w:color w:val="000000"/>
                <w:sz w:val="20"/>
                <w:szCs w:val="20"/>
              </w:rPr>
              <w:t xml:space="preserve"> (bahaya biologis)</w:t>
            </w:r>
            <w:r w:rsidRPr="00716A90">
              <w:rPr>
                <w:rFonts w:ascii="Times New Roman" w:eastAsia="Arial" w:hAnsi="Times New Roman" w:cs="Times New Roman"/>
                <w:color w:val="000000"/>
                <w:sz w:val="20"/>
                <w:szCs w:val="20"/>
              </w:rPr>
              <w:t xml:space="preserve"> dan tertusuk atau tergores oleh bahan tajam </w:t>
            </w:r>
            <w:r>
              <w:rPr>
                <w:rFonts w:ascii="Times New Roman" w:eastAsia="Arial" w:hAnsi="Times New Roman" w:cs="Times New Roman"/>
                <w:color w:val="000000"/>
                <w:sz w:val="20"/>
                <w:szCs w:val="20"/>
              </w:rPr>
              <w:t xml:space="preserve">(bahaya fisik) </w:t>
            </w:r>
            <w:r w:rsidRPr="00716A90">
              <w:rPr>
                <w:rFonts w:ascii="Times New Roman" w:eastAsia="Arial" w:hAnsi="Times New Roman" w:cs="Times New Roman"/>
                <w:color w:val="000000"/>
                <w:sz w:val="20"/>
                <w:szCs w:val="20"/>
              </w:rPr>
              <w:t xml:space="preserve">yang dapat menyebabkan infeksi atau penyakit menular </w:t>
            </w:r>
          </w:p>
        </w:tc>
        <w:tc>
          <w:tcPr>
            <w:tcW w:w="2835" w:type="dxa"/>
          </w:tcPr>
          <w:p w14:paraId="19BA30C3" w14:textId="77777777" w:rsidR="002D7DC6" w:rsidRPr="00716A90" w:rsidRDefault="002D7DC6" w:rsidP="002D7DC6">
            <w:pPr>
              <w:pStyle w:val="ListParagraph"/>
              <w:numPr>
                <w:ilvl w:val="0"/>
                <w:numId w:val="6"/>
              </w:numPr>
              <w:suppressAutoHyphens w:val="0"/>
              <w:spacing w:line="240" w:lineRule="auto"/>
              <w:ind w:leftChars="0" w:left="313" w:firstLineChars="0" w:hanging="283"/>
              <w:jc w:val="both"/>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000000"/>
                <w:sz w:val="20"/>
                <w:szCs w:val="20"/>
              </w:rPr>
            </w:pPr>
            <w:r w:rsidRPr="00716A90">
              <w:rPr>
                <w:rFonts w:ascii="Times New Roman" w:eastAsia="Arial" w:hAnsi="Times New Roman" w:cs="Times New Roman"/>
                <w:color w:val="000000"/>
                <w:sz w:val="20"/>
                <w:szCs w:val="20"/>
              </w:rPr>
              <w:t>Penerapan protokol K3</w:t>
            </w:r>
          </w:p>
          <w:p w14:paraId="16ED76B1" w14:textId="77777777" w:rsidR="002D7DC6" w:rsidRPr="00716A90" w:rsidRDefault="002D7DC6" w:rsidP="002D7DC6">
            <w:pPr>
              <w:pStyle w:val="ListParagraph"/>
              <w:numPr>
                <w:ilvl w:val="0"/>
                <w:numId w:val="6"/>
              </w:numPr>
              <w:suppressAutoHyphens w:val="0"/>
              <w:spacing w:line="240" w:lineRule="auto"/>
              <w:ind w:leftChars="0" w:left="313" w:firstLineChars="0" w:hanging="283"/>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000000"/>
                <w:sz w:val="20"/>
                <w:szCs w:val="20"/>
              </w:rPr>
            </w:pPr>
            <w:r w:rsidRPr="00716A90">
              <w:rPr>
                <w:rFonts w:ascii="Times New Roman" w:eastAsia="Arial" w:hAnsi="Times New Roman" w:cs="Times New Roman"/>
                <w:color w:val="000000"/>
                <w:sz w:val="20"/>
                <w:szCs w:val="20"/>
              </w:rPr>
              <w:t>Desinfeksi dan Strelisisasi</w:t>
            </w:r>
          </w:p>
          <w:p w14:paraId="2EEF3394" w14:textId="77777777" w:rsidR="002D7DC6" w:rsidRPr="00716A90" w:rsidRDefault="002D7DC6" w:rsidP="002D7DC6">
            <w:pPr>
              <w:pStyle w:val="ListParagraph"/>
              <w:numPr>
                <w:ilvl w:val="0"/>
                <w:numId w:val="6"/>
              </w:numPr>
              <w:suppressAutoHyphens w:val="0"/>
              <w:spacing w:line="240" w:lineRule="auto"/>
              <w:ind w:leftChars="0" w:left="313" w:firstLineChars="0" w:hanging="283"/>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000000"/>
                <w:sz w:val="20"/>
                <w:szCs w:val="20"/>
              </w:rPr>
            </w:pPr>
            <w:r w:rsidRPr="00716A90">
              <w:rPr>
                <w:rFonts w:ascii="Times New Roman" w:eastAsia="Arial" w:hAnsi="Times New Roman" w:cs="Times New Roman"/>
                <w:color w:val="000000"/>
                <w:sz w:val="20"/>
                <w:szCs w:val="20"/>
              </w:rPr>
              <w:t>Pelatihan dan edukasi</w:t>
            </w:r>
          </w:p>
        </w:tc>
      </w:tr>
      <w:tr w:rsidR="002D7DC6" w:rsidRPr="00716A90" w14:paraId="51F383FB" w14:textId="77777777" w:rsidTr="000C7F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2" w:type="dxa"/>
          </w:tcPr>
          <w:p w14:paraId="24A0988F" w14:textId="77777777" w:rsidR="002D7DC6" w:rsidRPr="00716A90" w:rsidRDefault="002D7DC6" w:rsidP="00355876">
            <w:pPr>
              <w:ind w:left="0" w:hanging="2"/>
              <w:jc w:val="center"/>
              <w:rPr>
                <w:rFonts w:ascii="Times New Roman" w:eastAsia="Arial" w:hAnsi="Times New Roman" w:cs="Times New Roman"/>
                <w:color w:val="000000"/>
                <w:sz w:val="20"/>
                <w:szCs w:val="20"/>
              </w:rPr>
            </w:pPr>
            <w:r w:rsidRPr="00716A90">
              <w:rPr>
                <w:rFonts w:ascii="Times New Roman" w:eastAsia="Arial" w:hAnsi="Times New Roman" w:cs="Times New Roman"/>
                <w:color w:val="000000"/>
                <w:sz w:val="20"/>
                <w:szCs w:val="20"/>
              </w:rPr>
              <w:t>Pemberian Obat-Obatan</w:t>
            </w:r>
          </w:p>
        </w:tc>
        <w:tc>
          <w:tcPr>
            <w:tcW w:w="3737" w:type="dxa"/>
          </w:tcPr>
          <w:p w14:paraId="400965B7" w14:textId="77777777" w:rsidR="002D7DC6" w:rsidRPr="00716A90" w:rsidRDefault="002D7DC6" w:rsidP="00355876">
            <w:pPr>
              <w:ind w:left="0" w:hanging="2"/>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color w:val="000000"/>
                <w:sz w:val="20"/>
                <w:szCs w:val="20"/>
              </w:rPr>
            </w:pPr>
            <w:r w:rsidRPr="00716A90">
              <w:rPr>
                <w:rFonts w:ascii="Times New Roman" w:eastAsia="Arial" w:hAnsi="Times New Roman" w:cs="Times New Roman"/>
                <w:color w:val="000000"/>
                <w:sz w:val="20"/>
                <w:szCs w:val="20"/>
              </w:rPr>
              <w:t xml:space="preserve">Paparan terhadap agen infeksius </w:t>
            </w:r>
            <w:r>
              <w:rPr>
                <w:rFonts w:ascii="Times New Roman" w:eastAsia="Arial" w:hAnsi="Times New Roman" w:cs="Times New Roman"/>
                <w:color w:val="000000"/>
                <w:sz w:val="20"/>
                <w:szCs w:val="20"/>
              </w:rPr>
              <w:t xml:space="preserve">(bahaya biologis) </w:t>
            </w:r>
            <w:r w:rsidRPr="00716A90">
              <w:rPr>
                <w:rFonts w:ascii="Times New Roman" w:eastAsia="Arial" w:hAnsi="Times New Roman" w:cs="Times New Roman"/>
                <w:color w:val="000000"/>
                <w:sz w:val="20"/>
                <w:szCs w:val="20"/>
              </w:rPr>
              <w:t>dan senyawa toksik</w:t>
            </w:r>
            <w:r>
              <w:rPr>
                <w:rFonts w:ascii="Times New Roman" w:eastAsia="Arial" w:hAnsi="Times New Roman" w:cs="Times New Roman"/>
                <w:color w:val="000000"/>
                <w:sz w:val="20"/>
                <w:szCs w:val="20"/>
              </w:rPr>
              <w:t xml:space="preserve"> (bahaya kimia)</w:t>
            </w:r>
            <w:r w:rsidRPr="00716A90">
              <w:rPr>
                <w:rFonts w:ascii="Times New Roman" w:eastAsia="Arial" w:hAnsi="Times New Roman" w:cs="Times New Roman"/>
                <w:color w:val="000000"/>
                <w:sz w:val="20"/>
                <w:szCs w:val="20"/>
              </w:rPr>
              <w:t xml:space="preserve"> bagi tenaga medis, serta risiko reaksi hipersensitivitas (alergi) pada pasien yang menerima terapi obat</w:t>
            </w:r>
            <w:r>
              <w:rPr>
                <w:rFonts w:ascii="Times New Roman" w:eastAsia="Arial" w:hAnsi="Times New Roman" w:cs="Times New Roman"/>
                <w:color w:val="000000"/>
                <w:sz w:val="20"/>
                <w:szCs w:val="20"/>
              </w:rPr>
              <w:t xml:space="preserve"> (bahaya ergonomis).</w:t>
            </w:r>
          </w:p>
        </w:tc>
        <w:tc>
          <w:tcPr>
            <w:tcW w:w="2835" w:type="dxa"/>
          </w:tcPr>
          <w:p w14:paraId="438FE70F" w14:textId="77777777" w:rsidR="002D7DC6" w:rsidRPr="00716A90" w:rsidRDefault="002D7DC6" w:rsidP="002D7DC6">
            <w:pPr>
              <w:pStyle w:val="ListParagraph"/>
              <w:numPr>
                <w:ilvl w:val="0"/>
                <w:numId w:val="7"/>
              </w:numPr>
              <w:suppressAutoHyphens w:val="0"/>
              <w:spacing w:line="240" w:lineRule="auto"/>
              <w:ind w:leftChars="18" w:left="312" w:hangingChars="140" w:hanging="280"/>
              <w:jc w:val="both"/>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color w:val="000000"/>
                <w:sz w:val="20"/>
                <w:szCs w:val="20"/>
              </w:rPr>
            </w:pPr>
            <w:r w:rsidRPr="00716A90">
              <w:rPr>
                <w:rFonts w:ascii="Times New Roman" w:eastAsia="Arial" w:hAnsi="Times New Roman" w:cs="Times New Roman"/>
                <w:color w:val="000000"/>
                <w:sz w:val="20"/>
                <w:szCs w:val="20"/>
              </w:rPr>
              <w:t>Penggunaan APD yang tepat</w:t>
            </w:r>
          </w:p>
          <w:p w14:paraId="02A01287" w14:textId="77777777" w:rsidR="002D7DC6" w:rsidRPr="00716A90" w:rsidRDefault="002D7DC6" w:rsidP="002D7DC6">
            <w:pPr>
              <w:pStyle w:val="ListParagraph"/>
              <w:numPr>
                <w:ilvl w:val="0"/>
                <w:numId w:val="7"/>
              </w:numPr>
              <w:suppressAutoHyphens w:val="0"/>
              <w:spacing w:line="240" w:lineRule="auto"/>
              <w:ind w:leftChars="18" w:left="312" w:hangingChars="140" w:hanging="280"/>
              <w:jc w:val="both"/>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color w:val="000000"/>
                <w:sz w:val="20"/>
                <w:szCs w:val="20"/>
              </w:rPr>
            </w:pPr>
            <w:r w:rsidRPr="00716A90">
              <w:rPr>
                <w:rFonts w:ascii="Times New Roman" w:eastAsia="Arial" w:hAnsi="Times New Roman" w:cs="Times New Roman"/>
                <w:color w:val="000000"/>
                <w:sz w:val="20"/>
                <w:szCs w:val="20"/>
              </w:rPr>
              <w:t>Prosedur pemberian obat yang tepat</w:t>
            </w:r>
          </w:p>
        </w:tc>
      </w:tr>
      <w:tr w:rsidR="002D7DC6" w:rsidRPr="00716A90" w14:paraId="6D0E4234" w14:textId="77777777" w:rsidTr="000C7F71">
        <w:tc>
          <w:tcPr>
            <w:cnfStyle w:val="001000000000" w:firstRow="0" w:lastRow="0" w:firstColumn="1" w:lastColumn="0" w:oddVBand="0" w:evenVBand="0" w:oddHBand="0" w:evenHBand="0" w:firstRowFirstColumn="0" w:firstRowLastColumn="0" w:lastRowFirstColumn="0" w:lastRowLastColumn="0"/>
            <w:tcW w:w="2642" w:type="dxa"/>
          </w:tcPr>
          <w:p w14:paraId="061B2435" w14:textId="77777777" w:rsidR="002D7DC6" w:rsidRPr="00716A90" w:rsidRDefault="002D7DC6" w:rsidP="00355876">
            <w:pPr>
              <w:ind w:left="0" w:hanging="2"/>
              <w:jc w:val="center"/>
              <w:rPr>
                <w:rFonts w:ascii="Times New Roman" w:eastAsia="Arial" w:hAnsi="Times New Roman" w:cs="Times New Roman"/>
                <w:color w:val="000000"/>
                <w:sz w:val="20"/>
                <w:szCs w:val="20"/>
              </w:rPr>
            </w:pPr>
            <w:r w:rsidRPr="00716A90">
              <w:rPr>
                <w:rFonts w:ascii="Times New Roman" w:eastAsia="Arial" w:hAnsi="Times New Roman" w:cs="Times New Roman"/>
                <w:color w:val="000000"/>
                <w:sz w:val="20"/>
                <w:szCs w:val="20"/>
              </w:rPr>
              <w:t>Pembersihan dan Desinfeksi</w:t>
            </w:r>
          </w:p>
        </w:tc>
        <w:tc>
          <w:tcPr>
            <w:tcW w:w="3737" w:type="dxa"/>
          </w:tcPr>
          <w:p w14:paraId="5A48BE93" w14:textId="77777777" w:rsidR="002D7DC6" w:rsidRPr="00716A90" w:rsidRDefault="002D7DC6" w:rsidP="00355876">
            <w:pPr>
              <w:ind w:left="0" w:hanging="2"/>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000000"/>
                <w:sz w:val="20"/>
                <w:szCs w:val="20"/>
              </w:rPr>
            </w:pPr>
            <w:r w:rsidRPr="00716A90">
              <w:rPr>
                <w:rFonts w:ascii="Times New Roman" w:eastAsia="Arial" w:hAnsi="Times New Roman" w:cs="Times New Roman"/>
                <w:color w:val="000000"/>
                <w:sz w:val="20"/>
                <w:szCs w:val="20"/>
              </w:rPr>
              <w:t>Terpapar bakteri </w:t>
            </w:r>
            <w:r w:rsidRPr="00716A90">
              <w:rPr>
                <w:rFonts w:ascii="Times New Roman" w:eastAsia="Arial" w:hAnsi="Times New Roman" w:cs="Times New Roman"/>
                <w:i/>
                <w:iCs/>
                <w:color w:val="000000"/>
                <w:sz w:val="20"/>
                <w:szCs w:val="20"/>
              </w:rPr>
              <w:t>Mycobacterium tuberculosis</w:t>
            </w:r>
            <w:r>
              <w:rPr>
                <w:rFonts w:ascii="Times New Roman" w:eastAsia="Arial" w:hAnsi="Times New Roman" w:cs="Times New Roman"/>
                <w:i/>
                <w:iCs/>
                <w:color w:val="000000"/>
                <w:sz w:val="20"/>
                <w:szCs w:val="20"/>
              </w:rPr>
              <w:t xml:space="preserve"> </w:t>
            </w:r>
            <w:r>
              <w:rPr>
                <w:rFonts w:ascii="Times New Roman" w:eastAsia="Arial" w:hAnsi="Times New Roman" w:cs="Times New Roman"/>
                <w:color w:val="000000"/>
                <w:sz w:val="20"/>
                <w:szCs w:val="20"/>
              </w:rPr>
              <w:t>(bahaya biologis)</w:t>
            </w:r>
            <w:r w:rsidRPr="00716A90">
              <w:rPr>
                <w:rFonts w:ascii="Times New Roman" w:eastAsia="Arial" w:hAnsi="Times New Roman" w:cs="Times New Roman"/>
                <w:color w:val="000000"/>
                <w:sz w:val="20"/>
                <w:szCs w:val="20"/>
              </w:rPr>
              <w:t>, sementara desinfektan dapat menimbulkan bahaya kimia. Kesalahan dalam prosedur pembersihan dan penggunaan desinfektan yang tidak tepat dapat mengakibatkan kontaminasi silang dan menurunkan efektivitas desinfeksi, sehingga meningkatkan risiko paparan bakteri TB</w:t>
            </w:r>
            <w:r>
              <w:rPr>
                <w:rFonts w:ascii="Times New Roman" w:eastAsia="Arial" w:hAnsi="Times New Roman" w:cs="Times New Roman"/>
                <w:color w:val="000000"/>
                <w:sz w:val="20"/>
                <w:szCs w:val="20"/>
              </w:rPr>
              <w:t xml:space="preserve"> (bahaya ergonomis)</w:t>
            </w:r>
            <w:r w:rsidRPr="00716A90">
              <w:rPr>
                <w:rFonts w:ascii="Times New Roman" w:eastAsia="Arial" w:hAnsi="Times New Roman" w:cs="Times New Roman"/>
                <w:color w:val="000000"/>
                <w:sz w:val="20"/>
                <w:szCs w:val="20"/>
              </w:rPr>
              <w:t>.</w:t>
            </w:r>
          </w:p>
        </w:tc>
        <w:tc>
          <w:tcPr>
            <w:tcW w:w="2835" w:type="dxa"/>
          </w:tcPr>
          <w:p w14:paraId="33C3E585" w14:textId="77777777" w:rsidR="002D7DC6" w:rsidRPr="00716A90" w:rsidRDefault="002D7DC6" w:rsidP="002D7DC6">
            <w:pPr>
              <w:pStyle w:val="ListParagraph"/>
              <w:numPr>
                <w:ilvl w:val="0"/>
                <w:numId w:val="8"/>
              </w:numPr>
              <w:suppressAutoHyphens w:val="0"/>
              <w:spacing w:line="240" w:lineRule="auto"/>
              <w:ind w:leftChars="0" w:left="324" w:firstLineChars="0" w:hanging="283"/>
              <w:jc w:val="both"/>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000000"/>
                <w:sz w:val="20"/>
                <w:szCs w:val="20"/>
              </w:rPr>
            </w:pPr>
            <w:r w:rsidRPr="00716A90">
              <w:rPr>
                <w:rFonts w:ascii="Times New Roman" w:eastAsia="Arial" w:hAnsi="Times New Roman" w:cs="Times New Roman"/>
                <w:color w:val="000000"/>
                <w:sz w:val="20"/>
                <w:szCs w:val="20"/>
              </w:rPr>
              <w:t>Penggunaan APD yang tepat</w:t>
            </w:r>
          </w:p>
          <w:p w14:paraId="7D48EA2B" w14:textId="77777777" w:rsidR="002D7DC6" w:rsidRPr="00716A90" w:rsidRDefault="002D7DC6" w:rsidP="002D7DC6">
            <w:pPr>
              <w:pStyle w:val="ListParagraph"/>
              <w:numPr>
                <w:ilvl w:val="0"/>
                <w:numId w:val="8"/>
              </w:numPr>
              <w:suppressAutoHyphens w:val="0"/>
              <w:spacing w:line="240" w:lineRule="auto"/>
              <w:ind w:leftChars="0" w:left="324" w:firstLineChars="0" w:hanging="283"/>
              <w:jc w:val="both"/>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000000"/>
                <w:sz w:val="20"/>
                <w:szCs w:val="20"/>
              </w:rPr>
            </w:pPr>
            <w:r w:rsidRPr="00716A90">
              <w:rPr>
                <w:rFonts w:ascii="Times New Roman" w:eastAsia="Arial" w:hAnsi="Times New Roman" w:cs="Times New Roman"/>
                <w:color w:val="000000"/>
                <w:sz w:val="20"/>
                <w:szCs w:val="20"/>
              </w:rPr>
              <w:t>Prosedur pembuangan limbah medis yang aman</w:t>
            </w:r>
          </w:p>
          <w:p w14:paraId="714C5F11" w14:textId="77777777" w:rsidR="002D7DC6" w:rsidRPr="00716A90" w:rsidRDefault="002D7DC6" w:rsidP="002D7DC6">
            <w:pPr>
              <w:pStyle w:val="ListParagraph"/>
              <w:numPr>
                <w:ilvl w:val="0"/>
                <w:numId w:val="8"/>
              </w:numPr>
              <w:suppressAutoHyphens w:val="0"/>
              <w:spacing w:line="240" w:lineRule="auto"/>
              <w:ind w:leftChars="0" w:left="324" w:firstLineChars="0" w:hanging="283"/>
              <w:jc w:val="both"/>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000000"/>
                <w:sz w:val="20"/>
                <w:szCs w:val="20"/>
              </w:rPr>
            </w:pPr>
            <w:r w:rsidRPr="00716A90">
              <w:rPr>
                <w:rFonts w:ascii="Times New Roman" w:eastAsia="Arial" w:hAnsi="Times New Roman" w:cs="Times New Roman"/>
                <w:color w:val="000000"/>
                <w:sz w:val="20"/>
                <w:szCs w:val="20"/>
              </w:rPr>
              <w:t>Pembersihan dan desinfeksi yang efektif</w:t>
            </w:r>
          </w:p>
          <w:p w14:paraId="19E7FB4D" w14:textId="77777777" w:rsidR="002D7DC6" w:rsidRPr="00716A90" w:rsidRDefault="002D7DC6" w:rsidP="002D7DC6">
            <w:pPr>
              <w:pStyle w:val="ListParagraph"/>
              <w:numPr>
                <w:ilvl w:val="0"/>
                <w:numId w:val="8"/>
              </w:numPr>
              <w:suppressAutoHyphens w:val="0"/>
              <w:spacing w:line="240" w:lineRule="auto"/>
              <w:ind w:leftChars="0" w:left="324" w:firstLineChars="0" w:hanging="283"/>
              <w:jc w:val="both"/>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000000"/>
                <w:sz w:val="20"/>
                <w:szCs w:val="20"/>
              </w:rPr>
            </w:pPr>
            <w:r w:rsidRPr="00716A90">
              <w:rPr>
                <w:rFonts w:ascii="Times New Roman" w:eastAsia="Arial" w:hAnsi="Times New Roman" w:cs="Times New Roman"/>
                <w:color w:val="000000"/>
                <w:sz w:val="20"/>
                <w:szCs w:val="20"/>
              </w:rPr>
              <w:t>pelatihan dan edukasi</w:t>
            </w:r>
          </w:p>
          <w:p w14:paraId="73A070A4" w14:textId="77777777" w:rsidR="002D7DC6" w:rsidRPr="00716A90" w:rsidRDefault="002D7DC6" w:rsidP="002D7DC6">
            <w:pPr>
              <w:pStyle w:val="ListParagraph"/>
              <w:numPr>
                <w:ilvl w:val="0"/>
                <w:numId w:val="8"/>
              </w:numPr>
              <w:suppressAutoHyphens w:val="0"/>
              <w:spacing w:line="240" w:lineRule="auto"/>
              <w:ind w:leftChars="0" w:left="324" w:firstLineChars="0" w:hanging="283"/>
              <w:jc w:val="both"/>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000000"/>
                <w:sz w:val="20"/>
                <w:szCs w:val="20"/>
              </w:rPr>
            </w:pPr>
            <w:r w:rsidRPr="00716A90">
              <w:rPr>
                <w:rFonts w:ascii="Times New Roman" w:eastAsia="Arial" w:hAnsi="Times New Roman" w:cs="Times New Roman"/>
                <w:color w:val="000000"/>
                <w:sz w:val="20"/>
                <w:szCs w:val="20"/>
              </w:rPr>
              <w:t>vaksinasi BCG</w:t>
            </w:r>
          </w:p>
        </w:tc>
      </w:tr>
      <w:tr w:rsidR="002D7DC6" w:rsidRPr="00716A90" w14:paraId="2A2EF2D0" w14:textId="77777777" w:rsidTr="000C7F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2" w:type="dxa"/>
          </w:tcPr>
          <w:p w14:paraId="570EC431" w14:textId="77777777" w:rsidR="002D7DC6" w:rsidRPr="00716A90" w:rsidRDefault="002D7DC6" w:rsidP="00355876">
            <w:pPr>
              <w:ind w:left="0" w:hanging="2"/>
              <w:jc w:val="center"/>
              <w:rPr>
                <w:rFonts w:ascii="Times New Roman" w:eastAsia="Arial" w:hAnsi="Times New Roman" w:cs="Times New Roman"/>
                <w:color w:val="000000"/>
                <w:sz w:val="20"/>
                <w:szCs w:val="20"/>
              </w:rPr>
            </w:pPr>
            <w:r w:rsidRPr="00716A90">
              <w:rPr>
                <w:rFonts w:ascii="Times New Roman" w:eastAsia="Arial" w:hAnsi="Times New Roman" w:cs="Times New Roman"/>
                <w:color w:val="000000"/>
                <w:sz w:val="20"/>
                <w:szCs w:val="20"/>
              </w:rPr>
              <w:t xml:space="preserve">Pemantauan Pasien </w:t>
            </w:r>
          </w:p>
        </w:tc>
        <w:tc>
          <w:tcPr>
            <w:tcW w:w="3737" w:type="dxa"/>
          </w:tcPr>
          <w:p w14:paraId="6C897D04" w14:textId="77777777" w:rsidR="002D7DC6" w:rsidRPr="00716A90" w:rsidRDefault="002D7DC6" w:rsidP="00355876">
            <w:pPr>
              <w:ind w:left="0" w:hanging="2"/>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color w:val="000000"/>
                <w:sz w:val="20"/>
                <w:szCs w:val="20"/>
              </w:rPr>
            </w:pPr>
            <w:r w:rsidRPr="00716A90">
              <w:rPr>
                <w:rFonts w:ascii="Times New Roman" w:eastAsia="Arial" w:hAnsi="Times New Roman" w:cs="Times New Roman"/>
                <w:color w:val="000000"/>
                <w:sz w:val="20"/>
                <w:szCs w:val="20"/>
              </w:rPr>
              <w:t>Terpapar patogen, termasuk bakteri </w:t>
            </w:r>
            <w:r w:rsidRPr="00716A90">
              <w:rPr>
                <w:rFonts w:ascii="Times New Roman" w:eastAsia="Arial" w:hAnsi="Times New Roman" w:cs="Times New Roman"/>
                <w:i/>
                <w:iCs/>
                <w:color w:val="000000"/>
                <w:sz w:val="20"/>
                <w:szCs w:val="20"/>
              </w:rPr>
              <w:t>Mycobacterium tuberculosis</w:t>
            </w:r>
            <w:r w:rsidRPr="00716A90">
              <w:rPr>
                <w:rFonts w:ascii="Times New Roman" w:eastAsia="Arial" w:hAnsi="Times New Roman" w:cs="Times New Roman"/>
                <w:color w:val="000000"/>
                <w:sz w:val="20"/>
                <w:szCs w:val="20"/>
              </w:rPr>
              <w:t> atau virus lain</w:t>
            </w:r>
            <w:r>
              <w:rPr>
                <w:rFonts w:ascii="Times New Roman" w:eastAsia="Arial" w:hAnsi="Times New Roman" w:cs="Times New Roman"/>
                <w:color w:val="000000"/>
                <w:sz w:val="20"/>
                <w:szCs w:val="20"/>
              </w:rPr>
              <w:t xml:space="preserve"> (bahaya biologi)</w:t>
            </w:r>
            <w:r w:rsidRPr="00716A90">
              <w:rPr>
                <w:rFonts w:ascii="Times New Roman" w:eastAsia="Arial" w:hAnsi="Times New Roman" w:cs="Times New Roman"/>
                <w:color w:val="000000"/>
                <w:sz w:val="20"/>
                <w:szCs w:val="20"/>
              </w:rPr>
              <w:t>. Selain itu, Pemantauan pasien secara berkala dapat menyebabkan kelelahan fisik dan mental pada tenaga medis</w:t>
            </w:r>
            <w:r>
              <w:rPr>
                <w:rFonts w:ascii="Times New Roman" w:eastAsia="Arial" w:hAnsi="Times New Roman" w:cs="Times New Roman"/>
                <w:color w:val="000000"/>
                <w:sz w:val="20"/>
                <w:szCs w:val="20"/>
              </w:rPr>
              <w:t xml:space="preserve"> (bahaya ergonomis dan psikologis)</w:t>
            </w:r>
          </w:p>
        </w:tc>
        <w:tc>
          <w:tcPr>
            <w:tcW w:w="2835" w:type="dxa"/>
          </w:tcPr>
          <w:p w14:paraId="718DEDE6" w14:textId="77777777" w:rsidR="002D7DC6" w:rsidRPr="00716A90" w:rsidRDefault="002D7DC6" w:rsidP="002D7DC6">
            <w:pPr>
              <w:pStyle w:val="ListParagraph"/>
              <w:numPr>
                <w:ilvl w:val="0"/>
                <w:numId w:val="9"/>
              </w:numPr>
              <w:suppressAutoHyphens w:val="0"/>
              <w:spacing w:line="240" w:lineRule="auto"/>
              <w:ind w:leftChars="0" w:left="324" w:firstLineChars="0" w:hanging="283"/>
              <w:jc w:val="both"/>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color w:val="000000"/>
                <w:sz w:val="20"/>
                <w:szCs w:val="20"/>
              </w:rPr>
            </w:pPr>
            <w:r w:rsidRPr="00716A90">
              <w:rPr>
                <w:rFonts w:ascii="Times New Roman" w:eastAsia="Arial" w:hAnsi="Times New Roman" w:cs="Times New Roman"/>
                <w:color w:val="000000"/>
                <w:sz w:val="20"/>
                <w:szCs w:val="20"/>
              </w:rPr>
              <w:t>Penggunaan APD yang tepat</w:t>
            </w:r>
          </w:p>
          <w:p w14:paraId="6CEC7CAC" w14:textId="77777777" w:rsidR="002D7DC6" w:rsidRPr="00716A90" w:rsidRDefault="002D7DC6" w:rsidP="002D7DC6">
            <w:pPr>
              <w:pStyle w:val="ListParagraph"/>
              <w:numPr>
                <w:ilvl w:val="0"/>
                <w:numId w:val="9"/>
              </w:numPr>
              <w:suppressAutoHyphens w:val="0"/>
              <w:spacing w:line="240" w:lineRule="auto"/>
              <w:ind w:leftChars="0" w:left="324" w:firstLineChars="0" w:hanging="283"/>
              <w:jc w:val="both"/>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color w:val="000000"/>
                <w:sz w:val="20"/>
                <w:szCs w:val="20"/>
              </w:rPr>
            </w:pPr>
            <w:r w:rsidRPr="00716A90">
              <w:rPr>
                <w:rFonts w:ascii="Times New Roman" w:eastAsia="Arial" w:hAnsi="Times New Roman" w:cs="Times New Roman"/>
                <w:color w:val="000000"/>
                <w:sz w:val="20"/>
                <w:szCs w:val="20"/>
              </w:rPr>
              <w:t>Pelatihan dan edukasi</w:t>
            </w:r>
          </w:p>
          <w:p w14:paraId="4777D6E2" w14:textId="77777777" w:rsidR="002D7DC6" w:rsidRDefault="002D7DC6" w:rsidP="002D7DC6">
            <w:pPr>
              <w:pStyle w:val="ListParagraph"/>
              <w:numPr>
                <w:ilvl w:val="0"/>
                <w:numId w:val="9"/>
              </w:numPr>
              <w:suppressAutoHyphens w:val="0"/>
              <w:spacing w:line="240" w:lineRule="auto"/>
              <w:ind w:leftChars="0" w:left="324" w:firstLineChars="0" w:hanging="283"/>
              <w:jc w:val="both"/>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color w:val="000000"/>
                <w:sz w:val="20"/>
                <w:szCs w:val="20"/>
              </w:rPr>
            </w:pPr>
            <w:r w:rsidRPr="00716A90">
              <w:rPr>
                <w:rFonts w:ascii="Times New Roman" w:eastAsia="Arial" w:hAnsi="Times New Roman" w:cs="Times New Roman"/>
                <w:color w:val="000000"/>
                <w:sz w:val="20"/>
                <w:szCs w:val="20"/>
              </w:rPr>
              <w:t xml:space="preserve">Manajemen beban kerja </w:t>
            </w:r>
          </w:p>
          <w:p w14:paraId="5B7B7471" w14:textId="77777777" w:rsidR="002D7DC6" w:rsidRPr="00716A90" w:rsidRDefault="002D7DC6" w:rsidP="002D7DC6">
            <w:pPr>
              <w:pStyle w:val="ListParagraph"/>
              <w:numPr>
                <w:ilvl w:val="0"/>
                <w:numId w:val="9"/>
              </w:numPr>
              <w:suppressAutoHyphens w:val="0"/>
              <w:spacing w:line="240" w:lineRule="auto"/>
              <w:ind w:leftChars="0" w:left="324" w:firstLineChars="0" w:hanging="283"/>
              <w:jc w:val="both"/>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color w:val="000000"/>
                <w:sz w:val="20"/>
                <w:szCs w:val="20"/>
              </w:rPr>
            </w:pPr>
            <w:r>
              <w:rPr>
                <w:rFonts w:ascii="Times New Roman" w:eastAsia="Arial" w:hAnsi="Times New Roman" w:cs="Times New Roman"/>
                <w:color w:val="000000"/>
                <w:sz w:val="20"/>
                <w:szCs w:val="20"/>
              </w:rPr>
              <w:t>Poster etika batuk</w:t>
            </w:r>
          </w:p>
        </w:tc>
      </w:tr>
      <w:tr w:rsidR="002D7DC6" w:rsidRPr="00716A90" w14:paraId="6ABD34E7" w14:textId="77777777" w:rsidTr="000C7F71">
        <w:tc>
          <w:tcPr>
            <w:cnfStyle w:val="001000000000" w:firstRow="0" w:lastRow="0" w:firstColumn="1" w:lastColumn="0" w:oddVBand="0" w:evenVBand="0" w:oddHBand="0" w:evenHBand="0" w:firstRowFirstColumn="0" w:firstRowLastColumn="0" w:lastRowFirstColumn="0" w:lastRowLastColumn="0"/>
            <w:tcW w:w="2642" w:type="dxa"/>
          </w:tcPr>
          <w:p w14:paraId="6625CE48" w14:textId="77777777" w:rsidR="002D7DC6" w:rsidRPr="00716A90" w:rsidRDefault="002D7DC6" w:rsidP="00355876">
            <w:pPr>
              <w:ind w:left="0" w:hanging="2"/>
              <w:jc w:val="center"/>
              <w:rPr>
                <w:rFonts w:ascii="Times New Roman" w:eastAsia="Arial" w:hAnsi="Times New Roman" w:cs="Times New Roman"/>
                <w:color w:val="000000"/>
                <w:sz w:val="20"/>
                <w:szCs w:val="20"/>
              </w:rPr>
            </w:pPr>
            <w:r w:rsidRPr="00716A90">
              <w:rPr>
                <w:rFonts w:ascii="Times New Roman" w:eastAsia="Arial" w:hAnsi="Times New Roman" w:cs="Times New Roman"/>
                <w:color w:val="000000"/>
                <w:sz w:val="20"/>
                <w:szCs w:val="20"/>
              </w:rPr>
              <w:t>Pembuangan Limbah Medis</w:t>
            </w:r>
          </w:p>
        </w:tc>
        <w:tc>
          <w:tcPr>
            <w:tcW w:w="3737" w:type="dxa"/>
          </w:tcPr>
          <w:p w14:paraId="53678D40" w14:textId="77777777" w:rsidR="002D7DC6" w:rsidRPr="00716A90" w:rsidRDefault="002D7DC6" w:rsidP="00355876">
            <w:pPr>
              <w:ind w:left="0" w:hanging="2"/>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000000"/>
                <w:sz w:val="20"/>
                <w:szCs w:val="20"/>
              </w:rPr>
            </w:pPr>
            <w:r>
              <w:rPr>
                <w:rFonts w:ascii="Times New Roman" w:eastAsia="Arial" w:hAnsi="Times New Roman" w:cs="Times New Roman"/>
                <w:color w:val="000000"/>
                <w:sz w:val="20"/>
                <w:szCs w:val="20"/>
              </w:rPr>
              <w:t>B</w:t>
            </w:r>
            <w:r w:rsidRPr="00E72D00">
              <w:rPr>
                <w:rFonts w:ascii="Times New Roman" w:eastAsia="Arial" w:hAnsi="Times New Roman" w:cs="Times New Roman"/>
                <w:color w:val="000000"/>
                <w:sz w:val="20"/>
                <w:szCs w:val="20"/>
              </w:rPr>
              <w:t xml:space="preserve">ahaya biologis berupa infeksi dari bahan infeksius (darah, jaringan, patogen), bahaya kimia dari paparan bahan berbahaya (sisa obat, desinfektan), dan bahaya fisik berupa luka akibat benda tajam (jarum, pisau, kaca). Selain itu, kesalahan prosedur pembuangan </w:t>
            </w:r>
            <w:r w:rsidRPr="00E72D00">
              <w:rPr>
                <w:rFonts w:ascii="Times New Roman" w:eastAsia="Arial" w:hAnsi="Times New Roman" w:cs="Times New Roman"/>
                <w:color w:val="000000"/>
                <w:sz w:val="20"/>
                <w:szCs w:val="20"/>
              </w:rPr>
              <w:lastRenderedPageBreak/>
              <w:t>limbah dapat menyebabkan kontaminasi silang dan pencemaran lingkungan, sementara beban kerja yang tinggi berisiko menimbulkan kelelahan fisik dan cedera otot pada tenaga medis."</w:t>
            </w:r>
          </w:p>
        </w:tc>
        <w:tc>
          <w:tcPr>
            <w:tcW w:w="2835" w:type="dxa"/>
          </w:tcPr>
          <w:p w14:paraId="46A2BC12" w14:textId="77777777" w:rsidR="002D7DC6" w:rsidRDefault="002D7DC6" w:rsidP="002D7DC6">
            <w:pPr>
              <w:pStyle w:val="ListParagraph"/>
              <w:numPr>
                <w:ilvl w:val="0"/>
                <w:numId w:val="10"/>
              </w:numPr>
              <w:suppressAutoHyphens w:val="0"/>
              <w:spacing w:line="240" w:lineRule="auto"/>
              <w:ind w:leftChars="0" w:left="324" w:firstLineChars="0" w:hanging="283"/>
              <w:jc w:val="both"/>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000000"/>
                <w:sz w:val="20"/>
                <w:szCs w:val="20"/>
              </w:rPr>
            </w:pPr>
            <w:r>
              <w:rPr>
                <w:rFonts w:ascii="Times New Roman" w:eastAsia="Arial" w:hAnsi="Times New Roman" w:cs="Times New Roman"/>
                <w:color w:val="000000"/>
                <w:sz w:val="20"/>
                <w:szCs w:val="20"/>
              </w:rPr>
              <w:lastRenderedPageBreak/>
              <w:t>Penggunaan APD yang tepat</w:t>
            </w:r>
          </w:p>
          <w:p w14:paraId="6C15E6FD" w14:textId="77777777" w:rsidR="002D7DC6" w:rsidRDefault="002D7DC6" w:rsidP="002D7DC6">
            <w:pPr>
              <w:pStyle w:val="ListParagraph"/>
              <w:numPr>
                <w:ilvl w:val="0"/>
                <w:numId w:val="10"/>
              </w:numPr>
              <w:suppressAutoHyphens w:val="0"/>
              <w:spacing w:line="240" w:lineRule="auto"/>
              <w:ind w:leftChars="0" w:left="324" w:firstLineChars="0" w:hanging="324"/>
              <w:jc w:val="both"/>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000000"/>
                <w:sz w:val="20"/>
                <w:szCs w:val="20"/>
              </w:rPr>
            </w:pPr>
            <w:r>
              <w:rPr>
                <w:rFonts w:ascii="Times New Roman" w:eastAsia="Arial" w:hAnsi="Times New Roman" w:cs="Times New Roman"/>
                <w:color w:val="000000"/>
                <w:sz w:val="20"/>
                <w:szCs w:val="20"/>
              </w:rPr>
              <w:t xml:space="preserve">Prosedur pembuangan limbah yang tepat </w:t>
            </w:r>
          </w:p>
          <w:p w14:paraId="1F4B59B2" w14:textId="77777777" w:rsidR="002D7DC6" w:rsidRDefault="002D7DC6" w:rsidP="002D7DC6">
            <w:pPr>
              <w:pStyle w:val="ListParagraph"/>
              <w:numPr>
                <w:ilvl w:val="0"/>
                <w:numId w:val="10"/>
              </w:numPr>
              <w:suppressAutoHyphens w:val="0"/>
              <w:spacing w:line="240" w:lineRule="auto"/>
              <w:ind w:leftChars="0" w:left="324" w:firstLineChars="0" w:hanging="324"/>
              <w:jc w:val="both"/>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000000"/>
                <w:sz w:val="20"/>
                <w:szCs w:val="20"/>
              </w:rPr>
            </w:pPr>
            <w:r>
              <w:rPr>
                <w:rFonts w:ascii="Times New Roman" w:eastAsia="Arial" w:hAnsi="Times New Roman" w:cs="Times New Roman"/>
                <w:color w:val="000000"/>
                <w:sz w:val="20"/>
                <w:szCs w:val="20"/>
              </w:rPr>
              <w:t>Pelatihan dan edukasi</w:t>
            </w:r>
          </w:p>
          <w:p w14:paraId="28BCB6CA" w14:textId="77777777" w:rsidR="002D7DC6" w:rsidRPr="00716A90" w:rsidRDefault="002D7DC6" w:rsidP="002D7DC6">
            <w:pPr>
              <w:pStyle w:val="ListParagraph"/>
              <w:numPr>
                <w:ilvl w:val="0"/>
                <w:numId w:val="10"/>
              </w:numPr>
              <w:suppressAutoHyphens w:val="0"/>
              <w:spacing w:line="240" w:lineRule="auto"/>
              <w:ind w:leftChars="0" w:left="324" w:firstLineChars="0" w:hanging="324"/>
              <w:jc w:val="both"/>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000000"/>
                <w:sz w:val="20"/>
                <w:szCs w:val="20"/>
              </w:rPr>
            </w:pPr>
            <w:r>
              <w:rPr>
                <w:rFonts w:ascii="Times New Roman" w:eastAsia="Arial" w:hAnsi="Times New Roman" w:cs="Times New Roman"/>
                <w:color w:val="000000"/>
                <w:sz w:val="20"/>
                <w:szCs w:val="20"/>
              </w:rPr>
              <w:t>Monitoring dan evaluasi</w:t>
            </w:r>
          </w:p>
        </w:tc>
      </w:tr>
    </w:tbl>
    <w:p w14:paraId="1A600734" w14:textId="77777777" w:rsidR="002A5351" w:rsidRDefault="002A5351">
      <w:pPr>
        <w:pBdr>
          <w:top w:val="nil"/>
          <w:left w:val="nil"/>
          <w:bottom w:val="nil"/>
          <w:right w:val="nil"/>
          <w:between w:val="nil"/>
        </w:pBdr>
        <w:spacing w:after="0" w:line="240" w:lineRule="auto"/>
        <w:ind w:left="0" w:hanging="2"/>
        <w:rPr>
          <w:color w:val="000000"/>
          <w:sz w:val="24"/>
          <w:szCs w:val="24"/>
        </w:rPr>
      </w:pPr>
    </w:p>
    <w:p w14:paraId="3F2A91B3" w14:textId="77777777" w:rsidR="002D7DC6" w:rsidRDefault="002D7DC6">
      <w:pPr>
        <w:pBdr>
          <w:top w:val="nil"/>
          <w:left w:val="nil"/>
          <w:bottom w:val="nil"/>
          <w:right w:val="nil"/>
          <w:between w:val="nil"/>
        </w:pBdr>
        <w:spacing w:after="0" w:line="240" w:lineRule="auto"/>
        <w:ind w:left="0" w:hanging="2"/>
        <w:rPr>
          <w:color w:val="000000"/>
          <w:sz w:val="24"/>
          <w:szCs w:val="24"/>
        </w:rPr>
      </w:pPr>
    </w:p>
    <w:p w14:paraId="7741EB1D" w14:textId="77777777" w:rsidR="00102A36" w:rsidRDefault="00102A36">
      <w:pPr>
        <w:pBdr>
          <w:top w:val="nil"/>
          <w:left w:val="nil"/>
          <w:bottom w:val="nil"/>
          <w:right w:val="nil"/>
          <w:between w:val="nil"/>
        </w:pBdr>
        <w:spacing w:after="0" w:line="240" w:lineRule="auto"/>
        <w:ind w:left="0" w:hanging="2"/>
        <w:rPr>
          <w:color w:val="000000"/>
          <w:sz w:val="24"/>
          <w:szCs w:val="24"/>
        </w:rPr>
      </w:pPr>
    </w:p>
    <w:p w14:paraId="240ED345" w14:textId="77777777" w:rsidR="00102A36" w:rsidRPr="00FC5754" w:rsidRDefault="00102A36">
      <w:pPr>
        <w:pBdr>
          <w:top w:val="nil"/>
          <w:left w:val="nil"/>
          <w:bottom w:val="nil"/>
          <w:right w:val="nil"/>
          <w:between w:val="nil"/>
        </w:pBdr>
        <w:spacing w:after="0" w:line="240" w:lineRule="auto"/>
        <w:ind w:left="0" w:hanging="2"/>
        <w:rPr>
          <w:color w:val="000000"/>
          <w:sz w:val="24"/>
          <w:szCs w:val="24"/>
        </w:rPr>
      </w:pPr>
    </w:p>
    <w:p w14:paraId="7101120E" w14:textId="77777777" w:rsidR="002A5351" w:rsidRPr="00FC5754" w:rsidRDefault="00000000">
      <w:pPr>
        <w:pBdr>
          <w:top w:val="nil"/>
          <w:left w:val="nil"/>
          <w:bottom w:val="nil"/>
          <w:right w:val="nil"/>
          <w:between w:val="nil"/>
        </w:pBdr>
        <w:spacing w:after="0" w:line="240" w:lineRule="auto"/>
        <w:ind w:left="0" w:hanging="2"/>
        <w:rPr>
          <w:color w:val="000000"/>
          <w:sz w:val="24"/>
          <w:szCs w:val="24"/>
        </w:rPr>
      </w:pPr>
      <w:r w:rsidRPr="00FC5754">
        <w:rPr>
          <w:b/>
          <w:color w:val="000000"/>
          <w:sz w:val="24"/>
          <w:szCs w:val="24"/>
        </w:rPr>
        <w:t>PEMBAHASAN</w:t>
      </w:r>
    </w:p>
    <w:p w14:paraId="511E9DD1" w14:textId="77777777" w:rsidR="002A5351" w:rsidRPr="00FC5754" w:rsidRDefault="002A5351">
      <w:pPr>
        <w:pBdr>
          <w:top w:val="nil"/>
          <w:left w:val="nil"/>
          <w:bottom w:val="nil"/>
          <w:right w:val="nil"/>
          <w:between w:val="nil"/>
        </w:pBdr>
        <w:spacing w:after="0" w:line="240" w:lineRule="auto"/>
        <w:ind w:left="0" w:hanging="2"/>
        <w:rPr>
          <w:color w:val="000000"/>
          <w:sz w:val="24"/>
          <w:szCs w:val="24"/>
        </w:rPr>
      </w:pPr>
    </w:p>
    <w:p w14:paraId="246C8079" w14:textId="77777777" w:rsidR="00102A36" w:rsidRPr="00102A36" w:rsidRDefault="00102A36" w:rsidP="00102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Chars="0" w:left="0" w:firstLineChars="177" w:firstLine="425"/>
        <w:rPr>
          <w:color w:val="222222"/>
          <w:sz w:val="24"/>
          <w:szCs w:val="24"/>
        </w:rPr>
      </w:pPr>
      <w:r w:rsidRPr="00102A36">
        <w:rPr>
          <w:color w:val="222222"/>
          <w:sz w:val="24"/>
          <w:szCs w:val="24"/>
        </w:rPr>
        <w:t>Berdasarkan hasil wawancara dan observasi yang dilakukan penulis, terdapat beberapa potensi bahaya K3 yang teridentifikasi pada berbagai tahapan pekerjaan petugas kesehatan di ruang amarilis/</w:t>
      </w:r>
      <w:r w:rsidRPr="00102A36">
        <w:rPr>
          <w:i/>
          <w:iCs/>
          <w:color w:val="222222"/>
          <w:sz w:val="24"/>
          <w:szCs w:val="24"/>
        </w:rPr>
        <w:t>infection center</w:t>
      </w:r>
      <w:r w:rsidRPr="00102A36">
        <w:rPr>
          <w:color w:val="222222"/>
          <w:sz w:val="24"/>
          <w:szCs w:val="24"/>
        </w:rPr>
        <w:t xml:space="preserve"> RSUD Kota Kendari. Berdasarkan hasil observasi yang dilakukan teridentifikasi bebrapa potensi bahaya meliputi: bahaya biologis, bahaya kimia, bahaya fisik, bahaya ergonomis, dan bahaya psikologis. </w:t>
      </w:r>
    </w:p>
    <w:p w14:paraId="406DC928" w14:textId="61569947" w:rsidR="00102A36" w:rsidRPr="00102A36" w:rsidRDefault="00102A36" w:rsidP="000C7F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Chars="0" w:left="0" w:firstLineChars="177" w:firstLine="425"/>
        <w:rPr>
          <w:color w:val="222222"/>
          <w:sz w:val="24"/>
          <w:szCs w:val="24"/>
        </w:rPr>
      </w:pPr>
      <w:r w:rsidRPr="00102A36">
        <w:rPr>
          <w:color w:val="222222"/>
          <w:sz w:val="24"/>
          <w:szCs w:val="24"/>
        </w:rPr>
        <w:t>Ruang penerimaan pasien, meskipun menjadi pintu gerbang bagi pengobatan, menyimpan risiko tinggi paparan terhadap bahaya biologis. Pasien yang dirawat di ruangan ini seringkali membawa patogen infeksius yang dapat menular ke orang lain. Pasien yang dirawat di ruangan ini memiliki risiko tinggi menularkan penyakit kepada orang lain. Paparan terhadap patogen ini bisa terjadi jika seseorang menyentuh pasien atau cairan tubuh mereka, menyentuh permukaan yang terkontaminasi, atau menghirup droplet yang dikeluarkan saat pasien batuk, bersin, atau berbicara. Reisko tersebut diminimalkan melalui penggunaan alat pelindung diri (APD) yang tepat, penerapan protokol isolasi, teknik aseptik, vaksinasi untuk tenaga medis, serta pemasangan poster etika batuk sebagai edukasi bagi pasien. </w:t>
      </w:r>
    </w:p>
    <w:p w14:paraId="4ECACD09" w14:textId="77777777" w:rsidR="00102A36" w:rsidRPr="00102A36" w:rsidRDefault="00102A36" w:rsidP="00102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Chars="0" w:left="0" w:firstLineChars="177" w:firstLine="425"/>
        <w:rPr>
          <w:color w:val="222222"/>
          <w:sz w:val="24"/>
          <w:szCs w:val="24"/>
        </w:rPr>
      </w:pPr>
      <w:r w:rsidRPr="00102A36">
        <w:rPr>
          <w:color w:val="222222"/>
          <w:sz w:val="24"/>
          <w:szCs w:val="24"/>
        </w:rPr>
        <w:t xml:space="preserve">Saat menggunakan peralatan medis, tenaga medis menghadapi beberapa bahaya K3 yaitu bahaya biologis dan bahaya fisik. Pertama, ada risiko tinggi terpapar droplet yang mengandung </w:t>
      </w:r>
      <w:r w:rsidRPr="00102A36">
        <w:rPr>
          <w:i/>
          <w:iCs/>
          <w:color w:val="222222"/>
          <w:sz w:val="24"/>
          <w:szCs w:val="24"/>
        </w:rPr>
        <w:t>Mycobacterium tuberculosis</w:t>
      </w:r>
      <w:r w:rsidRPr="00102A36">
        <w:rPr>
          <w:color w:val="222222"/>
          <w:sz w:val="24"/>
          <w:szCs w:val="24"/>
        </w:rPr>
        <w:t>, terutama saat merawat pasien TB, yang bisa menyebabkan infeksi paru-paru jika tidak menggunakan alat pelindung diri (APD). Kedua, tenaga medis juga berisiko terluka oleh benda tajam seperti jarum atau pisau bedah, yang dapat menyebarkan infeksi jika alat tersebut terkontaminasi. Ketiga, penggunaan peralatan yang tidak steril dapat meningkatkan risiko infeksi nosokomial pada pasien dan tenaga medis. Oleh karena itu, penting untuk menerapkan protokol Kesehatan dan Keselamatan Kerja (K3), termasuk menggunakan APD yang tepat dan mendesinfeksi peralatan, untuk mengurangi risiko ini.</w:t>
      </w:r>
    </w:p>
    <w:p w14:paraId="5528B360" w14:textId="77777777" w:rsidR="00102A36" w:rsidRPr="00102A36" w:rsidRDefault="00102A36" w:rsidP="00102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Chars="0" w:left="0" w:firstLineChars="177" w:firstLine="425"/>
        <w:rPr>
          <w:color w:val="222222"/>
          <w:sz w:val="24"/>
          <w:szCs w:val="24"/>
        </w:rPr>
      </w:pPr>
      <w:r w:rsidRPr="00102A36">
        <w:rPr>
          <w:color w:val="222222"/>
          <w:sz w:val="24"/>
          <w:szCs w:val="24"/>
        </w:rPr>
        <w:t>Pemberian obat-obatan, meskipun merupakan intervensi medis yang esensial, menyimpan potensi risiko terhadap kesehatan dan keselamatan tenaga medis dan pasien.  Risiko tersebut meliputi bahaya biologis berupa paparan terhadap agen infeksius melalui kontak langsung atau tidak langsung dengan pasien dan cairan tubuhnya; bahaya kimia akibat paparan senyawa toksik dalam formulasi obat; serta bahaya ergonomis berupa reaksi hipersensitivitas (alergi) pada pasien.  Implementasi prosedur administrasi obat yang tepat dan penggunaan Alat Pelindung Diri (APD) yang sesuai merupakan strategi mitigasi risiko yang krusial untuk meminimalkan potensi bahaya tersebut dan memastikan keselamatan kerja.</w:t>
      </w:r>
    </w:p>
    <w:p w14:paraId="1576534D" w14:textId="77777777" w:rsidR="00102A36" w:rsidRPr="00102A36" w:rsidRDefault="00102A36" w:rsidP="00102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Chars="0" w:left="0" w:firstLineChars="177" w:firstLine="425"/>
        <w:rPr>
          <w:color w:val="222222"/>
          <w:sz w:val="24"/>
          <w:szCs w:val="24"/>
        </w:rPr>
      </w:pPr>
      <w:r w:rsidRPr="00102A36">
        <w:rPr>
          <w:color w:val="222222"/>
          <w:sz w:val="24"/>
          <w:szCs w:val="24"/>
        </w:rPr>
        <w:t xml:space="preserve">Selain itu, dalam proses pembersihan dan desinfeksi, meskipun bertujuan untuk menciptakan lingkungan yang bebas patogen, menunjukkan potensi bahaya kesehatan dan keselamatan kerja yang signifikan.  Risiko paparan terhadap </w:t>
      </w:r>
      <w:r w:rsidRPr="00102A36">
        <w:rPr>
          <w:i/>
          <w:iCs/>
          <w:color w:val="222222"/>
          <w:sz w:val="24"/>
          <w:szCs w:val="24"/>
        </w:rPr>
        <w:t>Mycobacterium tuberculosis</w:t>
      </w:r>
      <w:r w:rsidRPr="00102A36">
        <w:rPr>
          <w:color w:val="222222"/>
          <w:sz w:val="24"/>
          <w:szCs w:val="24"/>
        </w:rPr>
        <w:t xml:space="preserve"> (bahaya biologis) dan efek toksik desinfektan (bahaya kimia) merupakan ancaman utama.  Lebih lanjut, kesalahan prosedur, seperti penggunaan desinfektan yang tidak tepat, dapat mengakibatkan kontaminasi silang dan penurunan efektivitas desinfeksi, yang meningkatkan risiko paparan bakteri TB dan menimbulkan bahaya ergonomis.  Oleh karena itu, penerapan Alat Pelindung Diri (APD) yang komprehensif, pengelolaan limbah medis yang aman, teknik </w:t>
      </w:r>
      <w:r w:rsidRPr="00102A36">
        <w:rPr>
          <w:color w:val="222222"/>
          <w:sz w:val="24"/>
          <w:szCs w:val="24"/>
        </w:rPr>
        <w:lastRenderedPageBreak/>
        <w:t>pembersihan dan desinfeksi yang efektif, pelatihan yang memadai bagi tenaga kesehatan, dan vaksinasi BCG merupakan intervensi penting untuk mitigasi risiko tersebut.</w:t>
      </w:r>
    </w:p>
    <w:p w14:paraId="77667A40" w14:textId="77777777" w:rsidR="00102A36" w:rsidRPr="00102A36" w:rsidRDefault="00102A36" w:rsidP="00102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Chars="0" w:left="0" w:firstLineChars="177" w:firstLine="425"/>
        <w:rPr>
          <w:color w:val="222222"/>
          <w:sz w:val="24"/>
          <w:szCs w:val="24"/>
        </w:rPr>
      </w:pPr>
      <w:r w:rsidRPr="00102A36">
        <w:rPr>
          <w:color w:val="222222"/>
          <w:sz w:val="24"/>
          <w:szCs w:val="24"/>
        </w:rPr>
        <w:t>Pemantauan pasien yang terinfeksi patogen seperti </w:t>
      </w:r>
      <w:r w:rsidRPr="00102A36">
        <w:rPr>
          <w:i/>
          <w:iCs/>
          <w:color w:val="222222"/>
          <w:sz w:val="24"/>
          <w:szCs w:val="24"/>
        </w:rPr>
        <w:t>Mycobacterium tuberculosis</w:t>
      </w:r>
      <w:r w:rsidRPr="00102A36">
        <w:rPr>
          <w:color w:val="222222"/>
          <w:sz w:val="24"/>
          <w:szCs w:val="24"/>
        </w:rPr>
        <w:t> atau virus menuntut pendekatan yang komprehensif, melibatkan pemeriksaan fisik, pemeriksaan laboratorium, pemberian terapi, pemantauan efek samping pengobatan, dan edukasi kesehatan pasien. Proses ini, meskipun krusial untuk pencegahan dan pengendalian infeksi, menimbulkan risiko signifikan bagi tenaga kesehatan. Paparan terhadap patogen (bahaya biologis) dan beban kerja yang intensif dapat menyebabkan kelelahan fisik dan mental (bahaya ergonomis dan psikologis), serta menimbulkan stres dan kecemasan. Strategi mitigasi risiko meliputi penggunaan Alat Pelindung Diri (APD) yang adekuat, penerapan prosedur keselamatan yang ketat, rotasi tugas untuk mencegah kelelahan, dan akses terhadap layanan dukungan psikologis. Penelitian lebih lanjut diperlukan untuk mengoptimalkan strategi pencegahan dan pengendalian risiko dalam konteks pemantauan pasien dengan penyakit menular.</w:t>
      </w:r>
    </w:p>
    <w:p w14:paraId="316CDBD1" w14:textId="77777777" w:rsidR="00102A36" w:rsidRPr="00102A36" w:rsidRDefault="00102A36" w:rsidP="00102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Chars="0" w:left="0" w:firstLineChars="177" w:firstLine="425"/>
        <w:rPr>
          <w:color w:val="222222"/>
          <w:sz w:val="24"/>
          <w:szCs w:val="24"/>
        </w:rPr>
      </w:pPr>
      <w:r w:rsidRPr="00102A36">
        <w:rPr>
          <w:color w:val="222222"/>
          <w:sz w:val="24"/>
          <w:szCs w:val="24"/>
        </w:rPr>
        <w:t>Tahapan terakhir, yaitu pembuangan limbah medis merupakan proses yang sangat krusial dalam mencegah penyebaran penyakit dan menjaga kelestarian lingkungan. Limbah medis mengandung berbagai bahaya yang mengancam kesehatan manusia, mulai dari bahaya biologis berupa bahan infeksius seperti darah, jaringan, dan patogen yang dapat menyebabkan infeksi, bahaya kimia dari paparan bahan berbahaya seperti sisa obat dan desinfektan yang dapat menyebabkan iritasi kulit, gangguan pernapasan, hingga keracunan, serta bahaya fisik berupa benda tajam seperti jarum, pisau, dan kaca yang dapat menyebabkan luka tusuk atau gores berpotensi infeksi. Kesalahan dalam prosedur pembuangan limbah medis dapat mengakibatkan kontaminasi silang, yaitu penyebaran patogen dari satu limbah ke limbah lainnya, atau pencemaran lingkungan.  Beban kerja yang tinggi dalam penanganan limbah medis juga dapat menyebabkan kelelahan fisik dan cedera otot pada tenaga medis. Oleh karena itu, penerapan prosedur pembuangan limbah medis yang benar dan aman, termasuk pemisahan limbah berdasarkan jenisnya, penggunaan wadah yang aman, dan penanganan yang tepat, menjadi sangat penting untuk melindungi kesehatan tenaga medis, pasien, dan lingkungan.</w:t>
      </w:r>
    </w:p>
    <w:p w14:paraId="21C031CE" w14:textId="7FFA7342" w:rsidR="00F062FE" w:rsidRPr="00F062FE" w:rsidRDefault="00102A36" w:rsidP="00F0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Chars="0" w:left="0" w:firstLineChars="177" w:firstLine="425"/>
        <w:rPr>
          <w:color w:val="222222"/>
          <w:sz w:val="24"/>
          <w:szCs w:val="24"/>
        </w:rPr>
      </w:pPr>
      <w:r w:rsidRPr="00102A36">
        <w:rPr>
          <w:color w:val="222222"/>
          <w:sz w:val="24"/>
          <w:szCs w:val="24"/>
        </w:rPr>
        <w:t>Wawancara mendalam mengungkap potensi bahaya keselamatan dan kesehatan kerja (K3) di ruang perawatan intensif (IC), meliputi bahaya biologis dan psikologis.  Ventilasi yang kurang optimal meningkatkan risiko penularan infeksi melalui udara dengan memungkinkan penumpukan aerosol patogen.  Lebih lanjut, ditemukan praktik penggunaan Alat Pelindung Diri (APD) yang tidak konsisten, khususnya sarung tangan, terutama saat menangani pasien agresif.  Kepanikan yang dialami perawat dalam situasi tersebut seringkali menyebabkan kelalaian penggunaan APD, meningkatkan paparan langsung terhadap cairan tubuh pasien yang berpotensi terkontaminasi.  Situasi ini diperparah oleh risiko psikososial akibat interaksi dengan pasien agresif, yang memicu stres dan kelelahan, berujung pada peningkatan kemungkinan kelalaian.  Oleh karena itu, peningkatan sistem K3 di ruang IC sangat direkomendasikan, mencakup pelatihan komprehensif penggunaan APD dan protokol keselamatan, perbaikan sistem pembuangan jarum, peningkatan kualitas ventilasi, dan pelatihan khusus manajemen serta de-eskalasi situasi dengan pasien agresif.</w:t>
      </w:r>
    </w:p>
    <w:p w14:paraId="0615C8EA" w14:textId="0D945213" w:rsidR="00F062FE" w:rsidRDefault="00F062FE" w:rsidP="00F0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Chars="0" w:left="0" w:firstLineChars="177" w:firstLine="425"/>
        <w:rPr>
          <w:color w:val="222222"/>
          <w:sz w:val="24"/>
          <w:szCs w:val="24"/>
          <w:lang w:val="en-ID"/>
        </w:rPr>
      </w:pPr>
      <w:r w:rsidRPr="00F062FE">
        <w:rPr>
          <w:color w:val="222222"/>
          <w:sz w:val="24"/>
          <w:szCs w:val="24"/>
          <w:lang w:val="en-ID"/>
        </w:rPr>
        <w:t>Kecelakaan kerja pe</w:t>
      </w:r>
      <w:r w:rsidR="00D22CE4">
        <w:rPr>
          <w:color w:val="222222"/>
          <w:sz w:val="24"/>
          <w:szCs w:val="24"/>
          <w:lang w:val="en-ID"/>
        </w:rPr>
        <w:t xml:space="preserve">tugas kesehatan </w:t>
      </w:r>
      <w:r w:rsidRPr="00F062FE">
        <w:rPr>
          <w:color w:val="222222"/>
          <w:sz w:val="24"/>
          <w:szCs w:val="24"/>
          <w:lang w:val="en-ID"/>
        </w:rPr>
        <w:t>dapat teridentifikasi melalui potensi bahaya kerja perawat yang</w:t>
      </w:r>
      <w:r>
        <w:rPr>
          <w:color w:val="222222"/>
          <w:sz w:val="24"/>
          <w:szCs w:val="24"/>
          <w:lang w:val="en-ID"/>
        </w:rPr>
        <w:t xml:space="preserve"> </w:t>
      </w:r>
      <w:r w:rsidRPr="00F062FE">
        <w:rPr>
          <w:color w:val="222222"/>
          <w:sz w:val="24"/>
          <w:szCs w:val="24"/>
          <w:lang w:val="en-ID"/>
        </w:rPr>
        <w:t>meliputi  kejadian  fisik,  kimia,  biologi,  ergonomik  dan psikososial, sehingga dengan potensi kerja perawat yang tidak aman</w:t>
      </w:r>
      <w:r w:rsidR="00D22CE4">
        <w:rPr>
          <w:color w:val="222222"/>
          <w:sz w:val="24"/>
          <w:szCs w:val="24"/>
          <w:lang w:val="en-ID"/>
        </w:rPr>
        <w:t xml:space="preserve"> </w:t>
      </w:r>
      <w:r w:rsidRPr="00F062FE">
        <w:rPr>
          <w:color w:val="222222"/>
          <w:sz w:val="24"/>
          <w:szCs w:val="24"/>
          <w:lang w:val="en-ID"/>
        </w:rPr>
        <w:t>(</w:t>
      </w:r>
      <w:r w:rsidRPr="00F062FE">
        <w:rPr>
          <w:i/>
          <w:iCs/>
          <w:color w:val="222222"/>
          <w:sz w:val="24"/>
          <w:szCs w:val="24"/>
          <w:lang w:val="en-ID"/>
        </w:rPr>
        <w:t>unsafe</w:t>
      </w:r>
      <w:r w:rsidRPr="00F062FE">
        <w:rPr>
          <w:color w:val="222222"/>
          <w:sz w:val="24"/>
          <w:szCs w:val="24"/>
          <w:lang w:val="en-ID"/>
        </w:rPr>
        <w:t>)    harus    berdampingan    dengan program-program  upaya  pencegahan  yang  tinggi  dalam</w:t>
      </w:r>
      <w:r>
        <w:rPr>
          <w:color w:val="222222"/>
          <w:sz w:val="24"/>
          <w:szCs w:val="24"/>
          <w:lang w:val="en-ID"/>
        </w:rPr>
        <w:t xml:space="preserve"> </w:t>
      </w:r>
      <w:r w:rsidRPr="00F062FE">
        <w:rPr>
          <w:color w:val="222222"/>
          <w:sz w:val="24"/>
          <w:szCs w:val="24"/>
          <w:lang w:val="en-ID"/>
        </w:rPr>
        <w:t>rangka  menurunkan  angka  kecelakaan  kerja.  Dampak dari potensi kerja pe</w:t>
      </w:r>
      <w:r w:rsidR="00D22CE4">
        <w:rPr>
          <w:color w:val="222222"/>
          <w:sz w:val="24"/>
          <w:szCs w:val="24"/>
          <w:lang w:val="en-ID"/>
        </w:rPr>
        <w:t>tugas kesehatan</w:t>
      </w:r>
      <w:r w:rsidRPr="00F062FE">
        <w:rPr>
          <w:color w:val="222222"/>
          <w:sz w:val="24"/>
          <w:szCs w:val="24"/>
          <w:lang w:val="en-ID"/>
        </w:rPr>
        <w:t xml:space="preserve"> yang tidak aman (</w:t>
      </w:r>
      <w:r w:rsidRPr="00F062FE">
        <w:rPr>
          <w:i/>
          <w:iCs/>
          <w:color w:val="222222"/>
          <w:sz w:val="24"/>
          <w:szCs w:val="24"/>
          <w:lang w:val="en-ID"/>
        </w:rPr>
        <w:t>unsafe</w:t>
      </w:r>
      <w:r w:rsidRPr="00F062FE">
        <w:rPr>
          <w:color w:val="222222"/>
          <w:sz w:val="24"/>
          <w:szCs w:val="24"/>
          <w:lang w:val="en-ID"/>
        </w:rPr>
        <w:t>) akan menyebabkan   banyak   hal   dalam   lingkungan   kerja perawat  diantara,  kecelakaan  kerja  mudah  terjadi  dan tingkat  kewaspadaan  pecegahan  kecelakaan  kerja  yang sangat    ketat    atau    tinggi    perawat.</w:t>
      </w:r>
      <w:r>
        <w:rPr>
          <w:color w:val="222222"/>
          <w:sz w:val="24"/>
          <w:szCs w:val="24"/>
          <w:lang w:val="en-ID"/>
        </w:rPr>
        <w:t xml:space="preserve"> </w:t>
      </w:r>
      <w:r w:rsidRPr="00F062FE">
        <w:rPr>
          <w:color w:val="222222"/>
          <w:sz w:val="24"/>
          <w:szCs w:val="24"/>
          <w:lang w:val="en-ID"/>
        </w:rPr>
        <w:t xml:space="preserve">Perawat    perlu mengetahui  potensi  bahaya  kerja  untuk  menciptakan lingkungan  kerja  yang  aman  dan  nyaman  atau </w:t>
      </w:r>
      <w:r w:rsidRPr="00F062FE">
        <w:rPr>
          <w:i/>
          <w:iCs/>
          <w:color w:val="222222"/>
          <w:sz w:val="24"/>
          <w:szCs w:val="24"/>
          <w:lang w:val="en-ID"/>
        </w:rPr>
        <w:t>safe</w:t>
      </w:r>
      <w:r w:rsidRPr="00F062FE">
        <w:rPr>
          <w:color w:val="222222"/>
          <w:sz w:val="24"/>
          <w:szCs w:val="24"/>
          <w:lang w:val="en-ID"/>
        </w:rPr>
        <w:t xml:space="preserve">, sehingga  proses  pelayanan  </w:t>
      </w:r>
      <w:r w:rsidR="00D22CE4">
        <w:rPr>
          <w:color w:val="222222"/>
          <w:sz w:val="24"/>
          <w:szCs w:val="24"/>
          <w:lang w:val="en-ID"/>
        </w:rPr>
        <w:t>kesehatan</w:t>
      </w:r>
      <w:r w:rsidRPr="00F062FE">
        <w:rPr>
          <w:color w:val="222222"/>
          <w:sz w:val="24"/>
          <w:szCs w:val="24"/>
          <w:lang w:val="en-ID"/>
        </w:rPr>
        <w:t xml:space="preserve">  </w:t>
      </w:r>
      <w:r w:rsidRPr="00F062FE">
        <w:rPr>
          <w:color w:val="222222"/>
          <w:sz w:val="24"/>
          <w:szCs w:val="24"/>
          <w:lang w:val="en-ID"/>
        </w:rPr>
        <w:lastRenderedPageBreak/>
        <w:t>kepada pasien</w:t>
      </w:r>
      <w:r w:rsidR="00D22CE4">
        <w:rPr>
          <w:color w:val="222222"/>
          <w:sz w:val="24"/>
          <w:szCs w:val="24"/>
          <w:lang w:val="en-ID"/>
        </w:rPr>
        <w:t xml:space="preserve"> </w:t>
      </w:r>
      <w:r w:rsidRPr="00F062FE">
        <w:rPr>
          <w:color w:val="222222"/>
          <w:sz w:val="24"/>
          <w:szCs w:val="24"/>
          <w:lang w:val="en-ID"/>
        </w:rPr>
        <w:t>dan</w:t>
      </w:r>
      <w:r w:rsidR="00D22CE4">
        <w:rPr>
          <w:color w:val="222222"/>
          <w:sz w:val="24"/>
          <w:szCs w:val="24"/>
          <w:lang w:val="en-ID"/>
        </w:rPr>
        <w:t xml:space="preserve">/atau </w:t>
      </w:r>
      <w:r w:rsidRPr="00F062FE">
        <w:rPr>
          <w:color w:val="222222"/>
          <w:sz w:val="24"/>
          <w:szCs w:val="24"/>
          <w:lang w:val="en-ID"/>
        </w:rPr>
        <w:t xml:space="preserve">keluarga    pasien    dapat    tercipta </w:t>
      </w:r>
      <w:r>
        <w:rPr>
          <w:color w:val="222222"/>
          <w:sz w:val="24"/>
          <w:szCs w:val="24"/>
          <w:lang w:val="en-ID"/>
        </w:rPr>
        <w:t xml:space="preserve"> </w:t>
      </w:r>
      <w:r w:rsidRPr="00F062FE">
        <w:rPr>
          <w:color w:val="222222"/>
          <w:sz w:val="24"/>
          <w:szCs w:val="24"/>
          <w:lang w:val="en-ID"/>
        </w:rPr>
        <w:t>keselamatan  pasien  hingga  terhindar  dari  kecelakaan kerja</w:t>
      </w:r>
      <w:r>
        <w:rPr>
          <w:color w:val="222222"/>
          <w:sz w:val="24"/>
          <w:szCs w:val="24"/>
          <w:lang w:val="en-ID"/>
        </w:rPr>
        <w:t xml:space="preserve"> </w:t>
      </w:r>
      <w:r>
        <w:rPr>
          <w:color w:val="222222"/>
          <w:sz w:val="24"/>
          <w:szCs w:val="24"/>
          <w:lang w:val="en-ID"/>
        </w:rPr>
        <w:fldChar w:fldCharType="begin" w:fldLock="1"/>
      </w:r>
      <w:r w:rsidR="00E02961">
        <w:rPr>
          <w:color w:val="222222"/>
          <w:sz w:val="24"/>
          <w:szCs w:val="24"/>
          <w:lang w:val="en-ID"/>
        </w:rPr>
        <w:instrText>ADDIN CSL_CITATION {"citationItems":[{"id":"ITEM-1","itemData":{"abstract":"Mutu pelayanan kesehatan perlu dipertahankan dan ditingkatkan, sedangkan angka kecelakaan kerja masih berpotensi terjadi melalui fenomena potensi bahaya kerja perawat dan rendahnya upaya pencegahan. Informasi ditemukan potensi bahaya kerja perawat meliputi bahaya fisik, biologis, ergonomis, kimia dan psikososial sertarendahnya upaya pecegahan perawat Ruang Dialysis. Penelitian ini bertujuan untuk mengetahui hubungan potensi bahaya kerja perawat dengan upaya pencegahan berbasis hazard identification risk assessment determining control (HIRADC) di Ruang Dialysis Rumah Sakit Jasa Kartini Tasikmalaya (RSJKT). Metode penelitian ini adalah penelitian kuantitatif jenis desktriptif korelasi pendekatan cross sectional. Jumlah sampel sebanyak 30 perawat Ruang Dialysis Rumah Sakit Jasa Kartini Tasikmalaya dengan teknik pengambilan sampel menggunakan total sampling. Instrumen yang digunakan adalah kuesioner yang telah valid dan reliabel meliputi kuesioner potensi bahaya kerja perawat (nilai Cronbach Alpha 0,953) dan upaya pencegahan berbasis HIRADC (nilai Cronbach Alpha 0,952). Analisis data menggunakan uji Chi-Square. Hasil penelitian menunjukkan bahwa sebagian besar potensi bahaya kerja perawat berada dalam kategori tidak aman (unsafe) sebesar 63,3%. Sebagian besar upaya pencegahan berbasis HIRADC berada dalam kategori rendah sebesar 56,7%. Terdapat hubungan yang signifikan (p-value = 0,000) antara potensi bahaya kerja perawat dengan upaya pencegahan berbasisHIRADC. Berdasarkan kesimpulan dari penelitian ini, maka saran yang diberikan peneliti terbagi dalam tiga bagian yaitu bagirumah sakit, perawat dan peneliti selanjutnya. Rumah sakit diharapkan membuat workshop dan pelatihan upaya pencegahan berbasis hazard identification risk assessment determining control secara berkala minimal 1 tahun sekali. Perawat diharapkan meningkatkanprogram penerapan budaya patient safety dalam upaya meminimalisir potensi bahaya kerja perawat menjadi aman (safe). Pengembangan penelitian untuk dapat mengeksplorasi potensi bahaya kerja perawat dan upaya pencegahan berbasis hazard identification risk assessment determining control dengan metode penelitian kualitatif dan mengidentifikasi faktor-faktor lain yang berhubungan dengan upaya pencegahan berbasis hazard identification risk assessment determining control selain potensi bahaya kerja perawat","author":[{"dropping-particle":"","family":"Lahardi","given":"Rana Purnama","non-dropping-particle":"","parse-names":false,"suffix":""},{"dropping-particle":"","family":"Levdya","given":"","non-dropping-particle":"","parse-names":false,"suffix":""},{"dropping-particle":"","family":"Kholil","given":"","non-dropping-particle":"","parse-names":false,"suffix":""}],"container-title":"JIKMH: Jurnal Ilmu Kesehatan Media Husada","id":"ITEM-1","issue":"1","issued":{"date-parts":[["2024"]]},"page":"12-20","title":"Hubungan Potensi Bahaya Kerja Perawat Dengan Upaya Pencegahan Berbasis Hazard Identification Assesment Determinan Control","type":"article-journal","volume":"13"},"uris":["http://www.mendeley.com/documents/?uuid=6c0ddda3-7872-4e41-8a4d-daf2a996f743"]}],"mendeley":{"formattedCitation":"(Lahardi et al., 2024)","plainTextFormattedCitation":"(Lahardi et al., 2024)","previouslyFormattedCitation":"(Lahardi et al., 2024)"},"properties":{"noteIndex":0},"schema":"https://github.com/citation-style-language/schema/raw/master/csl-citation.json"}</w:instrText>
      </w:r>
      <w:r>
        <w:rPr>
          <w:color w:val="222222"/>
          <w:sz w:val="24"/>
          <w:szCs w:val="24"/>
          <w:lang w:val="en-ID"/>
        </w:rPr>
        <w:fldChar w:fldCharType="separate"/>
      </w:r>
      <w:r w:rsidRPr="00F062FE">
        <w:rPr>
          <w:noProof/>
          <w:color w:val="222222"/>
          <w:sz w:val="24"/>
          <w:szCs w:val="24"/>
          <w:lang w:val="en-ID"/>
        </w:rPr>
        <w:t>(Lahardi et al., 2024)</w:t>
      </w:r>
      <w:r>
        <w:rPr>
          <w:color w:val="222222"/>
          <w:sz w:val="24"/>
          <w:szCs w:val="24"/>
          <w:lang w:val="en-ID"/>
        </w:rPr>
        <w:fldChar w:fldCharType="end"/>
      </w:r>
      <w:r>
        <w:rPr>
          <w:color w:val="222222"/>
          <w:sz w:val="24"/>
          <w:szCs w:val="24"/>
          <w:lang w:val="en-ID"/>
        </w:rPr>
        <w:t>.</w:t>
      </w:r>
    </w:p>
    <w:p w14:paraId="19A6B4F6" w14:textId="12AD8D52" w:rsidR="00D22CE4" w:rsidRDefault="00D22CE4" w:rsidP="00D22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Chars="0" w:left="0" w:firstLineChars="177" w:firstLine="425"/>
        <w:rPr>
          <w:color w:val="222222"/>
          <w:sz w:val="24"/>
          <w:szCs w:val="24"/>
          <w:lang w:val="en-ID"/>
        </w:rPr>
      </w:pPr>
      <w:r w:rsidRPr="00D22CE4">
        <w:rPr>
          <w:color w:val="222222"/>
          <w:sz w:val="24"/>
          <w:szCs w:val="24"/>
          <w:lang w:val="en-ID"/>
        </w:rPr>
        <w:t>Peraturan K3 yang berlaku untuk lokasi kerja resmi maupun tidak resmi merupakan hal yang paling krusial yang harus diterapkan. Terutama untuk lokasi kerja yang mempunyai beberapa bahaya maupun ancaman yang mampu mengakibatkan cedera atau penyakit akibat kerja. Semua pihak yang terlibat dalam proses kerja mulai dari tingkat manajemen hingga pekerja biasa harus mematuhi peraturan K3. Hak pekerja untuk memeroleh keamanan atas keselamatannya di tempat kerja dijamin oleh UU No. 1 tahun 1970 yang menetapkan bahwa hal tersebut diimplementasikan untuk melakukan peningkatan pada produksi dan efisiensi serta kualitas hidup</w:t>
      </w:r>
      <w:r w:rsidR="00C862D6">
        <w:rPr>
          <w:color w:val="222222"/>
          <w:sz w:val="24"/>
          <w:szCs w:val="24"/>
          <w:lang w:val="en-ID"/>
        </w:rPr>
        <w:t xml:space="preserve"> </w:t>
      </w:r>
      <w:r w:rsidR="00C862D6">
        <w:rPr>
          <w:color w:val="222222"/>
          <w:sz w:val="24"/>
          <w:szCs w:val="24"/>
          <w:lang w:val="en-ID"/>
        </w:rPr>
        <w:fldChar w:fldCharType="begin" w:fldLock="1"/>
      </w:r>
      <w:r w:rsidR="00C862D6">
        <w:rPr>
          <w:color w:val="222222"/>
          <w:sz w:val="24"/>
          <w:szCs w:val="24"/>
          <w:lang w:val="en-ID"/>
        </w:rPr>
        <w:instrText>ADDIN CSL_CITATION {"citationItems":[{"id":"ITEM-1","itemData":{"DOI":"http://dx.doi.org/10.37887/jk3-uho","abstract":"Petugas di ruang radiologi dapat terpapar sinar-X dari mesin rontgen atau sumber radiasi, selain itu bahaya lain yang mungkin terjadi antara lain bahaya fisik, bahaya ergonomi, bahaya biologi, dan bahaya kimia. Tujuan dari penelitian ini adalah untuk mengidentifikasi risiko yang mungkin terjadi di departemen radiologi Rumah Sakit Bhayangkara Kendari pada tahun 2023. Teknik Job safety analysis (JSA) dari penelitian kualitatif deskriptif dan observasi dilakukan untuk menilai kemungkinan risiko dan tingkat risiko. Data dikumpulkan melalui wawancara mendalam dengan informan, observasi langsung terhadap prosedur kerja, dan laporan rumah sakit. Pemilihan informan penelitian dilakukan secara non-random sampling yaitu dengan teknik purposive sampling dan snowball sampling. Ada empat informan: dua laki-laki dan dua perempuan dengan profesi sebagai radiographer, petugas proteksi radiasi, tenaga ahli/fisikawan medis dan dokter spesialis radiologi. Laptop, telepon pintar, buku, dan pensil digunakan sebagai alat bantu penelitian untuk mengambil data yang diperlukan. Hasil penelitian menunjukkan terdapat enam bahaya untuk enam item pekerjaan di ruang radiologi Rumah Sakit Bhayangkara Tingkat III yang terdiri dari risiko fisik, ergonomi, radiasi, biologi, dan kimia. Berdasarkan hasil penilaian risiko dengan menggunakan Manajemen Risiko AS/NZS 4360:2004 didapatkan hasil bahwa terdapat 4 risiko tingkat rendah, 12 risiko tingkat menengah, dan 6 risiko tingkat tinggi. Tingkat keparahan dan kemungkinan bahaya yang mungkin timbul pada setiap item pekerjaan menjadi dasar penilaian risiko.","author":[{"dropping-particle":"","family":"Nurjannah","given":"Besse","non-dropping-particle":"","parse-names":false,"suffix":""},{"dropping-particle":"","family":"Endarwati","given":"Wa Ode Khofifah","non-dropping-particle":"","parse-names":false,"suffix":""},{"dropping-particle":"","family":"Kahlfia","given":"","non-dropping-particle":"","parse-names":false,"suffix":""},{"dropping-particle":"","family":"Amelia","given":"Meilany","non-dropping-particle":"","parse-names":false,"suffix":""},{"dropping-particle":"","family":"Tosepu","given":"Ramadhan","non-dropping-particle":"","parse-names":false,"suffix":""},{"dropping-particle":"","family":"Effendy","given":"Devi Safitri","non-dropping-particle":"","parse-names":false,"suffix":""},{"dropping-particle":"","family":"Susanty","given":"Sri","non-dropping-particle":"","parse-names":false,"suffix":""}],"container-title":"JK3UHO: Jurnal Kesehatan dan Keselamatan Kerja Universitas Halu Oleo","id":"ITEM-1","issue":"2","issued":{"date-parts":[["2023"]]},"page":"104-114","title":"Identifikasi Potensi Bahaya Dengan Menggunakan Metode Job Safety Analysis (JSA) di Ruang Radiologi Rumah Sakit Bhayangkara Kendari 2023","type":"article-journal","volume":"4"},"uris":["http://www.mendeley.com/documents/?uuid=e5f0339b-ddac-4896-a792-6f06f5dd726e"]}],"mendeley":{"formattedCitation":"(Nurjannah et al., 2023)","plainTextFormattedCitation":"(Nurjannah et al., 2023)"},"properties":{"noteIndex":0},"schema":"https://github.com/citation-style-language/schema/raw/master/csl-citation.json"}</w:instrText>
      </w:r>
      <w:r w:rsidR="00C862D6">
        <w:rPr>
          <w:color w:val="222222"/>
          <w:sz w:val="24"/>
          <w:szCs w:val="24"/>
          <w:lang w:val="en-ID"/>
        </w:rPr>
        <w:fldChar w:fldCharType="separate"/>
      </w:r>
      <w:r w:rsidR="00C862D6" w:rsidRPr="00C862D6">
        <w:rPr>
          <w:noProof/>
          <w:color w:val="222222"/>
          <w:sz w:val="24"/>
          <w:szCs w:val="24"/>
          <w:lang w:val="en-ID"/>
        </w:rPr>
        <w:t>(Nurjannah et al., 2023)</w:t>
      </w:r>
      <w:r w:rsidR="00C862D6">
        <w:rPr>
          <w:color w:val="222222"/>
          <w:sz w:val="24"/>
          <w:szCs w:val="24"/>
          <w:lang w:val="en-ID"/>
        </w:rPr>
        <w:fldChar w:fldCharType="end"/>
      </w:r>
      <w:r w:rsidR="00C862D6">
        <w:rPr>
          <w:color w:val="222222"/>
          <w:sz w:val="24"/>
          <w:szCs w:val="24"/>
          <w:lang w:val="en-ID"/>
        </w:rPr>
        <w:t>.</w:t>
      </w:r>
    </w:p>
    <w:p w14:paraId="183214BA" w14:textId="46249FDD" w:rsidR="00102A36" w:rsidRPr="00102A36" w:rsidRDefault="00102A36" w:rsidP="00102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Chars="0" w:left="0" w:firstLineChars="177" w:firstLine="425"/>
        <w:rPr>
          <w:color w:val="222222"/>
          <w:sz w:val="24"/>
          <w:szCs w:val="24"/>
        </w:rPr>
      </w:pPr>
      <w:r w:rsidRPr="00102A36">
        <w:rPr>
          <w:color w:val="222222"/>
          <w:sz w:val="24"/>
          <w:szCs w:val="24"/>
          <w:lang w:val="en-ID"/>
        </w:rPr>
        <w:t xml:space="preserve">Berdasarkan potensi bahaya yang terdeteksi oleh penulis diatas, sebaiknya dilakukan pula screening TB terhadap petugas kesehatan dengan menggunakan </w:t>
      </w:r>
      <w:r w:rsidRPr="00102A36">
        <w:rPr>
          <w:i/>
          <w:iCs/>
          <w:color w:val="222222"/>
          <w:sz w:val="24"/>
          <w:szCs w:val="24"/>
          <w:lang w:val="en-ID"/>
        </w:rPr>
        <w:t>the most-used diagnostic tools are</w:t>
      </w:r>
      <w:r w:rsidRPr="00102A36">
        <w:rPr>
          <w:color w:val="222222"/>
          <w:sz w:val="24"/>
          <w:szCs w:val="24"/>
          <w:lang w:val="en-ID"/>
        </w:rPr>
        <w:t xml:space="preserve"> TST </w:t>
      </w:r>
      <w:r w:rsidRPr="00102A36">
        <w:rPr>
          <w:i/>
          <w:iCs/>
          <w:color w:val="222222"/>
          <w:sz w:val="24"/>
          <w:szCs w:val="24"/>
          <w:lang w:val="en-ID"/>
        </w:rPr>
        <w:t>and interferon-c release assay</w:t>
      </w:r>
      <w:r w:rsidRPr="00102A36">
        <w:rPr>
          <w:color w:val="222222"/>
          <w:sz w:val="24"/>
          <w:szCs w:val="24"/>
          <w:lang w:val="en-ID"/>
        </w:rPr>
        <w:t xml:space="preserve"> (</w:t>
      </w:r>
      <w:r w:rsidRPr="00102A36">
        <w:rPr>
          <w:i/>
          <w:iCs/>
          <w:color w:val="222222"/>
          <w:sz w:val="24"/>
          <w:szCs w:val="24"/>
          <w:lang w:val="en-ID"/>
        </w:rPr>
        <w:t>IGRAs such as QFT</w:t>
      </w:r>
      <w:r w:rsidRPr="00102A36">
        <w:rPr>
          <w:color w:val="222222"/>
          <w:sz w:val="24"/>
          <w:szCs w:val="24"/>
          <w:lang w:val="en-ID"/>
        </w:rPr>
        <w:t xml:space="preserve">) </w:t>
      </w:r>
      <w:r w:rsidRPr="00102A36">
        <w:rPr>
          <w:color w:val="222222"/>
          <w:sz w:val="24"/>
          <w:szCs w:val="24"/>
          <w:lang w:val="en-ID"/>
        </w:rPr>
        <w:fldChar w:fldCharType="begin" w:fldLock="1"/>
      </w:r>
      <w:r w:rsidRPr="00102A36">
        <w:rPr>
          <w:color w:val="222222"/>
          <w:sz w:val="24"/>
          <w:szCs w:val="24"/>
          <w:lang w:val="en-ID"/>
        </w:rPr>
        <w:instrText>ADDIN CSL_CITATION {"citationItems":[{"id":"ITEM-1","itemData":{"DOI":"10.1186/s12995-015-0044-y","ISSN":"17456673","abstract":"Objective: A systematic review and meta-analysis was conducted to evaluate the agreement between Tuberculin Skin Test (TST) and Quantiferon (QFT) in screening for tuberculosis (TB) infection among healthcare workers (HCWs) and to estimate associations between TST and QFT agreement and variables of interest, such as Bacillus Calmette-Guerin (BCG) vaccination and incidence of TB. Methods: Cross-sectional and longitudinal studies on HCWs, published in English until October 2013, comparing TST and QFT results, were selected. For each study Cohen's κ value and a 95% confidence interval were calculated. Summary measures and indexes of heterogeneity between studies were calculated. Results:29 studies were selected comprising a total of 11,434 HCWs. Cohen's κ for agreement between TST and QFT for 24 of them was 0.28 (95% CI 0.22 to 0.35), with the best value in high TB incidence countries and the lowest rate of BCG vaccination. Conclusion: Currently, there is no gold standard for TB screening and the most-used diagnostic tools show low agreement. For evidence-based health surveillance in HCWs, occupational physicians need to consider a number of factors influencing screening results, such as TB incidence, vaccination status, age and working seniority.","author":[{"dropping-particle":"","family":"Lamberti","given":"Monica","non-dropping-particle":"","parse-names":false,"suffix":""},{"dropping-particle":"","family":"Uccello","given":"Rossella","non-dropping-particle":"","parse-names":false,"suffix":""},{"dropping-particle":"","family":"Monaco","given":"Maria Grazia Lourdes","non-dropping-particle":"","parse-names":false,"suffix":""},{"dropping-particle":"","family":"Muoio","given":"Mariarosaria","non-dropping-particle":"","parse-names":false,"suffix":""},{"dropping-particle":"","family":"Feola","given":"Daniela","non-dropping-particle":"","parse-names":false,"suffix":""},{"dropping-particle":"","family":"Sannolo","given":"Nicola","non-dropping-particle":"","parse-names":false,"suffix":""},{"dropping-particle":"","family":"Nienhaus","given":"Albert","non-dropping-particle":"","parse-names":false,"suffix":""},{"dropping-particle":"","family":"Chiodini","given":"Paolo","non-dropping-particle":"","parse-names":false,"suffix":""}],"container-title":"Journal of Occupational Medicine and Toxicology","id":"ITEM-1","issue":"1","issued":{"date-parts":[["2015"]]},"title":"Tuberculin Skin Test and Quantiferon test agreement and influencing factors in tuberculosis screening of healthcare workers: A systematic review and meta-analysis","type":"article-journal","volume":"10"},"uris":["http://www.mendeley.com/documents/?uuid=e74bbb9e-09c6-42e2-8cef-c940d284147f"]}],"mendeley":{"formattedCitation":"(Lamberti et al., 2015)","plainTextFormattedCitation":"(Lamberti et al., 2015)","previouslyFormattedCitation":"(Lamberti et al., 2015)"},"properties":{"noteIndex":0},"schema":"https://github.com/citation-style-language/schema/raw/master/csl-citation.json"}</w:instrText>
      </w:r>
      <w:r w:rsidRPr="00102A36">
        <w:rPr>
          <w:color w:val="222222"/>
          <w:sz w:val="24"/>
          <w:szCs w:val="24"/>
          <w:lang w:val="en-ID"/>
        </w:rPr>
        <w:fldChar w:fldCharType="separate"/>
      </w:r>
      <w:r w:rsidRPr="00102A36">
        <w:rPr>
          <w:noProof/>
          <w:color w:val="222222"/>
          <w:sz w:val="24"/>
          <w:szCs w:val="24"/>
          <w:lang w:val="en-ID"/>
        </w:rPr>
        <w:t xml:space="preserve">(Lamberti </w:t>
      </w:r>
      <w:r w:rsidRPr="00102A36">
        <w:rPr>
          <w:i/>
          <w:iCs/>
          <w:noProof/>
          <w:color w:val="222222"/>
          <w:sz w:val="24"/>
          <w:szCs w:val="24"/>
          <w:lang w:val="en-ID"/>
        </w:rPr>
        <w:t>et al.,</w:t>
      </w:r>
      <w:r w:rsidRPr="00102A36">
        <w:rPr>
          <w:noProof/>
          <w:color w:val="222222"/>
          <w:sz w:val="24"/>
          <w:szCs w:val="24"/>
          <w:lang w:val="en-ID"/>
        </w:rPr>
        <w:t xml:space="preserve"> 2015)</w:t>
      </w:r>
      <w:r w:rsidRPr="00102A36">
        <w:rPr>
          <w:color w:val="222222"/>
          <w:sz w:val="24"/>
          <w:szCs w:val="24"/>
        </w:rPr>
        <w:fldChar w:fldCharType="end"/>
      </w:r>
      <w:r w:rsidRPr="00102A36">
        <w:rPr>
          <w:color w:val="222222"/>
          <w:sz w:val="24"/>
          <w:szCs w:val="24"/>
          <w:lang w:val="en-ID"/>
        </w:rPr>
        <w:t xml:space="preserve">. Pemeriksaan </w:t>
      </w:r>
      <w:r w:rsidRPr="00102A36">
        <w:rPr>
          <w:i/>
          <w:iCs/>
          <w:color w:val="222222"/>
          <w:sz w:val="24"/>
          <w:szCs w:val="24"/>
          <w:lang w:val="en-ID"/>
        </w:rPr>
        <w:t xml:space="preserve">Tuberculin Skin Test </w:t>
      </w:r>
      <w:r w:rsidRPr="00102A36">
        <w:rPr>
          <w:color w:val="222222"/>
          <w:sz w:val="24"/>
          <w:szCs w:val="24"/>
          <w:lang w:val="en-ID"/>
        </w:rPr>
        <w:t xml:space="preserve">(TST) dan </w:t>
      </w:r>
      <w:r w:rsidRPr="00102A36">
        <w:rPr>
          <w:i/>
          <w:iCs/>
          <w:color w:val="222222"/>
          <w:sz w:val="24"/>
          <w:szCs w:val="24"/>
          <w:lang w:val="en-ID"/>
        </w:rPr>
        <w:t xml:space="preserve">Immunoglobulin Release Assay </w:t>
      </w:r>
      <w:r w:rsidRPr="00102A36">
        <w:rPr>
          <w:color w:val="222222"/>
          <w:sz w:val="24"/>
          <w:szCs w:val="24"/>
          <w:lang w:val="en-ID"/>
        </w:rPr>
        <w:t xml:space="preserve">(IGRA) merupakan pemeriksaan ITBL yang direkomendasikan WHO. Pemeriksaan TST masih menjadi pilihan untuk diagnosis ITBL karena harga yang masih terjangkau, praktis, tidak memerlukan tenaga yang terampil, dan tersedia di banyak sarana kesehatan dibandingkan pemeriksaan IGRA </w:t>
      </w:r>
      <w:r w:rsidRPr="00102A36">
        <w:rPr>
          <w:color w:val="222222"/>
          <w:sz w:val="24"/>
          <w:szCs w:val="24"/>
          <w:lang w:val="en-ID"/>
        </w:rPr>
        <w:fldChar w:fldCharType="begin" w:fldLock="1"/>
      </w:r>
      <w:r w:rsidRPr="00102A36">
        <w:rPr>
          <w:color w:val="222222"/>
          <w:sz w:val="24"/>
          <w:szCs w:val="24"/>
          <w:lang w:val="en-ID"/>
        </w:rPr>
        <w:instrText>ADDIN CSL_CITATION {"citationItems":[{"id":"ITEM-1","itemData":{"URL":"https://www.tspot.com/wp-content/uploads/2020/01/The-T-SPOT.TB-test-frequently-asked-questions.pdf","author":[{"dropping-particle":"","family":"Oxford Immunotec","given":"","non-dropping-particle":"","parse-names":false,"suffix":""}],"container-title":"Oxford Immunotec","id":"ITEM-1","issued":{"date-parts":[["2017"]]},"title":"T-SPOT.TB frequently asked questions","type":"webpage"},"uris":["http://www.mendeley.com/documents/?uuid=b801400f-40c8-4cdd-8c2b-814ae34a7706"]}],"mendeley":{"formattedCitation":"(Oxford Immunotec, 2017)","plainTextFormattedCitation":"(Oxford Immunotec, 2017)","previouslyFormattedCitation":"(Oxford Immunotec, 2017)"},"properties":{"noteIndex":0},"schema":"https://github.com/citation-style-language/schema/raw/master/csl-citation.json"}</w:instrText>
      </w:r>
      <w:r w:rsidRPr="00102A36">
        <w:rPr>
          <w:color w:val="222222"/>
          <w:sz w:val="24"/>
          <w:szCs w:val="24"/>
          <w:lang w:val="en-ID"/>
        </w:rPr>
        <w:fldChar w:fldCharType="separate"/>
      </w:r>
      <w:r w:rsidRPr="00102A36">
        <w:rPr>
          <w:noProof/>
          <w:color w:val="222222"/>
          <w:sz w:val="24"/>
          <w:szCs w:val="24"/>
          <w:lang w:val="en-ID"/>
        </w:rPr>
        <w:t>(Oxford Immunotec, 2017)</w:t>
      </w:r>
      <w:r w:rsidRPr="00102A36">
        <w:rPr>
          <w:color w:val="222222"/>
          <w:sz w:val="24"/>
          <w:szCs w:val="24"/>
        </w:rPr>
        <w:fldChar w:fldCharType="end"/>
      </w:r>
      <w:r w:rsidRPr="00102A36">
        <w:rPr>
          <w:color w:val="222222"/>
          <w:sz w:val="24"/>
          <w:szCs w:val="24"/>
          <w:lang w:val="en-ID"/>
        </w:rPr>
        <w:t>.</w:t>
      </w:r>
    </w:p>
    <w:p w14:paraId="6ED3BDE7" w14:textId="5451CFDA" w:rsidR="00102A36" w:rsidRPr="00FC5754" w:rsidRDefault="00102A36" w:rsidP="00102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Chars="0" w:left="0" w:firstLineChars="177" w:firstLine="425"/>
        <w:rPr>
          <w:color w:val="222222"/>
          <w:sz w:val="24"/>
          <w:szCs w:val="24"/>
        </w:rPr>
      </w:pPr>
      <w:r w:rsidRPr="00102A36">
        <w:rPr>
          <w:color w:val="222222"/>
          <w:sz w:val="24"/>
          <w:szCs w:val="24"/>
        </w:rPr>
        <w:t>Temuan penelitian ini konsisten dengan studi sebelumnya oleh</w:t>
      </w:r>
      <w:r w:rsidRPr="00102A36">
        <w:rPr>
          <w:color w:val="222222"/>
          <w:sz w:val="24"/>
          <w:szCs w:val="24"/>
          <w:lang w:val="en-ID"/>
        </w:rPr>
        <w:t xml:space="preserve"> </w:t>
      </w:r>
      <w:r w:rsidRPr="00102A36">
        <w:rPr>
          <w:color w:val="222222"/>
          <w:sz w:val="24"/>
          <w:szCs w:val="24"/>
          <w:lang w:val="en-ID"/>
        </w:rPr>
        <w:fldChar w:fldCharType="begin" w:fldLock="1"/>
      </w:r>
      <w:r w:rsidRPr="00102A36">
        <w:rPr>
          <w:color w:val="222222"/>
          <w:sz w:val="24"/>
          <w:szCs w:val="24"/>
          <w:lang w:val="en-ID"/>
        </w:rPr>
        <w:instrText>ADDIN CSL_CITATION {"citationItems":[{"id":"ITEM-1","itemData":{"DOI":"10.55606/jrik.v2i3.376","ISSN":"2827-9247","abstract":"Perawat selalu berhadapan langsung dengan bahaya sehingga risiko pekerjaannya sangatlah tinggi. Peran Perawat sangat di perlukan dalam suatu rumah sakit karena tenaga perawat sangatlah penting, yang berfokus pada menjaga, mengobati, memberi semangat, mengembalikan kesehatan yang optimal baik individu, keluarga dan masyarakat. Tujuan penelitian ini adalah mengidentifikasi risiko kesehatan dan keselamatan kerja pada perawat di rumah sakit. Populasi dalam penelitian ini adalah Perawat di Rumah Sakit X yaitu Pada 26 Orang Perawat. Jumlah sampel yang akan diambil dalam penelitian ini adalah keseluruhan populasi (total sampling) yaitu berjumlah 26 orang. Penelitian ini menggunakan form isian identifikasi potensi bahaya yang disusun berdasarkan Job Description perawat. Hasil identifikasi risiko bahaya pada perawat bahaya yang teridentifikasi yang paling banyak dialami oleh perawat adalah bahaya Psikososial yaitu kelelahan kerja dan mengantuk (76,9%). Aktivitas mobilisasi dan perubahan posisi pasien risiko bahaya yang teridenfikasi pada responden adalah tangan tertimpa atau terjepit dan sakit punggung (69,2%). Risiko bahaya yang terindentifikasi untuk aktivitas pemasangan infus yaitu terkena cipratan atau cairan darah pasien dan tertusuk jarum (38,4%). Sehingga upaya pengendalian yang harus dilakukan yaitu dengan diberikan jam istirahat yang cukup, rotasi kerja, SOP kerja yang sesuai dan menyediaan APD yang sesuai dengan pekerjaan perawat agar terhindar dari kecekakaan kerja dan penyakit akibat kerja.","author":[{"dropping-particle":"","family":"Rafi’ah","given":"","non-dropping-particle":"","parse-names":false,"suffix":""},{"dropping-particle":"","family":"Maliga","given":"Iga","non-dropping-particle":"","parse-names":false,"suffix":""},{"dropping-particle":"","family":"Lestari","given":"Ana","non-dropping-particle":"","parse-names":false,"suffix":""}],"container-title":"JIRK: Jurnal Rumpun Ilmu Kesehatan","id":"ITEM-1","issue":"3","issued":{"date-parts":[["2022"]]},"page":"01-19","title":"Identifikasi Risiko Kesehatan Dan Keselamatan Kerja Pada Perawat Di Rumah Sakit","type":"article-journal","volume":"2"},"uris":["http://www.mendeley.com/documents/?uuid=9b0be467-5cc4-475e-8cf1-a3f738c8afcc"]}],"mendeley":{"formattedCitation":"(Rafi’ah et al., 2022)","manualFormatting":"Rafi’ah et al. (2022)","plainTextFormattedCitation":"(Rafi’ah et al., 2022)","previouslyFormattedCitation":"(Rafi’ah et al., 2022)"},"properties":{"noteIndex":0},"schema":"https://github.com/citation-style-language/schema/raw/master/csl-citation.json"}</w:instrText>
      </w:r>
      <w:r w:rsidRPr="00102A36">
        <w:rPr>
          <w:color w:val="222222"/>
          <w:sz w:val="24"/>
          <w:szCs w:val="24"/>
          <w:lang w:val="en-ID"/>
        </w:rPr>
        <w:fldChar w:fldCharType="separate"/>
      </w:r>
      <w:r w:rsidRPr="00102A36">
        <w:rPr>
          <w:noProof/>
          <w:color w:val="222222"/>
          <w:sz w:val="24"/>
          <w:szCs w:val="24"/>
          <w:lang w:val="en-ID"/>
        </w:rPr>
        <w:t xml:space="preserve">Rafi’ah </w:t>
      </w:r>
      <w:r w:rsidRPr="00102A36">
        <w:rPr>
          <w:i/>
          <w:iCs/>
          <w:noProof/>
          <w:color w:val="222222"/>
          <w:sz w:val="24"/>
          <w:szCs w:val="24"/>
          <w:lang w:val="en-ID"/>
        </w:rPr>
        <w:t>et al</w:t>
      </w:r>
      <w:r w:rsidRPr="00102A36">
        <w:rPr>
          <w:noProof/>
          <w:color w:val="222222"/>
          <w:sz w:val="24"/>
          <w:szCs w:val="24"/>
          <w:lang w:val="en-ID"/>
        </w:rPr>
        <w:t>. (2022)</w:t>
      </w:r>
      <w:r w:rsidRPr="00102A36">
        <w:rPr>
          <w:color w:val="222222"/>
          <w:sz w:val="24"/>
          <w:szCs w:val="24"/>
        </w:rPr>
        <w:fldChar w:fldCharType="end"/>
      </w:r>
      <w:r w:rsidRPr="00102A36">
        <w:rPr>
          <w:color w:val="222222"/>
          <w:sz w:val="24"/>
          <w:szCs w:val="24"/>
          <w:lang w:val="en-ID"/>
        </w:rPr>
        <w:t xml:space="preserve"> y</w:t>
      </w:r>
      <w:r w:rsidRPr="00102A36">
        <w:rPr>
          <w:color w:val="222222"/>
          <w:sz w:val="24"/>
          <w:szCs w:val="24"/>
        </w:rPr>
        <w:t>ang dilakukan di sebuah rumah sakit. Studi tersebut mengidentifikasi risiko K3 yang serupa, meliputi risiko cedera tusukan jarum, paparan patogen infeksius, dan kesalahan dalam pemberian obat</w:t>
      </w:r>
      <w:r w:rsidRPr="00102A36">
        <w:rPr>
          <w:color w:val="222222"/>
          <w:sz w:val="24"/>
          <w:szCs w:val="24"/>
          <w:lang w:val="en-ID"/>
        </w:rPr>
        <w:t>.</w:t>
      </w:r>
    </w:p>
    <w:p w14:paraId="7997F1B2" w14:textId="77777777" w:rsidR="002A5351" w:rsidRPr="00FC5754" w:rsidRDefault="002A5351">
      <w:pPr>
        <w:pBdr>
          <w:top w:val="nil"/>
          <w:left w:val="nil"/>
          <w:bottom w:val="nil"/>
          <w:right w:val="nil"/>
          <w:between w:val="nil"/>
        </w:pBdr>
        <w:spacing w:after="0" w:line="240" w:lineRule="auto"/>
        <w:ind w:left="0" w:hanging="2"/>
        <w:rPr>
          <w:color w:val="000000"/>
          <w:sz w:val="24"/>
          <w:szCs w:val="24"/>
        </w:rPr>
      </w:pPr>
    </w:p>
    <w:p w14:paraId="55203106" w14:textId="77777777" w:rsidR="002A5351" w:rsidRPr="00FC5754" w:rsidRDefault="00000000">
      <w:pPr>
        <w:pBdr>
          <w:top w:val="nil"/>
          <w:left w:val="nil"/>
          <w:bottom w:val="nil"/>
          <w:right w:val="nil"/>
          <w:between w:val="nil"/>
        </w:pBdr>
        <w:spacing w:after="0" w:line="240" w:lineRule="auto"/>
        <w:ind w:left="0" w:hanging="2"/>
        <w:rPr>
          <w:color w:val="000000"/>
          <w:sz w:val="24"/>
          <w:szCs w:val="24"/>
        </w:rPr>
      </w:pPr>
      <w:r w:rsidRPr="00FC5754">
        <w:rPr>
          <w:b/>
          <w:color w:val="000000"/>
          <w:sz w:val="24"/>
          <w:szCs w:val="24"/>
        </w:rPr>
        <w:t xml:space="preserve">KESIMPULAN </w:t>
      </w:r>
    </w:p>
    <w:p w14:paraId="4F059AA8" w14:textId="77777777" w:rsidR="002A5351" w:rsidRPr="00FC5754" w:rsidRDefault="002A5351">
      <w:pPr>
        <w:pBdr>
          <w:top w:val="nil"/>
          <w:left w:val="nil"/>
          <w:bottom w:val="nil"/>
          <w:right w:val="nil"/>
          <w:between w:val="nil"/>
        </w:pBdr>
        <w:spacing w:after="0" w:line="240" w:lineRule="auto"/>
        <w:ind w:left="0" w:hanging="2"/>
        <w:rPr>
          <w:color w:val="000000"/>
          <w:sz w:val="24"/>
          <w:szCs w:val="24"/>
        </w:rPr>
      </w:pPr>
    </w:p>
    <w:p w14:paraId="71F196D9" w14:textId="77777777" w:rsidR="00102A36" w:rsidRPr="00102A36" w:rsidRDefault="00102A36" w:rsidP="00102A36">
      <w:pPr>
        <w:spacing w:after="0"/>
        <w:ind w:leftChars="0" w:left="0" w:firstLineChars="177" w:firstLine="425"/>
        <w:rPr>
          <w:sz w:val="24"/>
          <w:szCs w:val="24"/>
        </w:rPr>
      </w:pPr>
      <w:r w:rsidRPr="00102A36">
        <w:rPr>
          <w:sz w:val="24"/>
          <w:szCs w:val="24"/>
        </w:rPr>
        <w:t>Kesimpulan dari penelitian ini yaitu terdapat berbagai potensi bahaya K3 dalam penanganan pasien di ruang amarisil/</w:t>
      </w:r>
      <w:r w:rsidRPr="00102A36">
        <w:rPr>
          <w:i/>
          <w:iCs/>
          <w:sz w:val="24"/>
          <w:szCs w:val="24"/>
        </w:rPr>
        <w:t>infection center</w:t>
      </w:r>
      <w:r w:rsidRPr="00102A36">
        <w:rPr>
          <w:sz w:val="24"/>
          <w:szCs w:val="24"/>
        </w:rPr>
        <w:t xml:space="preserve"> (IC) di RSUD Kota Kendari meliputi bahaya biologis, bahaya kimia, bahaya fisik, bahaya ergonomis dan bahaya psikologis.</w:t>
      </w:r>
    </w:p>
    <w:p w14:paraId="402237F5" w14:textId="5C3506C8" w:rsidR="00102A36" w:rsidRPr="00FC5754" w:rsidRDefault="00102A36" w:rsidP="00102A36">
      <w:pPr>
        <w:spacing w:after="0"/>
        <w:ind w:leftChars="0" w:left="0" w:firstLineChars="177" w:firstLine="425"/>
        <w:rPr>
          <w:sz w:val="24"/>
          <w:szCs w:val="24"/>
        </w:rPr>
      </w:pPr>
      <w:r w:rsidRPr="00102A36">
        <w:rPr>
          <w:sz w:val="24"/>
          <w:szCs w:val="24"/>
        </w:rPr>
        <w:t xml:space="preserve">Untuk meminimalisir potensi bahaya, beberapa langkah strategis perlu diimplementasikan, meliputi pelatihan K3 berkelanjutan bagi tenaga medis harus mencakup semua jenis bahaya dan protokol pencegahannya, program edukasi pasien mengenai </w:t>
      </w:r>
      <w:r w:rsidRPr="00102A36">
        <w:rPr>
          <w:i/>
          <w:iCs/>
          <w:sz w:val="24"/>
          <w:szCs w:val="24"/>
        </w:rPr>
        <w:t>higiene</w:t>
      </w:r>
      <w:r w:rsidRPr="00102A36">
        <w:rPr>
          <w:sz w:val="24"/>
          <w:szCs w:val="24"/>
        </w:rPr>
        <w:t xml:space="preserve"> dan etika batuk, serta </w:t>
      </w:r>
      <w:r w:rsidRPr="00102A36">
        <w:rPr>
          <w:i/>
          <w:iCs/>
          <w:sz w:val="24"/>
          <w:szCs w:val="24"/>
        </w:rPr>
        <w:t>screening</w:t>
      </w:r>
      <w:r w:rsidRPr="00102A36">
        <w:rPr>
          <w:sz w:val="24"/>
          <w:szCs w:val="24"/>
        </w:rPr>
        <w:t xml:space="preserve"> tuberkulosis (TB) secara berkala menggunakan TST dan IGRA. Selain itu, perlu ada standardisasi protokol penggunaan APD, teknik aseptik, dan pengelolaan limbah medis, peningkatan ventilasi, penerapan sistem pembuangan jarum yang aman, serta jaminan ketersediaan APD yang memadai. Prosedur sterilisasi peralatan, administrasi dan penyimpanan obat yang ketat, serta penyediaan layanan dukungan psikologis bagi tenaga medis juga sangat penting. Evaluasi dan pemantauan berkala diperlukan untuk memastikan efektivitas intervensi dan identifikasi risiko baru</w:t>
      </w:r>
    </w:p>
    <w:p w14:paraId="30173EE7" w14:textId="77777777" w:rsidR="002A5351" w:rsidRPr="00FC5754" w:rsidRDefault="002A5351">
      <w:pPr>
        <w:pBdr>
          <w:top w:val="nil"/>
          <w:left w:val="nil"/>
          <w:bottom w:val="nil"/>
          <w:right w:val="nil"/>
          <w:between w:val="nil"/>
        </w:pBdr>
        <w:spacing w:after="0" w:line="240" w:lineRule="auto"/>
        <w:ind w:left="0" w:hanging="2"/>
        <w:rPr>
          <w:color w:val="000000"/>
          <w:sz w:val="24"/>
          <w:szCs w:val="24"/>
        </w:rPr>
      </w:pPr>
    </w:p>
    <w:p w14:paraId="06D4E99B" w14:textId="77777777" w:rsidR="002A5351" w:rsidRPr="00FC5754" w:rsidRDefault="00000000">
      <w:pPr>
        <w:pBdr>
          <w:top w:val="nil"/>
          <w:left w:val="nil"/>
          <w:bottom w:val="nil"/>
          <w:right w:val="nil"/>
          <w:between w:val="nil"/>
        </w:pBdr>
        <w:spacing w:after="0" w:line="240" w:lineRule="auto"/>
        <w:ind w:left="0" w:hanging="2"/>
        <w:rPr>
          <w:color w:val="000000"/>
          <w:sz w:val="24"/>
          <w:szCs w:val="24"/>
        </w:rPr>
      </w:pPr>
      <w:r w:rsidRPr="00FC5754">
        <w:rPr>
          <w:b/>
          <w:color w:val="000000"/>
          <w:sz w:val="24"/>
          <w:szCs w:val="24"/>
        </w:rPr>
        <w:t>UCAPAN TERIMAKASIH</w:t>
      </w:r>
    </w:p>
    <w:p w14:paraId="31128FF0" w14:textId="77777777" w:rsidR="002A5351" w:rsidRPr="00FC5754" w:rsidRDefault="002A5351">
      <w:pPr>
        <w:pBdr>
          <w:top w:val="nil"/>
          <w:left w:val="nil"/>
          <w:bottom w:val="nil"/>
          <w:right w:val="nil"/>
          <w:between w:val="nil"/>
        </w:pBdr>
        <w:spacing w:after="0" w:line="240" w:lineRule="auto"/>
        <w:ind w:left="0" w:hanging="2"/>
        <w:rPr>
          <w:color w:val="000000"/>
          <w:sz w:val="24"/>
          <w:szCs w:val="24"/>
        </w:rPr>
      </w:pPr>
    </w:p>
    <w:p w14:paraId="22787BB9" w14:textId="77777777" w:rsidR="00102A36" w:rsidRPr="00102A36" w:rsidRDefault="00102A36" w:rsidP="00102A36">
      <w:pPr>
        <w:spacing w:after="0"/>
        <w:ind w:leftChars="0" w:left="0" w:firstLineChars="177" w:firstLine="425"/>
        <w:rPr>
          <w:sz w:val="24"/>
          <w:szCs w:val="24"/>
        </w:rPr>
      </w:pPr>
      <w:r w:rsidRPr="00102A36">
        <w:rPr>
          <w:sz w:val="24"/>
          <w:szCs w:val="24"/>
        </w:rPr>
        <w:t>Penulis menyampaikan ucapan terima kasih kepada seluruh informan yang telah bersedia berpartisipasi dan memberikan data yang dibutuhkan dalam penelitian ini. Ucapan terima kasih juga disampaikan kepada manajemen Rumah Sakit Kota Kendari yang telah memberikan izin akses dan dukungan selama proses pengumpulan data berlangsung.</w:t>
      </w:r>
    </w:p>
    <w:p w14:paraId="264B79D9" w14:textId="77777777" w:rsidR="002A5351" w:rsidRDefault="002A5351" w:rsidP="00102A36">
      <w:pPr>
        <w:pBdr>
          <w:top w:val="nil"/>
          <w:left w:val="nil"/>
          <w:bottom w:val="nil"/>
          <w:right w:val="nil"/>
          <w:between w:val="nil"/>
        </w:pBdr>
        <w:spacing w:after="0" w:line="240" w:lineRule="auto"/>
        <w:ind w:leftChars="0" w:left="0" w:firstLineChars="0" w:firstLine="0"/>
        <w:rPr>
          <w:color w:val="000000"/>
          <w:sz w:val="24"/>
          <w:szCs w:val="24"/>
        </w:rPr>
      </w:pPr>
    </w:p>
    <w:p w14:paraId="3FE7CF9E" w14:textId="77777777" w:rsidR="008E1D75" w:rsidRPr="00FC5754" w:rsidRDefault="008E1D75">
      <w:pPr>
        <w:pBdr>
          <w:top w:val="nil"/>
          <w:left w:val="nil"/>
          <w:bottom w:val="nil"/>
          <w:right w:val="nil"/>
          <w:between w:val="nil"/>
        </w:pBdr>
        <w:spacing w:after="0" w:line="240" w:lineRule="auto"/>
        <w:ind w:left="0" w:hanging="2"/>
        <w:rPr>
          <w:color w:val="000000"/>
          <w:sz w:val="24"/>
          <w:szCs w:val="24"/>
        </w:rPr>
      </w:pPr>
    </w:p>
    <w:p w14:paraId="388E39D2" w14:textId="77777777" w:rsidR="002A5351" w:rsidRPr="00FC5754" w:rsidRDefault="00000000">
      <w:pPr>
        <w:pBdr>
          <w:top w:val="nil"/>
          <w:left w:val="nil"/>
          <w:bottom w:val="nil"/>
          <w:right w:val="nil"/>
          <w:between w:val="nil"/>
        </w:pBdr>
        <w:spacing w:after="0" w:line="240" w:lineRule="auto"/>
        <w:ind w:left="0" w:hanging="2"/>
        <w:rPr>
          <w:color w:val="000000"/>
          <w:sz w:val="24"/>
          <w:szCs w:val="24"/>
        </w:rPr>
      </w:pPr>
      <w:r w:rsidRPr="00FC5754">
        <w:rPr>
          <w:b/>
          <w:color w:val="000000"/>
          <w:sz w:val="24"/>
          <w:szCs w:val="24"/>
        </w:rPr>
        <w:t>DAFTAR PUSTAKA</w:t>
      </w:r>
    </w:p>
    <w:p w14:paraId="434D0BC6" w14:textId="77777777" w:rsidR="002A5351" w:rsidRPr="00FC5754" w:rsidRDefault="002A5351">
      <w:pPr>
        <w:pBdr>
          <w:top w:val="nil"/>
          <w:left w:val="nil"/>
          <w:bottom w:val="nil"/>
          <w:right w:val="nil"/>
          <w:between w:val="nil"/>
        </w:pBdr>
        <w:spacing w:after="0" w:line="240" w:lineRule="auto"/>
        <w:ind w:left="0" w:hanging="2"/>
        <w:rPr>
          <w:color w:val="000000"/>
          <w:sz w:val="24"/>
          <w:szCs w:val="24"/>
        </w:rPr>
      </w:pPr>
    </w:p>
    <w:p w14:paraId="7F7F0337" w14:textId="2147EBBA" w:rsidR="00C862D6" w:rsidRDefault="00102A36" w:rsidP="00C862D6">
      <w:pPr>
        <w:widowControl w:val="0"/>
        <w:autoSpaceDE w:val="0"/>
        <w:autoSpaceDN w:val="0"/>
        <w:adjustRightInd w:val="0"/>
        <w:spacing w:after="0" w:line="240" w:lineRule="auto"/>
        <w:ind w:left="0" w:hanging="2"/>
        <w:rPr>
          <w:noProof/>
          <w:sz w:val="22"/>
        </w:rPr>
      </w:pPr>
      <w:r>
        <w:rPr>
          <w:color w:val="000000"/>
          <w:sz w:val="22"/>
          <w:szCs w:val="22"/>
        </w:rPr>
        <w:fldChar w:fldCharType="begin" w:fldLock="1"/>
      </w:r>
      <w:r>
        <w:rPr>
          <w:color w:val="000000"/>
          <w:sz w:val="22"/>
          <w:szCs w:val="22"/>
        </w:rPr>
        <w:instrText xml:space="preserve">ADDIN Mendeley Bibliography CSL_BIBLIOGRAPHY </w:instrText>
      </w:r>
      <w:r>
        <w:rPr>
          <w:color w:val="000000"/>
          <w:sz w:val="22"/>
          <w:szCs w:val="22"/>
        </w:rPr>
        <w:fldChar w:fldCharType="separate"/>
      </w:r>
      <w:r w:rsidR="00C862D6" w:rsidRPr="00C862D6">
        <w:rPr>
          <w:noProof/>
          <w:sz w:val="22"/>
        </w:rPr>
        <w:t xml:space="preserve">Berutu, R. J. B. (2020). Pengetahuan Perawat Tentang Upaya Memutuskan Rantai Infeksi, Mencegah </w:t>
      </w:r>
      <w:r w:rsidR="00C862D6" w:rsidRPr="00C862D6">
        <w:rPr>
          <w:noProof/>
          <w:sz w:val="22"/>
        </w:rPr>
        <w:lastRenderedPageBreak/>
        <w:t xml:space="preserve">Hazard Fisik Radiasi dan Hazard Kimia Di Rumah Sakit. </w:t>
      </w:r>
      <w:r w:rsidR="00C862D6" w:rsidRPr="00C862D6">
        <w:rPr>
          <w:i/>
          <w:iCs/>
          <w:noProof/>
          <w:sz w:val="22"/>
        </w:rPr>
        <w:t>OSF PREPRINTS</w:t>
      </w:r>
      <w:r w:rsidR="00C862D6" w:rsidRPr="00C862D6">
        <w:rPr>
          <w:noProof/>
          <w:sz w:val="22"/>
        </w:rPr>
        <w:t>. https://doi.org/https://doi.org/10.31219/osf.io/gbd6c</w:t>
      </w:r>
    </w:p>
    <w:p w14:paraId="285791E4" w14:textId="77777777" w:rsidR="00C862D6" w:rsidRPr="00C862D6" w:rsidRDefault="00C862D6" w:rsidP="00C862D6">
      <w:pPr>
        <w:widowControl w:val="0"/>
        <w:autoSpaceDE w:val="0"/>
        <w:autoSpaceDN w:val="0"/>
        <w:adjustRightInd w:val="0"/>
        <w:spacing w:after="0" w:line="240" w:lineRule="auto"/>
        <w:ind w:left="0" w:hanging="2"/>
        <w:rPr>
          <w:noProof/>
          <w:sz w:val="22"/>
        </w:rPr>
      </w:pPr>
    </w:p>
    <w:p w14:paraId="46AB45F9" w14:textId="77777777" w:rsidR="00C862D6" w:rsidRDefault="00C862D6" w:rsidP="00C862D6">
      <w:pPr>
        <w:widowControl w:val="0"/>
        <w:autoSpaceDE w:val="0"/>
        <w:autoSpaceDN w:val="0"/>
        <w:adjustRightInd w:val="0"/>
        <w:spacing w:after="0" w:line="240" w:lineRule="auto"/>
        <w:ind w:left="0" w:hanging="2"/>
        <w:rPr>
          <w:noProof/>
          <w:sz w:val="22"/>
        </w:rPr>
      </w:pPr>
      <w:r w:rsidRPr="00C862D6">
        <w:rPr>
          <w:noProof/>
          <w:sz w:val="22"/>
        </w:rPr>
        <w:t xml:space="preserve">Depkes RI. (2014). </w:t>
      </w:r>
      <w:r w:rsidRPr="00C862D6">
        <w:rPr>
          <w:i/>
          <w:iCs/>
          <w:noProof/>
          <w:sz w:val="22"/>
        </w:rPr>
        <w:t>Direktorat Jenderal Bina Pelayanan Medik.: Pedoman manajerial pencegahan dan pengendalian infeksi di rumahsakit dan fasyankes lainnya dan fasilitas pelayanan kesehatan lainnya</w:t>
      </w:r>
      <w:r w:rsidRPr="00C862D6">
        <w:rPr>
          <w:noProof/>
          <w:sz w:val="22"/>
        </w:rPr>
        <w:t xml:space="preserve"> (Cetakan Ke). Departemen Kesehatan Republik Indonesia.</w:t>
      </w:r>
    </w:p>
    <w:p w14:paraId="776181A3" w14:textId="77777777" w:rsidR="00C862D6" w:rsidRPr="00C862D6" w:rsidRDefault="00C862D6" w:rsidP="00C862D6">
      <w:pPr>
        <w:widowControl w:val="0"/>
        <w:autoSpaceDE w:val="0"/>
        <w:autoSpaceDN w:val="0"/>
        <w:adjustRightInd w:val="0"/>
        <w:spacing w:after="0" w:line="240" w:lineRule="auto"/>
        <w:ind w:left="0" w:hanging="2"/>
        <w:rPr>
          <w:noProof/>
          <w:sz w:val="22"/>
        </w:rPr>
      </w:pPr>
    </w:p>
    <w:p w14:paraId="33A83800" w14:textId="77777777" w:rsidR="00C862D6" w:rsidRDefault="00C862D6" w:rsidP="00C862D6">
      <w:pPr>
        <w:widowControl w:val="0"/>
        <w:autoSpaceDE w:val="0"/>
        <w:autoSpaceDN w:val="0"/>
        <w:adjustRightInd w:val="0"/>
        <w:spacing w:after="0" w:line="240" w:lineRule="auto"/>
        <w:ind w:left="0" w:hanging="2"/>
        <w:rPr>
          <w:noProof/>
          <w:sz w:val="22"/>
        </w:rPr>
      </w:pPr>
      <w:r w:rsidRPr="00C862D6">
        <w:rPr>
          <w:noProof/>
          <w:sz w:val="22"/>
        </w:rPr>
        <w:t xml:space="preserve">Irianti, T., Kuswandi, Yasin, N., &amp; Kusumaningtyas. (2016). </w:t>
      </w:r>
      <w:r w:rsidRPr="00C862D6">
        <w:rPr>
          <w:i/>
          <w:iCs/>
          <w:noProof/>
          <w:sz w:val="22"/>
        </w:rPr>
        <w:t>Anti-Tuberkulosis</w:t>
      </w:r>
      <w:r w:rsidRPr="00C862D6">
        <w:rPr>
          <w:noProof/>
          <w:sz w:val="22"/>
        </w:rPr>
        <w:t>. Grafika Indah.</w:t>
      </w:r>
    </w:p>
    <w:p w14:paraId="78F4678D" w14:textId="77777777" w:rsidR="00C862D6" w:rsidRPr="00C862D6" w:rsidRDefault="00C862D6" w:rsidP="00C862D6">
      <w:pPr>
        <w:widowControl w:val="0"/>
        <w:autoSpaceDE w:val="0"/>
        <w:autoSpaceDN w:val="0"/>
        <w:adjustRightInd w:val="0"/>
        <w:spacing w:after="0" w:line="240" w:lineRule="auto"/>
        <w:ind w:left="0" w:hanging="2"/>
        <w:rPr>
          <w:noProof/>
          <w:sz w:val="22"/>
        </w:rPr>
      </w:pPr>
    </w:p>
    <w:p w14:paraId="577929F8" w14:textId="77777777" w:rsidR="00C862D6" w:rsidRDefault="00C862D6" w:rsidP="00C862D6">
      <w:pPr>
        <w:widowControl w:val="0"/>
        <w:autoSpaceDE w:val="0"/>
        <w:autoSpaceDN w:val="0"/>
        <w:adjustRightInd w:val="0"/>
        <w:spacing w:after="0" w:line="240" w:lineRule="auto"/>
        <w:ind w:left="0" w:hanging="2"/>
        <w:rPr>
          <w:noProof/>
          <w:sz w:val="22"/>
        </w:rPr>
      </w:pPr>
      <w:r w:rsidRPr="00C862D6">
        <w:rPr>
          <w:noProof/>
          <w:sz w:val="22"/>
        </w:rPr>
        <w:t xml:space="preserve">Kemenaker RI. (2022). </w:t>
      </w:r>
      <w:r w:rsidRPr="00C862D6">
        <w:rPr>
          <w:i/>
          <w:iCs/>
          <w:noProof/>
          <w:sz w:val="22"/>
        </w:rPr>
        <w:t>Profil Keselamatan dan Kesehatan Kerja Nasional Indonesia Tahun 2022</w:t>
      </w:r>
      <w:r w:rsidRPr="00C862D6">
        <w:rPr>
          <w:noProof/>
          <w:sz w:val="22"/>
        </w:rPr>
        <w:t>.</w:t>
      </w:r>
    </w:p>
    <w:p w14:paraId="47678E35" w14:textId="77777777" w:rsidR="00C862D6" w:rsidRPr="00C862D6" w:rsidRDefault="00C862D6" w:rsidP="00C862D6">
      <w:pPr>
        <w:widowControl w:val="0"/>
        <w:autoSpaceDE w:val="0"/>
        <w:autoSpaceDN w:val="0"/>
        <w:adjustRightInd w:val="0"/>
        <w:spacing w:after="0" w:line="240" w:lineRule="auto"/>
        <w:ind w:left="0" w:hanging="2"/>
        <w:rPr>
          <w:noProof/>
          <w:sz w:val="22"/>
        </w:rPr>
      </w:pPr>
    </w:p>
    <w:p w14:paraId="5E4C045B" w14:textId="77777777" w:rsidR="00C862D6" w:rsidRDefault="00C862D6" w:rsidP="00C862D6">
      <w:pPr>
        <w:widowControl w:val="0"/>
        <w:autoSpaceDE w:val="0"/>
        <w:autoSpaceDN w:val="0"/>
        <w:adjustRightInd w:val="0"/>
        <w:spacing w:after="0" w:line="240" w:lineRule="auto"/>
        <w:ind w:left="0" w:hanging="2"/>
        <w:rPr>
          <w:noProof/>
          <w:sz w:val="22"/>
        </w:rPr>
      </w:pPr>
      <w:r w:rsidRPr="00C862D6">
        <w:rPr>
          <w:noProof/>
          <w:sz w:val="22"/>
        </w:rPr>
        <w:t xml:space="preserve">Lahardi, R. P., Levdya, &amp; Kholil. (2024). Hubungan Potensi Bahaya Kerja Perawat Dengan Upaya Pencegahan Berbasis Hazard Identification Assesment Determinan Control. </w:t>
      </w:r>
      <w:r w:rsidRPr="00C862D6">
        <w:rPr>
          <w:i/>
          <w:iCs/>
          <w:noProof/>
          <w:sz w:val="22"/>
        </w:rPr>
        <w:t>JIKMH: Jurnal Ilmu Kesehatan Media Husada</w:t>
      </w:r>
      <w:r w:rsidRPr="00C862D6">
        <w:rPr>
          <w:noProof/>
          <w:sz w:val="22"/>
        </w:rPr>
        <w:t xml:space="preserve">, </w:t>
      </w:r>
      <w:r w:rsidRPr="00C862D6">
        <w:rPr>
          <w:i/>
          <w:iCs/>
          <w:noProof/>
          <w:sz w:val="22"/>
        </w:rPr>
        <w:t>13</w:t>
      </w:r>
      <w:r w:rsidRPr="00C862D6">
        <w:rPr>
          <w:noProof/>
          <w:sz w:val="22"/>
        </w:rPr>
        <w:t>(1), 12–20.</w:t>
      </w:r>
    </w:p>
    <w:p w14:paraId="7F013A95" w14:textId="77777777" w:rsidR="00C862D6" w:rsidRPr="00C862D6" w:rsidRDefault="00C862D6" w:rsidP="00C862D6">
      <w:pPr>
        <w:widowControl w:val="0"/>
        <w:autoSpaceDE w:val="0"/>
        <w:autoSpaceDN w:val="0"/>
        <w:adjustRightInd w:val="0"/>
        <w:spacing w:after="0" w:line="240" w:lineRule="auto"/>
        <w:ind w:left="0" w:hanging="2"/>
        <w:rPr>
          <w:noProof/>
          <w:sz w:val="22"/>
        </w:rPr>
      </w:pPr>
    </w:p>
    <w:p w14:paraId="254FFB2A" w14:textId="77777777" w:rsidR="00C862D6" w:rsidRDefault="00C862D6" w:rsidP="00C862D6">
      <w:pPr>
        <w:widowControl w:val="0"/>
        <w:autoSpaceDE w:val="0"/>
        <w:autoSpaceDN w:val="0"/>
        <w:adjustRightInd w:val="0"/>
        <w:spacing w:after="0" w:line="240" w:lineRule="auto"/>
        <w:ind w:left="0" w:hanging="2"/>
        <w:rPr>
          <w:noProof/>
          <w:sz w:val="22"/>
        </w:rPr>
      </w:pPr>
      <w:r w:rsidRPr="00C862D6">
        <w:rPr>
          <w:noProof/>
          <w:sz w:val="22"/>
        </w:rPr>
        <w:t xml:space="preserve">Lamberti, M., Uccello, R., Monaco, M. G. L., Muoio, M., Feola, D., Sannolo, N., Nienhaus, A., &amp; Chiodini, P. (2015). Tuberculin Skin Test and Quantiferon test agreement and influencing factors in tuberculosis screening of healthcare workers: A systematic review and meta-analysis. </w:t>
      </w:r>
      <w:r w:rsidRPr="00C862D6">
        <w:rPr>
          <w:i/>
          <w:iCs/>
          <w:noProof/>
          <w:sz w:val="22"/>
        </w:rPr>
        <w:t>Journal of Occupational Medicine and Toxicology</w:t>
      </w:r>
      <w:r w:rsidRPr="00C862D6">
        <w:rPr>
          <w:noProof/>
          <w:sz w:val="22"/>
        </w:rPr>
        <w:t xml:space="preserve">, </w:t>
      </w:r>
      <w:r w:rsidRPr="00C862D6">
        <w:rPr>
          <w:i/>
          <w:iCs/>
          <w:noProof/>
          <w:sz w:val="22"/>
        </w:rPr>
        <w:t>10</w:t>
      </w:r>
      <w:r w:rsidRPr="00C862D6">
        <w:rPr>
          <w:noProof/>
          <w:sz w:val="22"/>
        </w:rPr>
        <w:t>(1). https://doi.org/10.1186/s12995-015-0044-y</w:t>
      </w:r>
    </w:p>
    <w:p w14:paraId="1D3AC517" w14:textId="77777777" w:rsidR="00C862D6" w:rsidRPr="00C862D6" w:rsidRDefault="00C862D6" w:rsidP="00C862D6">
      <w:pPr>
        <w:widowControl w:val="0"/>
        <w:autoSpaceDE w:val="0"/>
        <w:autoSpaceDN w:val="0"/>
        <w:adjustRightInd w:val="0"/>
        <w:spacing w:after="0" w:line="240" w:lineRule="auto"/>
        <w:ind w:left="0" w:hanging="2"/>
        <w:rPr>
          <w:noProof/>
          <w:sz w:val="22"/>
        </w:rPr>
      </w:pPr>
    </w:p>
    <w:p w14:paraId="08634783" w14:textId="77777777" w:rsidR="00C862D6" w:rsidRDefault="00C862D6" w:rsidP="00C862D6">
      <w:pPr>
        <w:widowControl w:val="0"/>
        <w:autoSpaceDE w:val="0"/>
        <w:autoSpaceDN w:val="0"/>
        <w:adjustRightInd w:val="0"/>
        <w:spacing w:after="0" w:line="240" w:lineRule="auto"/>
        <w:ind w:left="0" w:hanging="2"/>
        <w:rPr>
          <w:noProof/>
          <w:sz w:val="22"/>
        </w:rPr>
      </w:pPr>
      <w:r w:rsidRPr="00C862D6">
        <w:rPr>
          <w:noProof/>
          <w:sz w:val="22"/>
        </w:rPr>
        <w:t xml:space="preserve">Lestari, D. ., Novendy, &amp; Irawaty, E. (2022). Penilaian Risiko Potensi Bahaya Keselamatan Dan Kesehatan Kerja Pada Perawat Instalasi Rawat Intensif. </w:t>
      </w:r>
      <w:r w:rsidRPr="00C862D6">
        <w:rPr>
          <w:i/>
          <w:iCs/>
          <w:noProof/>
          <w:sz w:val="22"/>
        </w:rPr>
        <w:t>Serina IV Untar</w:t>
      </w:r>
      <w:r w:rsidRPr="00C862D6">
        <w:rPr>
          <w:noProof/>
          <w:sz w:val="22"/>
        </w:rPr>
        <w:t xml:space="preserve">, </w:t>
      </w:r>
      <w:r w:rsidRPr="00C862D6">
        <w:rPr>
          <w:i/>
          <w:iCs/>
          <w:noProof/>
          <w:sz w:val="22"/>
        </w:rPr>
        <w:t>1</w:t>
      </w:r>
      <w:r w:rsidRPr="00C862D6">
        <w:rPr>
          <w:noProof/>
          <w:sz w:val="22"/>
        </w:rPr>
        <w:t>(1), 173–180.</w:t>
      </w:r>
    </w:p>
    <w:p w14:paraId="2AAFF1ED" w14:textId="77777777" w:rsidR="00C862D6" w:rsidRPr="00C862D6" w:rsidRDefault="00C862D6" w:rsidP="00C862D6">
      <w:pPr>
        <w:widowControl w:val="0"/>
        <w:autoSpaceDE w:val="0"/>
        <w:autoSpaceDN w:val="0"/>
        <w:adjustRightInd w:val="0"/>
        <w:spacing w:after="0" w:line="240" w:lineRule="auto"/>
        <w:ind w:left="0" w:hanging="2"/>
        <w:rPr>
          <w:noProof/>
          <w:sz w:val="22"/>
        </w:rPr>
      </w:pPr>
    </w:p>
    <w:p w14:paraId="63BB2A7B" w14:textId="77777777" w:rsidR="00C862D6" w:rsidRDefault="00C862D6" w:rsidP="00C862D6">
      <w:pPr>
        <w:widowControl w:val="0"/>
        <w:autoSpaceDE w:val="0"/>
        <w:autoSpaceDN w:val="0"/>
        <w:adjustRightInd w:val="0"/>
        <w:spacing w:after="0" w:line="240" w:lineRule="auto"/>
        <w:ind w:left="0" w:hanging="2"/>
        <w:rPr>
          <w:noProof/>
          <w:sz w:val="22"/>
        </w:rPr>
      </w:pPr>
      <w:r w:rsidRPr="00C862D6">
        <w:rPr>
          <w:noProof/>
          <w:sz w:val="22"/>
        </w:rPr>
        <w:t xml:space="preserve">Nisa, K. (2020). Resiko dan Hazard Perawar Dalam Memberikan Asuhan Perawatan Di Rumah Sakit. </w:t>
      </w:r>
      <w:r w:rsidRPr="00C862D6">
        <w:rPr>
          <w:i/>
          <w:iCs/>
          <w:noProof/>
          <w:sz w:val="22"/>
        </w:rPr>
        <w:t>OSF PREPRINTS</w:t>
      </w:r>
      <w:r w:rsidRPr="00C862D6">
        <w:rPr>
          <w:noProof/>
          <w:sz w:val="22"/>
        </w:rPr>
        <w:t>. https://doi.org/https://doi.org/10.31219/osf.io/xr4ya</w:t>
      </w:r>
    </w:p>
    <w:p w14:paraId="60A4D63D" w14:textId="77777777" w:rsidR="00C862D6" w:rsidRPr="00C862D6" w:rsidRDefault="00C862D6" w:rsidP="00C862D6">
      <w:pPr>
        <w:widowControl w:val="0"/>
        <w:autoSpaceDE w:val="0"/>
        <w:autoSpaceDN w:val="0"/>
        <w:adjustRightInd w:val="0"/>
        <w:spacing w:after="0" w:line="240" w:lineRule="auto"/>
        <w:ind w:left="0" w:hanging="2"/>
        <w:rPr>
          <w:noProof/>
          <w:sz w:val="22"/>
        </w:rPr>
      </w:pPr>
    </w:p>
    <w:p w14:paraId="1E598BE0" w14:textId="77777777" w:rsidR="00C862D6" w:rsidRDefault="00C862D6" w:rsidP="00C862D6">
      <w:pPr>
        <w:widowControl w:val="0"/>
        <w:autoSpaceDE w:val="0"/>
        <w:autoSpaceDN w:val="0"/>
        <w:adjustRightInd w:val="0"/>
        <w:spacing w:after="0" w:line="240" w:lineRule="auto"/>
        <w:ind w:left="0" w:hanging="2"/>
        <w:rPr>
          <w:noProof/>
          <w:sz w:val="22"/>
        </w:rPr>
      </w:pPr>
      <w:r w:rsidRPr="00C862D6">
        <w:rPr>
          <w:noProof/>
          <w:sz w:val="22"/>
        </w:rPr>
        <w:t xml:space="preserve">Nurjannah, B., Endarwati, W. O. K., Kahlfia, Amelia, M., Tosepu, R., Effendy, D. S., &amp; Susanty, S. (2023). Identifikasi Potensi Bahaya Dengan Menggunakan Metode Job Safety Analysis (JSA) di Ruang Radiologi Rumah Sakit Bhayangkara Kendari 2023. </w:t>
      </w:r>
      <w:r w:rsidRPr="00C862D6">
        <w:rPr>
          <w:i/>
          <w:iCs/>
          <w:noProof/>
          <w:sz w:val="22"/>
        </w:rPr>
        <w:t>JK3UHO: Jurnal Kesehatan Dan Keselamatan Kerja Universitas Halu Oleo</w:t>
      </w:r>
      <w:r w:rsidRPr="00C862D6">
        <w:rPr>
          <w:noProof/>
          <w:sz w:val="22"/>
        </w:rPr>
        <w:t xml:space="preserve">, </w:t>
      </w:r>
      <w:r w:rsidRPr="00C862D6">
        <w:rPr>
          <w:i/>
          <w:iCs/>
          <w:noProof/>
          <w:sz w:val="22"/>
        </w:rPr>
        <w:t>4</w:t>
      </w:r>
      <w:r w:rsidRPr="00C862D6">
        <w:rPr>
          <w:noProof/>
          <w:sz w:val="22"/>
        </w:rPr>
        <w:t>(2), 104–114. https://doi.org/http://dx.doi.org/10.37887/jk3-uho</w:t>
      </w:r>
    </w:p>
    <w:p w14:paraId="75B1C071" w14:textId="77777777" w:rsidR="00C862D6" w:rsidRPr="00C862D6" w:rsidRDefault="00C862D6" w:rsidP="00C862D6">
      <w:pPr>
        <w:widowControl w:val="0"/>
        <w:autoSpaceDE w:val="0"/>
        <w:autoSpaceDN w:val="0"/>
        <w:adjustRightInd w:val="0"/>
        <w:spacing w:after="0" w:line="240" w:lineRule="auto"/>
        <w:ind w:left="0" w:hanging="2"/>
        <w:rPr>
          <w:noProof/>
          <w:sz w:val="22"/>
        </w:rPr>
      </w:pPr>
    </w:p>
    <w:p w14:paraId="6C57C605" w14:textId="77777777" w:rsidR="00C862D6" w:rsidRDefault="00C862D6" w:rsidP="00C862D6">
      <w:pPr>
        <w:widowControl w:val="0"/>
        <w:autoSpaceDE w:val="0"/>
        <w:autoSpaceDN w:val="0"/>
        <w:adjustRightInd w:val="0"/>
        <w:spacing w:after="0" w:line="240" w:lineRule="auto"/>
        <w:ind w:left="0" w:hanging="2"/>
        <w:rPr>
          <w:noProof/>
          <w:sz w:val="22"/>
        </w:rPr>
      </w:pPr>
      <w:r w:rsidRPr="00C862D6">
        <w:rPr>
          <w:noProof/>
          <w:sz w:val="22"/>
        </w:rPr>
        <w:t xml:space="preserve">Oxford Immunotec. (2017). </w:t>
      </w:r>
      <w:r w:rsidRPr="00C862D6">
        <w:rPr>
          <w:i/>
          <w:iCs/>
          <w:noProof/>
          <w:sz w:val="22"/>
        </w:rPr>
        <w:t>T-SPOT.TB frequently asked questions</w:t>
      </w:r>
      <w:r w:rsidRPr="00C862D6">
        <w:rPr>
          <w:noProof/>
          <w:sz w:val="22"/>
        </w:rPr>
        <w:t>. Oxford Immunotec. https://www.tspot.com/wp-content/uploads/2020/01/The-T-SPOT.TB-test-frequently-asked-questions.pdf</w:t>
      </w:r>
    </w:p>
    <w:p w14:paraId="4816B580" w14:textId="77777777" w:rsidR="00C862D6" w:rsidRPr="00C862D6" w:rsidRDefault="00C862D6" w:rsidP="00C862D6">
      <w:pPr>
        <w:widowControl w:val="0"/>
        <w:autoSpaceDE w:val="0"/>
        <w:autoSpaceDN w:val="0"/>
        <w:adjustRightInd w:val="0"/>
        <w:spacing w:after="0" w:line="240" w:lineRule="auto"/>
        <w:ind w:left="0" w:hanging="2"/>
        <w:rPr>
          <w:noProof/>
          <w:sz w:val="22"/>
        </w:rPr>
      </w:pPr>
    </w:p>
    <w:p w14:paraId="7E54B01D" w14:textId="77777777" w:rsidR="00C862D6" w:rsidRDefault="00C862D6" w:rsidP="00C862D6">
      <w:pPr>
        <w:widowControl w:val="0"/>
        <w:autoSpaceDE w:val="0"/>
        <w:autoSpaceDN w:val="0"/>
        <w:adjustRightInd w:val="0"/>
        <w:spacing w:after="0" w:line="240" w:lineRule="auto"/>
        <w:ind w:left="0" w:hanging="2"/>
        <w:rPr>
          <w:noProof/>
          <w:sz w:val="22"/>
        </w:rPr>
      </w:pPr>
      <w:r w:rsidRPr="00C862D6">
        <w:rPr>
          <w:noProof/>
          <w:sz w:val="22"/>
        </w:rPr>
        <w:t xml:space="preserve">Paleckyte, A., Dissanayake, O., Mpagama, S., Lipman, M. C., &amp; McHugh, T. D. (2021). Reducing the risk of tuberculosis transmission for HCWs in high incidence settings. </w:t>
      </w:r>
      <w:r w:rsidRPr="00C862D6">
        <w:rPr>
          <w:i/>
          <w:iCs/>
          <w:noProof/>
          <w:sz w:val="22"/>
        </w:rPr>
        <w:t>BMC: Antimicrobial Resistance &amp; Infection Control</w:t>
      </w:r>
      <w:r w:rsidRPr="00C862D6">
        <w:rPr>
          <w:noProof/>
          <w:sz w:val="22"/>
        </w:rPr>
        <w:t xml:space="preserve">, </w:t>
      </w:r>
      <w:r w:rsidRPr="00C862D6">
        <w:rPr>
          <w:i/>
          <w:iCs/>
          <w:noProof/>
          <w:sz w:val="22"/>
        </w:rPr>
        <w:t>10</w:t>
      </w:r>
      <w:r w:rsidRPr="00C862D6">
        <w:rPr>
          <w:noProof/>
          <w:sz w:val="22"/>
        </w:rPr>
        <w:t>(106), 1–11. https://doi.org/https://doi.org/10.1186/s13756-021-00975-y</w:t>
      </w:r>
    </w:p>
    <w:p w14:paraId="1FC67BC1" w14:textId="77777777" w:rsidR="00C862D6" w:rsidRPr="00C862D6" w:rsidRDefault="00C862D6" w:rsidP="00C862D6">
      <w:pPr>
        <w:widowControl w:val="0"/>
        <w:autoSpaceDE w:val="0"/>
        <w:autoSpaceDN w:val="0"/>
        <w:adjustRightInd w:val="0"/>
        <w:spacing w:after="0" w:line="240" w:lineRule="auto"/>
        <w:ind w:left="0" w:hanging="2"/>
        <w:rPr>
          <w:noProof/>
          <w:sz w:val="22"/>
        </w:rPr>
      </w:pPr>
    </w:p>
    <w:p w14:paraId="11F543F2" w14:textId="77777777" w:rsidR="00C862D6" w:rsidRDefault="00C862D6" w:rsidP="00C862D6">
      <w:pPr>
        <w:widowControl w:val="0"/>
        <w:autoSpaceDE w:val="0"/>
        <w:autoSpaceDN w:val="0"/>
        <w:adjustRightInd w:val="0"/>
        <w:spacing w:after="0" w:line="240" w:lineRule="auto"/>
        <w:ind w:left="0" w:hanging="2"/>
        <w:rPr>
          <w:noProof/>
          <w:sz w:val="22"/>
        </w:rPr>
      </w:pPr>
      <w:r w:rsidRPr="00C862D6">
        <w:rPr>
          <w:noProof/>
          <w:sz w:val="22"/>
        </w:rPr>
        <w:t xml:space="preserve">Pebriyanti, D. O., Dewi, N., Febiyani, A., Sitepu, F. B., &amp; Laksono, R. D. (2024). </w:t>
      </w:r>
      <w:r w:rsidRPr="00C862D6">
        <w:rPr>
          <w:i/>
          <w:iCs/>
          <w:noProof/>
          <w:sz w:val="22"/>
        </w:rPr>
        <w:t>Buku Ajar: K3 Rumah Sakit</w:t>
      </w:r>
      <w:r w:rsidRPr="00C862D6">
        <w:rPr>
          <w:noProof/>
          <w:sz w:val="22"/>
        </w:rPr>
        <w:t>. PT. Sonpedia Publishing Indonesia.</w:t>
      </w:r>
    </w:p>
    <w:p w14:paraId="68D21965" w14:textId="77777777" w:rsidR="00C862D6" w:rsidRPr="00C862D6" w:rsidRDefault="00C862D6" w:rsidP="00C862D6">
      <w:pPr>
        <w:widowControl w:val="0"/>
        <w:autoSpaceDE w:val="0"/>
        <w:autoSpaceDN w:val="0"/>
        <w:adjustRightInd w:val="0"/>
        <w:spacing w:after="0" w:line="240" w:lineRule="auto"/>
        <w:ind w:left="0" w:hanging="2"/>
        <w:rPr>
          <w:noProof/>
          <w:sz w:val="22"/>
        </w:rPr>
      </w:pPr>
    </w:p>
    <w:p w14:paraId="093C54B0" w14:textId="77777777" w:rsidR="00C862D6" w:rsidRDefault="00C862D6" w:rsidP="00C862D6">
      <w:pPr>
        <w:widowControl w:val="0"/>
        <w:autoSpaceDE w:val="0"/>
        <w:autoSpaceDN w:val="0"/>
        <w:adjustRightInd w:val="0"/>
        <w:spacing w:after="0" w:line="240" w:lineRule="auto"/>
        <w:ind w:left="0" w:hanging="2"/>
        <w:rPr>
          <w:noProof/>
          <w:sz w:val="22"/>
        </w:rPr>
      </w:pPr>
      <w:r w:rsidRPr="00C862D6">
        <w:rPr>
          <w:noProof/>
          <w:sz w:val="22"/>
        </w:rPr>
        <w:t xml:space="preserve">Rafi’ah, Maliga, I., &amp; Lestari, A. (2022). Identifikasi Risiko Kesehatan Dan Keselamatan Kerja Pada Perawat Di Rumah Sakit. </w:t>
      </w:r>
      <w:r w:rsidRPr="00C862D6">
        <w:rPr>
          <w:i/>
          <w:iCs/>
          <w:noProof/>
          <w:sz w:val="22"/>
        </w:rPr>
        <w:t>JIRK: Jurnal Rumpun Ilmu Kesehatan</w:t>
      </w:r>
      <w:r w:rsidRPr="00C862D6">
        <w:rPr>
          <w:noProof/>
          <w:sz w:val="22"/>
        </w:rPr>
        <w:t xml:space="preserve">, </w:t>
      </w:r>
      <w:r w:rsidRPr="00C862D6">
        <w:rPr>
          <w:i/>
          <w:iCs/>
          <w:noProof/>
          <w:sz w:val="22"/>
        </w:rPr>
        <w:t>2</w:t>
      </w:r>
      <w:r w:rsidRPr="00C862D6">
        <w:rPr>
          <w:noProof/>
          <w:sz w:val="22"/>
        </w:rPr>
        <w:t>(3), 01–19. https://doi.org/10.55606/jrik.v2i3.376</w:t>
      </w:r>
    </w:p>
    <w:p w14:paraId="2E886446" w14:textId="77777777" w:rsidR="00C862D6" w:rsidRPr="00C862D6" w:rsidRDefault="00C862D6" w:rsidP="00C862D6">
      <w:pPr>
        <w:widowControl w:val="0"/>
        <w:autoSpaceDE w:val="0"/>
        <w:autoSpaceDN w:val="0"/>
        <w:adjustRightInd w:val="0"/>
        <w:spacing w:after="0" w:line="240" w:lineRule="auto"/>
        <w:ind w:left="0" w:hanging="2"/>
        <w:rPr>
          <w:noProof/>
          <w:sz w:val="22"/>
        </w:rPr>
      </w:pPr>
    </w:p>
    <w:p w14:paraId="6A899922" w14:textId="77777777" w:rsidR="00C862D6" w:rsidRDefault="00C862D6" w:rsidP="00C862D6">
      <w:pPr>
        <w:widowControl w:val="0"/>
        <w:autoSpaceDE w:val="0"/>
        <w:autoSpaceDN w:val="0"/>
        <w:adjustRightInd w:val="0"/>
        <w:spacing w:after="0" w:line="240" w:lineRule="auto"/>
        <w:ind w:left="0" w:hanging="2"/>
        <w:rPr>
          <w:noProof/>
          <w:sz w:val="22"/>
        </w:rPr>
      </w:pPr>
      <w:r w:rsidRPr="00C862D6">
        <w:rPr>
          <w:noProof/>
          <w:sz w:val="22"/>
        </w:rPr>
        <w:t xml:space="preserve">RSUD Kota Kendari. (2023). </w:t>
      </w:r>
      <w:r w:rsidRPr="00C862D6">
        <w:rPr>
          <w:i/>
          <w:iCs/>
          <w:noProof/>
          <w:sz w:val="22"/>
        </w:rPr>
        <w:t>Profil Rumah Sakit Umum Daerah (RSUD) Kota Kendari</w:t>
      </w:r>
      <w:r w:rsidRPr="00C862D6">
        <w:rPr>
          <w:noProof/>
          <w:sz w:val="22"/>
        </w:rPr>
        <w:t>.</w:t>
      </w:r>
    </w:p>
    <w:p w14:paraId="3FC82EDA" w14:textId="77777777" w:rsidR="00C862D6" w:rsidRPr="00C862D6" w:rsidRDefault="00C862D6" w:rsidP="00C862D6">
      <w:pPr>
        <w:widowControl w:val="0"/>
        <w:autoSpaceDE w:val="0"/>
        <w:autoSpaceDN w:val="0"/>
        <w:adjustRightInd w:val="0"/>
        <w:spacing w:after="0" w:line="240" w:lineRule="auto"/>
        <w:ind w:left="0" w:hanging="2"/>
        <w:rPr>
          <w:noProof/>
          <w:sz w:val="22"/>
        </w:rPr>
      </w:pPr>
    </w:p>
    <w:p w14:paraId="3BC4AC35" w14:textId="77777777" w:rsidR="00C862D6" w:rsidRPr="00C862D6" w:rsidRDefault="00C862D6" w:rsidP="00C862D6">
      <w:pPr>
        <w:widowControl w:val="0"/>
        <w:autoSpaceDE w:val="0"/>
        <w:autoSpaceDN w:val="0"/>
        <w:adjustRightInd w:val="0"/>
        <w:spacing w:after="0" w:line="240" w:lineRule="auto"/>
        <w:ind w:left="0" w:hanging="2"/>
        <w:rPr>
          <w:noProof/>
          <w:sz w:val="22"/>
        </w:rPr>
      </w:pPr>
      <w:r w:rsidRPr="00C862D6">
        <w:rPr>
          <w:noProof/>
          <w:sz w:val="22"/>
        </w:rPr>
        <w:t xml:space="preserve">WHO. (2022). Global Tuberculosis Report 2022. In </w:t>
      </w:r>
      <w:r w:rsidRPr="00C862D6">
        <w:rPr>
          <w:i/>
          <w:iCs/>
          <w:noProof/>
          <w:sz w:val="22"/>
        </w:rPr>
        <w:t>World Health Organization</w:t>
      </w:r>
      <w:r w:rsidRPr="00C862D6">
        <w:rPr>
          <w:noProof/>
          <w:sz w:val="22"/>
        </w:rPr>
        <w:t>.</w:t>
      </w:r>
    </w:p>
    <w:p w14:paraId="78E73DAD" w14:textId="030F3497" w:rsidR="002A5351" w:rsidRPr="00102A36" w:rsidRDefault="00102A36" w:rsidP="00C862D6">
      <w:pPr>
        <w:widowControl w:val="0"/>
        <w:autoSpaceDE w:val="0"/>
        <w:autoSpaceDN w:val="0"/>
        <w:adjustRightInd w:val="0"/>
        <w:spacing w:after="0" w:line="240" w:lineRule="auto"/>
        <w:ind w:left="0" w:hanging="2"/>
        <w:rPr>
          <w:color w:val="000000"/>
          <w:sz w:val="22"/>
          <w:szCs w:val="22"/>
        </w:rPr>
      </w:pPr>
      <w:r>
        <w:rPr>
          <w:color w:val="000000"/>
          <w:sz w:val="22"/>
          <w:szCs w:val="22"/>
        </w:rPr>
        <w:fldChar w:fldCharType="end"/>
      </w:r>
    </w:p>
    <w:sectPr w:rsidR="002A5351" w:rsidRPr="00102A36" w:rsidSect="00FC5754">
      <w:type w:val="continuous"/>
      <w:pgSz w:w="11906" w:h="16838" w:code="9"/>
      <w:pgMar w:top="1440" w:right="1440" w:bottom="1440" w:left="1440" w:header="720" w:footer="720" w:gutter="0"/>
      <w:cols w:space="720"/>
      <w:docGrid w:linePitch="245"/>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Author" w:initials="A">
    <w:p w14:paraId="4B72163E" w14:textId="77777777" w:rsidR="00FC277D" w:rsidRDefault="00FC277D" w:rsidP="00FC277D">
      <w:pPr>
        <w:ind w:left="0" w:hanging="2"/>
      </w:pPr>
      <w:r>
        <w:rPr>
          <w:rStyle w:val="CommentReference"/>
        </w:rPr>
        <w:annotationRef/>
      </w:r>
      <w:r>
        <w:rPr>
          <w:rFonts w:ascii="Calibri" w:eastAsia="Calibri" w:hAnsi="Calibri" w:cs="Arial"/>
          <w:color w:val="000000"/>
          <w:sz w:val="20"/>
          <w:szCs w:val="20"/>
          <w:lang w:val="id-ID"/>
        </w:rPr>
        <w:t>Minimal 200 kata</w:t>
      </w:r>
    </w:p>
  </w:comment>
  <w:comment w:id="1" w:author="Author" w:initials="A">
    <w:p w14:paraId="44F49532" w14:textId="77777777" w:rsidR="002D7DC6" w:rsidRDefault="002D7DC6" w:rsidP="002D7DC6">
      <w:pPr>
        <w:ind w:left="0" w:hanging="2"/>
      </w:pPr>
      <w:r>
        <w:rPr>
          <w:rStyle w:val="CommentReference"/>
        </w:rPr>
        <w:annotationRef/>
      </w:r>
      <w:r>
        <w:rPr>
          <w:rFonts w:ascii="Calibri" w:eastAsia="Calibri" w:hAnsi="Calibri" w:cs="Arial"/>
          <w:sz w:val="20"/>
          <w:szCs w:val="20"/>
          <w:lang w:val="id-ID"/>
        </w:rPr>
        <w:t>Tuliskan sumber kutipan di tiap kalimat/ paragraph</w:t>
      </w:r>
    </w:p>
  </w:comment>
  <w:comment w:id="2" w:author="Author" w:initials="A">
    <w:p w14:paraId="760C67FE" w14:textId="77777777" w:rsidR="002D7DC6" w:rsidRDefault="002D7DC6" w:rsidP="002D7DC6">
      <w:pPr>
        <w:ind w:left="0" w:hanging="2"/>
      </w:pPr>
      <w:r>
        <w:rPr>
          <w:rStyle w:val="CommentReference"/>
        </w:rPr>
        <w:annotationRef/>
      </w:r>
      <w:r>
        <w:rPr>
          <w:rFonts w:ascii="Calibri" w:eastAsia="Calibri" w:hAnsi="Calibri" w:cs="Arial"/>
          <w:color w:val="000000"/>
          <w:sz w:val="20"/>
          <w:szCs w:val="20"/>
          <w:lang w:val="id-ID"/>
        </w:rPr>
        <w:t>Hapuskan seluruh penomoran</w:t>
      </w:r>
    </w:p>
    <w:p w14:paraId="54FE6A64" w14:textId="77777777" w:rsidR="002D7DC6" w:rsidRDefault="002D7DC6" w:rsidP="002D7DC6">
      <w:pPr>
        <w:ind w:left="0" w:hanging="2"/>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B72163E" w15:done="0"/>
  <w15:commentEx w15:paraId="44F49532" w15:done="0"/>
  <w15:commentEx w15:paraId="54FE6A6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B72163E" w16cid:durableId="66DCEA95"/>
  <w16cid:commentId w16cid:paraId="44F49532" w16cid:durableId="520BD58C"/>
  <w16cid:commentId w16cid:paraId="54FE6A64" w16cid:durableId="1EF0509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5134F4" w14:textId="77777777" w:rsidR="00C853F1" w:rsidRDefault="00C853F1">
      <w:pPr>
        <w:spacing w:after="0" w:line="240" w:lineRule="auto"/>
        <w:ind w:left="0" w:hanging="2"/>
      </w:pPr>
      <w:r>
        <w:separator/>
      </w:r>
    </w:p>
  </w:endnote>
  <w:endnote w:type="continuationSeparator" w:id="0">
    <w:p w14:paraId="13C4921B" w14:textId="77777777" w:rsidR="00C853F1" w:rsidRDefault="00C853F1">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ungsuh">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34E8EE" w14:textId="77777777" w:rsidR="002A5351" w:rsidRDefault="00000000">
    <w:pPr>
      <w:pBdr>
        <w:top w:val="single" w:sz="24" w:space="1" w:color="622423"/>
        <w:left w:val="nil"/>
        <w:bottom w:val="nil"/>
        <w:right w:val="nil"/>
        <w:between w:val="nil"/>
      </w:pBdr>
      <w:tabs>
        <w:tab w:val="center" w:pos="4320"/>
        <w:tab w:val="right" w:pos="8640"/>
        <w:tab w:val="right" w:pos="10080"/>
      </w:tabs>
      <w:spacing w:line="240" w:lineRule="auto"/>
      <w:ind w:left="0" w:hanging="2"/>
      <w:rPr>
        <w:color w:val="000000"/>
        <w:sz w:val="24"/>
        <w:szCs w:val="24"/>
      </w:rPr>
    </w:pPr>
    <w:r>
      <w:rPr>
        <w:b/>
        <w:color w:val="000000"/>
        <w:sz w:val="24"/>
        <w:szCs w:val="24"/>
      </w:rPr>
      <w:t>PREPOTIF Jurnal Kesehatan Masyarakat</w:t>
    </w:r>
    <w:r>
      <w:rPr>
        <w:rFonts w:ascii="Cambria" w:eastAsia="Cambria" w:hAnsi="Cambria" w:cs="Cambria"/>
        <w:color w:val="000000"/>
      </w:rPr>
      <w:tab/>
    </w:r>
    <w:r>
      <w:rPr>
        <w:b/>
        <w:color w:val="000000"/>
        <w:sz w:val="24"/>
        <w:szCs w:val="24"/>
      </w:rPr>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FC5754">
      <w:rPr>
        <w:b/>
        <w:noProof/>
        <w:color w:val="000000"/>
        <w:sz w:val="24"/>
        <w:szCs w:val="24"/>
      </w:rPr>
      <w:t>1</w:t>
    </w:r>
    <w:r>
      <w:rPr>
        <w:b/>
        <w:color w:val="000000"/>
        <w:sz w:val="24"/>
        <w:szCs w:val="24"/>
      </w:rPr>
      <w:fldChar w:fldCharType="end"/>
    </w:r>
  </w:p>
  <w:p w14:paraId="0BD8CD34" w14:textId="77777777" w:rsidR="002A5351" w:rsidRDefault="002A5351">
    <w:pPr>
      <w:pBdr>
        <w:top w:val="nil"/>
        <w:left w:val="nil"/>
        <w:bottom w:val="nil"/>
        <w:right w:val="nil"/>
        <w:between w:val="nil"/>
      </w:pBdr>
      <w:tabs>
        <w:tab w:val="center" w:pos="4320"/>
        <w:tab w:val="right" w:pos="8640"/>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8AB57A" w14:textId="77777777" w:rsidR="00C853F1" w:rsidRDefault="00C853F1">
      <w:pPr>
        <w:spacing w:after="0" w:line="240" w:lineRule="auto"/>
        <w:ind w:left="0" w:hanging="2"/>
      </w:pPr>
      <w:r>
        <w:separator/>
      </w:r>
    </w:p>
  </w:footnote>
  <w:footnote w:type="continuationSeparator" w:id="0">
    <w:p w14:paraId="6AF5BE43" w14:textId="77777777" w:rsidR="00C853F1" w:rsidRDefault="00C853F1">
      <w:pPr>
        <w:spacing w:after="0"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3058A0"/>
    <w:multiLevelType w:val="hybridMultilevel"/>
    <w:tmpl w:val="69A690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F97664A"/>
    <w:multiLevelType w:val="hybridMultilevel"/>
    <w:tmpl w:val="DAC40B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9B2E40"/>
    <w:multiLevelType w:val="multilevel"/>
    <w:tmpl w:val="EDE614A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4CDA7B27"/>
    <w:multiLevelType w:val="multilevel"/>
    <w:tmpl w:val="A4E0CE5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4" w15:restartNumberingAfterBreak="0">
    <w:nsid w:val="51EF02A6"/>
    <w:multiLevelType w:val="hybridMultilevel"/>
    <w:tmpl w:val="A4283D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7D5A56"/>
    <w:multiLevelType w:val="hybridMultilevel"/>
    <w:tmpl w:val="69A690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3E809E1"/>
    <w:multiLevelType w:val="hybridMultilevel"/>
    <w:tmpl w:val="57D4B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921468"/>
    <w:multiLevelType w:val="hybridMultilevel"/>
    <w:tmpl w:val="1AE41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2B3F6F"/>
    <w:multiLevelType w:val="hybridMultilevel"/>
    <w:tmpl w:val="69A69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308283">
    <w:abstractNumId w:val="2"/>
  </w:num>
  <w:num w:numId="2" w16cid:durableId="483473896">
    <w:abstractNumId w:val="3"/>
  </w:num>
  <w:num w:numId="3" w16cid:durableId="8346067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72085228">
    <w:abstractNumId w:val="7"/>
  </w:num>
  <w:num w:numId="5" w16cid:durableId="1607958105">
    <w:abstractNumId w:val="6"/>
  </w:num>
  <w:num w:numId="6" w16cid:durableId="1702896476">
    <w:abstractNumId w:val="1"/>
  </w:num>
  <w:num w:numId="7" w16cid:durableId="1390418446">
    <w:abstractNumId w:val="4"/>
  </w:num>
  <w:num w:numId="8" w16cid:durableId="1773015604">
    <w:abstractNumId w:val="8"/>
  </w:num>
  <w:num w:numId="9" w16cid:durableId="1327169913">
    <w:abstractNumId w:val="5"/>
  </w:num>
  <w:num w:numId="10" w16cid:durableId="703794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9"/>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351"/>
    <w:rsid w:val="000443CA"/>
    <w:rsid w:val="000C7F71"/>
    <w:rsid w:val="000D4E1A"/>
    <w:rsid w:val="00102A36"/>
    <w:rsid w:val="001A6C58"/>
    <w:rsid w:val="002A18DE"/>
    <w:rsid w:val="002A5351"/>
    <w:rsid w:val="002D7DC6"/>
    <w:rsid w:val="0039388F"/>
    <w:rsid w:val="003C5FEE"/>
    <w:rsid w:val="003D2630"/>
    <w:rsid w:val="004933B0"/>
    <w:rsid w:val="004B60CF"/>
    <w:rsid w:val="0054709B"/>
    <w:rsid w:val="006B6DEF"/>
    <w:rsid w:val="00702A5C"/>
    <w:rsid w:val="008667A3"/>
    <w:rsid w:val="008E1D75"/>
    <w:rsid w:val="009A22AA"/>
    <w:rsid w:val="009E5CF5"/>
    <w:rsid w:val="00AE64C1"/>
    <w:rsid w:val="00C853F1"/>
    <w:rsid w:val="00C862D6"/>
    <w:rsid w:val="00CB06BE"/>
    <w:rsid w:val="00D22CE4"/>
    <w:rsid w:val="00E02961"/>
    <w:rsid w:val="00EA17C9"/>
    <w:rsid w:val="00EE7A1D"/>
    <w:rsid w:val="00EF2557"/>
    <w:rsid w:val="00F062FE"/>
    <w:rsid w:val="00F609D5"/>
    <w:rsid w:val="00FC277D"/>
    <w:rsid w:val="00FC5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302CFD"/>
  <w15:docId w15:val="{41F9D9EE-A2E9-43A0-BAA6-D7D0D58CC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18"/>
        <w:szCs w:val="18"/>
        <w:lang w:val="en-US" w:eastAsia="en-US" w:bidi="ar-SA"/>
      </w:rPr>
    </w:rPrDefault>
    <w:pPrDefault>
      <w:pPr>
        <w:spacing w:after="8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numPr>
        <w:numId w:val="2"/>
      </w:numPr>
      <w:spacing w:before="40" w:after="0"/>
      <w:ind w:left="-1" w:hanging="1"/>
      <w:jc w:val="left"/>
    </w:pPr>
    <w:rPr>
      <w:b/>
      <w:bCs/>
      <w:kern w:val="28"/>
      <w:sz w:val="24"/>
      <w:szCs w:val="24"/>
    </w:rPr>
  </w:style>
  <w:style w:type="paragraph" w:styleId="Heading2">
    <w:name w:val="heading 2"/>
    <w:basedOn w:val="Heading1"/>
    <w:next w:val="Normal"/>
    <w:uiPriority w:val="9"/>
    <w:semiHidden/>
    <w:unhideWhenUsed/>
    <w:qFormat/>
    <w:pPr>
      <w:numPr>
        <w:ilvl w:val="1"/>
      </w:numPr>
      <w:tabs>
        <w:tab w:val="num" w:pos="1080"/>
      </w:tabs>
      <w:ind w:left="1080" w:hanging="360"/>
      <w:outlineLvl w:val="1"/>
    </w:pPr>
  </w:style>
  <w:style w:type="paragraph" w:styleId="Heading3">
    <w:name w:val="heading 3"/>
    <w:basedOn w:val="Heading2"/>
    <w:next w:val="Normal"/>
    <w:uiPriority w:val="9"/>
    <w:semiHidden/>
    <w:unhideWhenUsed/>
    <w:qFormat/>
    <w:pPr>
      <w:numPr>
        <w:ilvl w:val="2"/>
      </w:numPr>
      <w:tabs>
        <w:tab w:val="num" w:pos="1080"/>
        <w:tab w:val="num" w:pos="1440"/>
      </w:tabs>
      <w:ind w:left="1080" w:hanging="360"/>
      <w:outlineLvl w:val="2"/>
    </w:pPr>
    <w:rPr>
      <w:b w:val="0"/>
      <w:bCs w:val="0"/>
      <w:i/>
      <w:iCs/>
      <w:sz w:val="20"/>
      <w:szCs w:val="20"/>
    </w:rPr>
  </w:style>
  <w:style w:type="paragraph" w:styleId="Heading4">
    <w:name w:val="heading 4"/>
    <w:basedOn w:val="Heading3"/>
    <w:next w:val="Normal"/>
    <w:uiPriority w:val="9"/>
    <w:semiHidden/>
    <w:unhideWhenUsed/>
    <w:qFormat/>
    <w:pPr>
      <w:numPr>
        <w:ilvl w:val="3"/>
      </w:numPr>
      <w:tabs>
        <w:tab w:val="num" w:pos="1080"/>
        <w:tab w:val="num" w:pos="1440"/>
      </w:tabs>
      <w:ind w:left="1080" w:hanging="360"/>
      <w:outlineLvl w:val="3"/>
    </w:pPr>
  </w:style>
  <w:style w:type="paragraph" w:styleId="Heading5">
    <w:name w:val="heading 5"/>
    <w:basedOn w:val="ListNumber3"/>
    <w:next w:val="Normal"/>
    <w:uiPriority w:val="9"/>
    <w:semiHidden/>
    <w:unhideWhenUsed/>
    <w:qFormat/>
    <w:pPr>
      <w:numPr>
        <w:ilvl w:val="4"/>
        <w:numId w:val="2"/>
      </w:numPr>
      <w:spacing w:before="40" w:after="0"/>
      <w:ind w:left="0" w:firstLine="0"/>
      <w:jc w:val="left"/>
      <w:outlineLvl w:val="4"/>
    </w:pPr>
    <w:rPr>
      <w:i/>
      <w:iCs/>
      <w:sz w:val="20"/>
      <w:szCs w:val="20"/>
    </w:rPr>
  </w:style>
  <w:style w:type="paragraph" w:styleId="Heading6">
    <w:name w:val="heading 6"/>
    <w:basedOn w:val="Normal"/>
    <w:next w:val="Normal"/>
    <w:uiPriority w:val="9"/>
    <w:semiHidden/>
    <w:unhideWhenUsed/>
    <w:qFormat/>
    <w:pPr>
      <w:numPr>
        <w:ilvl w:val="5"/>
        <w:numId w:val="2"/>
      </w:numPr>
      <w:spacing w:before="240" w:after="60"/>
      <w:ind w:left="-1" w:hanging="1"/>
      <w:outlineLvl w:val="5"/>
    </w:pPr>
    <w:rPr>
      <w:rFonts w:ascii="Arial" w:hAnsi="Arial"/>
      <w:i/>
      <w:iCs/>
      <w:sz w:val="20"/>
      <w:szCs w:val="20"/>
    </w:rPr>
  </w:style>
  <w:style w:type="paragraph" w:styleId="Heading7">
    <w:name w:val="heading 7"/>
    <w:basedOn w:val="Normal"/>
    <w:next w:val="Normal"/>
    <w:pPr>
      <w:numPr>
        <w:ilvl w:val="6"/>
        <w:numId w:val="2"/>
      </w:numPr>
      <w:spacing w:before="240" w:after="60"/>
      <w:ind w:left="-1" w:hanging="1"/>
      <w:outlineLvl w:val="6"/>
    </w:pPr>
    <w:rPr>
      <w:rFonts w:ascii="Arial" w:hAnsi="Arial"/>
    </w:rPr>
  </w:style>
  <w:style w:type="paragraph" w:styleId="Heading8">
    <w:name w:val="heading 8"/>
    <w:basedOn w:val="Normal"/>
    <w:next w:val="Normal"/>
    <w:pPr>
      <w:numPr>
        <w:ilvl w:val="7"/>
        <w:numId w:val="2"/>
      </w:numPr>
      <w:spacing w:before="240" w:after="60"/>
      <w:ind w:left="-1" w:hanging="1"/>
      <w:outlineLvl w:val="7"/>
    </w:pPr>
    <w:rPr>
      <w:rFonts w:ascii="Arial" w:hAnsi="Arial"/>
      <w:i/>
      <w:iCs/>
    </w:rPr>
  </w:style>
  <w:style w:type="paragraph" w:styleId="Heading9">
    <w:name w:val="heading 9"/>
    <w:basedOn w:val="Normal"/>
    <w:next w:val="Normal"/>
    <w:pPr>
      <w:numPr>
        <w:ilvl w:val="8"/>
        <w:numId w:val="2"/>
      </w:numPr>
      <w:spacing w:before="240" w:after="60"/>
      <w:ind w:left="-1" w:hanging="1"/>
      <w:outlineLvl w:val="8"/>
    </w:pPr>
    <w:rPr>
      <w:rFonts w:ascii="Arial" w:hAnsi="Arial"/>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rPr>
      <w:b/>
      <w:bCs/>
      <w:w w:val="100"/>
      <w:kern w:val="28"/>
      <w:position w:val="-1"/>
      <w:sz w:val="24"/>
      <w:szCs w:val="24"/>
      <w:effect w:val="none"/>
      <w:vertAlign w:val="baseline"/>
      <w:cs w:val="0"/>
      <w:em w:val="none"/>
    </w:rPr>
  </w:style>
  <w:style w:type="character" w:customStyle="1" w:styleId="Heading2Char">
    <w:name w:val="Heading 2 Char"/>
    <w:rPr>
      <w:b/>
      <w:bCs/>
      <w:w w:val="100"/>
      <w:kern w:val="28"/>
      <w:position w:val="-1"/>
      <w:sz w:val="24"/>
      <w:szCs w:val="24"/>
      <w:effect w:val="none"/>
      <w:vertAlign w:val="baseline"/>
      <w:cs w:val="0"/>
      <w:em w:val="none"/>
    </w:rPr>
  </w:style>
  <w:style w:type="character" w:customStyle="1" w:styleId="Heading3Char">
    <w:name w:val="Heading 3 Char"/>
    <w:rPr>
      <w:i/>
      <w:iCs/>
      <w:w w:val="100"/>
      <w:kern w:val="28"/>
      <w:position w:val="-1"/>
      <w:effect w:val="none"/>
      <w:vertAlign w:val="baseline"/>
      <w:cs w:val="0"/>
      <w:em w:val="none"/>
    </w:rPr>
  </w:style>
  <w:style w:type="character" w:customStyle="1" w:styleId="Heading4Char">
    <w:name w:val="Heading 4 Char"/>
    <w:rPr>
      <w:i/>
      <w:iCs/>
      <w:w w:val="100"/>
      <w:kern w:val="28"/>
      <w:position w:val="-1"/>
      <w:effect w:val="none"/>
      <w:vertAlign w:val="baseline"/>
      <w:cs w:val="0"/>
      <w:em w:val="none"/>
    </w:rPr>
  </w:style>
  <w:style w:type="character" w:customStyle="1" w:styleId="Heading5Char">
    <w:name w:val="Heading 5 Char"/>
    <w:rPr>
      <w:i/>
      <w:iCs/>
      <w:w w:val="100"/>
      <w:position w:val="-1"/>
      <w:effect w:val="none"/>
      <w:vertAlign w:val="baseline"/>
      <w:cs w:val="0"/>
      <w:em w:val="none"/>
    </w:rPr>
  </w:style>
  <w:style w:type="character" w:customStyle="1" w:styleId="Heading6Char">
    <w:name w:val="Heading 6 Char"/>
    <w:rPr>
      <w:rFonts w:ascii="Arial" w:hAnsi="Arial" w:cs="Arial"/>
      <w:i/>
      <w:iCs/>
      <w:w w:val="100"/>
      <w:position w:val="-1"/>
      <w:effect w:val="none"/>
      <w:vertAlign w:val="baseline"/>
      <w:cs w:val="0"/>
      <w:em w:val="none"/>
    </w:rPr>
  </w:style>
  <w:style w:type="character" w:customStyle="1" w:styleId="Heading7Char">
    <w:name w:val="Heading 7 Char"/>
    <w:rPr>
      <w:rFonts w:ascii="Arial" w:hAnsi="Arial" w:cs="Arial"/>
      <w:w w:val="100"/>
      <w:position w:val="-1"/>
      <w:sz w:val="18"/>
      <w:szCs w:val="18"/>
      <w:effect w:val="none"/>
      <w:vertAlign w:val="baseline"/>
      <w:cs w:val="0"/>
      <w:em w:val="none"/>
    </w:rPr>
  </w:style>
  <w:style w:type="character" w:customStyle="1" w:styleId="Heading8Char">
    <w:name w:val="Heading 8 Char"/>
    <w:rPr>
      <w:rFonts w:ascii="Arial" w:hAnsi="Arial" w:cs="Arial"/>
      <w:i/>
      <w:iCs/>
      <w:w w:val="100"/>
      <w:position w:val="-1"/>
      <w:sz w:val="18"/>
      <w:szCs w:val="18"/>
      <w:effect w:val="none"/>
      <w:vertAlign w:val="baseline"/>
      <w:cs w:val="0"/>
      <w:em w:val="none"/>
    </w:rPr>
  </w:style>
  <w:style w:type="character" w:customStyle="1" w:styleId="Heading9Char">
    <w:name w:val="Heading 9 Char"/>
    <w:rPr>
      <w:rFonts w:ascii="Arial" w:hAnsi="Arial" w:cs="Arial"/>
      <w:i/>
      <w:iCs/>
      <w:w w:val="100"/>
      <w:position w:val="-1"/>
      <w:sz w:val="18"/>
      <w:szCs w:val="18"/>
      <w:effect w:val="none"/>
      <w:vertAlign w:val="baseline"/>
      <w:cs w:val="0"/>
      <w:em w:val="none"/>
    </w:rPr>
  </w:style>
  <w:style w:type="character" w:styleId="FootnoteReference">
    <w:name w:val="footnote reference"/>
    <w:uiPriority w:val="99"/>
    <w:rPr>
      <w:rFonts w:ascii="Times New Roman" w:hAnsi="Times New Roman" w:cs="Times New Roman"/>
      <w:w w:val="100"/>
      <w:position w:val="-1"/>
      <w:sz w:val="18"/>
      <w:szCs w:val="18"/>
      <w:effect w:val="none"/>
      <w:vertAlign w:val="superscript"/>
      <w:cs w:val="0"/>
      <w:em w:val="none"/>
    </w:rPr>
  </w:style>
  <w:style w:type="paragraph" w:customStyle="1" w:styleId="Author">
    <w:name w:val="Author"/>
    <w:basedOn w:val="Normal"/>
    <w:pPr>
      <w:jc w:val="center"/>
    </w:pPr>
    <w:rPr>
      <w:rFonts w:ascii="Helvetica" w:hAnsi="Helvetica" w:cs="Helvetica"/>
      <w:sz w:val="24"/>
      <w:szCs w:val="24"/>
    </w:rPr>
  </w:style>
  <w:style w:type="paragraph" w:customStyle="1" w:styleId="Paper-Title">
    <w:name w:val="Paper-Title"/>
    <w:basedOn w:val="Normal"/>
    <w:pPr>
      <w:spacing w:after="120"/>
      <w:jc w:val="center"/>
    </w:pPr>
    <w:rPr>
      <w:rFonts w:ascii="Helvetica" w:hAnsi="Helvetica" w:cs="Helvetica"/>
      <w:b/>
      <w:bCs/>
      <w:sz w:val="36"/>
      <w:szCs w:val="36"/>
    </w:rPr>
  </w:style>
  <w:style w:type="paragraph" w:customStyle="1" w:styleId="Affiliations">
    <w:name w:val="Affiliations"/>
    <w:basedOn w:val="Normal"/>
    <w:pPr>
      <w:jc w:val="center"/>
    </w:pPr>
    <w:rPr>
      <w:rFonts w:ascii="Helvetica" w:hAnsi="Helvetica" w:cs="Helvetica"/>
      <w:sz w:val="20"/>
      <w:szCs w:val="20"/>
    </w:rPr>
  </w:style>
  <w:style w:type="paragraph" w:styleId="FootnoteText">
    <w:name w:val="footnote text"/>
    <w:basedOn w:val="Normal"/>
    <w:pPr>
      <w:ind w:left="144" w:hanging="144"/>
    </w:pPr>
    <w:rPr>
      <w:sz w:val="20"/>
      <w:szCs w:val="20"/>
    </w:rPr>
  </w:style>
  <w:style w:type="character" w:customStyle="1" w:styleId="FootnoteTextChar">
    <w:name w:val="Footnote Text Char"/>
    <w:rPr>
      <w:w w:val="100"/>
      <w:position w:val="-1"/>
      <w:sz w:val="20"/>
      <w:szCs w:val="20"/>
      <w:effect w:val="none"/>
      <w:vertAlign w:val="baseline"/>
      <w:cs w:val="0"/>
      <w:em w:val="none"/>
    </w:rPr>
  </w:style>
  <w:style w:type="paragraph" w:customStyle="1" w:styleId="Bullet">
    <w:name w:val="Bullet"/>
    <w:basedOn w:val="Normal"/>
    <w:pPr>
      <w:ind w:left="144" w:hanging="144"/>
    </w:pPr>
  </w:style>
  <w:style w:type="paragraph" w:styleId="Footer">
    <w:name w:val="footer"/>
    <w:basedOn w:val="Normal"/>
    <w:pPr>
      <w:tabs>
        <w:tab w:val="center" w:pos="4320"/>
        <w:tab w:val="right" w:pos="8640"/>
      </w:tabs>
    </w:pPr>
  </w:style>
  <w:style w:type="character" w:customStyle="1" w:styleId="FooterChar">
    <w:name w:val="Footer Char"/>
    <w:rPr>
      <w:w w:val="100"/>
      <w:position w:val="-1"/>
      <w:sz w:val="18"/>
      <w:szCs w:val="18"/>
      <w:effect w:val="none"/>
      <w:vertAlign w:val="baseline"/>
      <w:cs w:val="0"/>
      <w:em w:val="none"/>
    </w:rPr>
  </w:style>
  <w:style w:type="paragraph" w:customStyle="1" w:styleId="E-Mail">
    <w:name w:val="E-Mail"/>
    <w:basedOn w:val="Author"/>
    <w:pPr>
      <w:spacing w:after="60"/>
    </w:pPr>
  </w:style>
  <w:style w:type="paragraph" w:customStyle="1" w:styleId="Abstract">
    <w:name w:val="Abstract"/>
    <w:basedOn w:val="Heading1"/>
    <w:pPr>
      <w:numPr>
        <w:numId w:val="0"/>
      </w:numPr>
      <w:spacing w:before="0" w:after="120"/>
      <w:ind w:leftChars="-1" w:left="-1" w:hangingChars="1" w:hanging="1"/>
      <w:jc w:val="both"/>
      <w:outlineLvl w:val="9"/>
    </w:pPr>
    <w:rPr>
      <w:b w:val="0"/>
      <w:bCs w:val="0"/>
      <w:sz w:val="18"/>
      <w:szCs w:val="18"/>
    </w:rPr>
  </w:style>
  <w:style w:type="paragraph" w:styleId="ListNumber3">
    <w:name w:val="List Number 3"/>
    <w:basedOn w:val="Normal"/>
    <w:pPr>
      <w:ind w:left="1080" w:hanging="360"/>
    </w:pPr>
  </w:style>
  <w:style w:type="paragraph" w:customStyle="1" w:styleId="Captions">
    <w:name w:val="Captions"/>
    <w:basedOn w:val="Normal"/>
    <w:pPr>
      <w:jc w:val="center"/>
    </w:pPr>
    <w:rPr>
      <w:b/>
      <w:bCs/>
    </w:rPr>
  </w:style>
  <w:style w:type="paragraph" w:customStyle="1" w:styleId="References">
    <w:name w:val="References"/>
    <w:basedOn w:val="Normal"/>
    <w:pPr>
      <w:tabs>
        <w:tab w:val="num" w:pos="720"/>
      </w:tabs>
      <w:jc w:val="left"/>
    </w:pPr>
  </w:style>
  <w:style w:type="character" w:styleId="PageNumber">
    <w:name w:val="page number"/>
    <w:basedOn w:val="DefaultParagraphFont"/>
    <w:rPr>
      <w:w w:val="100"/>
      <w:position w:val="-1"/>
      <w:effect w:val="none"/>
      <w:vertAlign w:val="baseline"/>
      <w:cs w:val="0"/>
      <w:em w:val="none"/>
    </w:rPr>
  </w:style>
  <w:style w:type="paragraph" w:styleId="BodyTextIndent">
    <w:name w:val="Body Text Indent"/>
    <w:basedOn w:val="Normal"/>
    <w:pPr>
      <w:spacing w:after="0"/>
      <w:ind w:firstLine="360"/>
    </w:pPr>
  </w:style>
  <w:style w:type="character" w:customStyle="1" w:styleId="BodyTextIndentChar">
    <w:name w:val="Body Text Indent Char"/>
    <w:rPr>
      <w:w w:val="100"/>
      <w:position w:val="-1"/>
      <w:sz w:val="18"/>
      <w:szCs w:val="18"/>
      <w:effect w:val="none"/>
      <w:vertAlign w:val="baseline"/>
      <w:cs w:val="0"/>
      <w:em w:val="none"/>
    </w:rPr>
  </w:style>
  <w:style w:type="paragraph" w:styleId="DocumentMap">
    <w:name w:val="Document Map"/>
    <w:basedOn w:val="Normal"/>
    <w:pPr>
      <w:shd w:val="clear" w:color="auto" w:fill="000080"/>
    </w:pPr>
    <w:rPr>
      <w:sz w:val="0"/>
      <w:szCs w:val="0"/>
    </w:rPr>
  </w:style>
  <w:style w:type="character" w:customStyle="1" w:styleId="DocumentMapChar">
    <w:name w:val="Document Map Char"/>
    <w:rPr>
      <w:w w:val="100"/>
      <w:position w:val="-1"/>
      <w:sz w:val="0"/>
      <w:szCs w:val="0"/>
      <w:effect w:val="none"/>
      <w:vertAlign w:val="baseline"/>
      <w:cs w:val="0"/>
      <w:em w:val="none"/>
    </w:rPr>
  </w:style>
  <w:style w:type="paragraph" w:styleId="Caption">
    <w:name w:val="caption"/>
    <w:basedOn w:val="Normal"/>
    <w:next w:val="Normal"/>
    <w:pPr>
      <w:jc w:val="center"/>
    </w:pPr>
    <w:rPr>
      <w:b/>
      <w:bCs/>
      <w:lang w:eastAsia="en-AU"/>
    </w:rPr>
  </w:style>
  <w:style w:type="paragraph" w:styleId="BodyText">
    <w:name w:val="Body Text"/>
    <w:basedOn w:val="Normal"/>
    <w:pPr>
      <w:framePr w:w="4680" w:hSpace="187" w:wrap="auto" w:hAnchor="text" w:x="1155" w:y="12245"/>
      <w:spacing w:after="0"/>
    </w:pPr>
  </w:style>
  <w:style w:type="character" w:customStyle="1" w:styleId="BodyTextChar">
    <w:name w:val="Body Text Char"/>
    <w:rPr>
      <w:w w:val="100"/>
      <w:position w:val="-1"/>
      <w:sz w:val="18"/>
      <w:szCs w:val="18"/>
      <w:effect w:val="none"/>
      <w:vertAlign w:val="baseline"/>
      <w:cs w:val="0"/>
      <w:em w:val="none"/>
    </w:rPr>
  </w:style>
  <w:style w:type="character" w:styleId="Hyperlink">
    <w:name w:val="Hyperlink"/>
    <w:rPr>
      <w:color w:val="0000FF"/>
      <w:w w:val="100"/>
      <w:position w:val="-1"/>
      <w:u w:val="single"/>
      <w:effect w:val="none"/>
      <w:vertAlign w:val="baseline"/>
      <w:cs w:val="0"/>
      <w:em w:val="none"/>
    </w:rPr>
  </w:style>
  <w:style w:type="paragraph" w:styleId="Header">
    <w:name w:val="header"/>
    <w:basedOn w:val="Normal"/>
    <w:pPr>
      <w:tabs>
        <w:tab w:val="center" w:pos="4320"/>
        <w:tab w:val="right" w:pos="8640"/>
      </w:tabs>
    </w:pPr>
  </w:style>
  <w:style w:type="character" w:customStyle="1" w:styleId="HeaderChar">
    <w:name w:val="Header Char"/>
    <w:rPr>
      <w:w w:val="100"/>
      <w:position w:val="-1"/>
      <w:sz w:val="18"/>
      <w:szCs w:val="18"/>
      <w:effect w:val="none"/>
      <w:vertAlign w:val="baseline"/>
      <w:cs w:val="0"/>
      <w:em w:val="none"/>
    </w:rPr>
  </w:style>
  <w:style w:type="paragraph" w:styleId="TOC1">
    <w:name w:val="toc 1"/>
    <w:basedOn w:val="Normal"/>
    <w:next w:val="Normal"/>
  </w:style>
  <w:style w:type="paragraph" w:styleId="TOC2">
    <w:name w:val="toc 2"/>
    <w:basedOn w:val="Normal"/>
    <w:next w:val="Normal"/>
    <w:pPr>
      <w:ind w:left="180"/>
    </w:pPr>
  </w:style>
  <w:style w:type="paragraph" w:styleId="TOC3">
    <w:name w:val="toc 3"/>
    <w:basedOn w:val="Normal"/>
    <w:next w:val="Normal"/>
    <w:pPr>
      <w:ind w:left="360"/>
    </w:pPr>
  </w:style>
  <w:style w:type="character" w:styleId="CommentReference">
    <w:name w:val="annotation reference"/>
    <w:uiPriority w:val="99"/>
    <w:rPr>
      <w:w w:val="100"/>
      <w:position w:val="-1"/>
      <w:sz w:val="16"/>
      <w:szCs w:val="16"/>
      <w:effect w:val="none"/>
      <w:vertAlign w:val="baseline"/>
      <w:cs w:val="0"/>
      <w:em w:val="none"/>
    </w:rPr>
  </w:style>
  <w:style w:type="paragraph" w:styleId="HTMLPreformatted">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z w:val="20"/>
      <w:szCs w:val="20"/>
    </w:rPr>
  </w:style>
  <w:style w:type="character" w:customStyle="1" w:styleId="HTMLPreformattedChar">
    <w:name w:val="HTML Preformatted Char"/>
    <w:rPr>
      <w:rFonts w:ascii="Courier New" w:hAnsi="Courier New" w:cs="Courier New"/>
      <w:w w:val="100"/>
      <w:position w:val="-1"/>
      <w:effect w:val="none"/>
      <w:vertAlign w:val="baseline"/>
      <w:cs w:val="0"/>
      <w:em w:val="none"/>
    </w:rPr>
  </w:style>
  <w:style w:type="character" w:customStyle="1" w:styleId="shorttext">
    <w:name w:val="short_text"/>
    <w:rPr>
      <w:w w:val="100"/>
      <w:position w:val="-1"/>
      <w:effect w:val="none"/>
      <w:vertAlign w:val="baseline"/>
      <w:cs w:val="0"/>
      <w:em w:val="none"/>
    </w:rPr>
  </w:style>
  <w:style w:type="character" w:customStyle="1" w:styleId="tlid-translation">
    <w:name w:val="tlid-translation"/>
    <w:rPr>
      <w:w w:val="100"/>
      <w:position w:val="-1"/>
      <w:effect w:val="none"/>
      <w:vertAlign w:val="baseline"/>
      <w:cs w:val="0"/>
      <w:em w:val="none"/>
    </w:rPr>
  </w:style>
  <w:style w:type="character" w:customStyle="1" w:styleId="alt-edited">
    <w:name w:val="alt-edited"/>
    <w:rPr>
      <w:w w:val="100"/>
      <w:position w:val="-1"/>
      <w:effect w:val="none"/>
      <w:vertAlign w:val="baseline"/>
      <w:cs w:val="0"/>
      <w:em w:val="none"/>
    </w:rPr>
  </w:style>
  <w:style w:type="paragraph" w:styleId="BalloonText">
    <w:name w:val="Balloon Text"/>
    <w:basedOn w:val="Normal"/>
    <w:qFormat/>
    <w:pPr>
      <w:spacing w:after="0"/>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styleId="Subtitle">
    <w:name w:val="Subtitle"/>
    <w:basedOn w:val="Normal"/>
    <w:next w:val="Normal"/>
    <w:uiPriority w:val="11"/>
    <w:qFormat/>
    <w:pPr>
      <w:keepNext/>
      <w:keepLines/>
      <w:spacing w:before="36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ListParagraph">
    <w:name w:val="List Paragraph"/>
    <w:basedOn w:val="Normal"/>
    <w:link w:val="ListParagraphChar"/>
    <w:uiPriority w:val="34"/>
    <w:qFormat/>
    <w:rsid w:val="00FC5754"/>
    <w:pPr>
      <w:ind w:left="720"/>
      <w:contextualSpacing/>
    </w:pPr>
  </w:style>
  <w:style w:type="character" w:styleId="UnresolvedMention">
    <w:name w:val="Unresolved Mention"/>
    <w:basedOn w:val="DefaultParagraphFont"/>
    <w:uiPriority w:val="99"/>
    <w:semiHidden/>
    <w:unhideWhenUsed/>
    <w:rsid w:val="00FC277D"/>
    <w:rPr>
      <w:color w:val="605E5C"/>
      <w:shd w:val="clear" w:color="auto" w:fill="E1DFDD"/>
    </w:rPr>
  </w:style>
  <w:style w:type="character" w:customStyle="1" w:styleId="ListParagraphChar">
    <w:name w:val="List Paragraph Char"/>
    <w:link w:val="ListParagraph"/>
    <w:uiPriority w:val="34"/>
    <w:rsid w:val="002D7DC6"/>
    <w:rPr>
      <w:position w:val="-1"/>
    </w:rPr>
  </w:style>
  <w:style w:type="table" w:styleId="PlainTable2">
    <w:name w:val="Plain Table 2"/>
    <w:basedOn w:val="TableNormal"/>
    <w:uiPriority w:val="42"/>
    <w:rsid w:val="002D7DC6"/>
    <w:pPr>
      <w:spacing w:after="0"/>
      <w:jc w:val="left"/>
    </w:pPr>
    <w:rPr>
      <w:rFonts w:ascii="Calibri" w:eastAsia="Calibri" w:hAnsi="Calibri" w:cs="Calibr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semiHidden/>
    <w:unhideWhenUsed/>
    <w:rsid w:val="009E5CF5"/>
    <w:rPr>
      <w:sz w:val="24"/>
      <w:szCs w:val="24"/>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positio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93767">
      <w:bodyDiv w:val="1"/>
      <w:marLeft w:val="0"/>
      <w:marRight w:val="0"/>
      <w:marTop w:val="0"/>
      <w:marBottom w:val="0"/>
      <w:divBdr>
        <w:top w:val="none" w:sz="0" w:space="0" w:color="auto"/>
        <w:left w:val="none" w:sz="0" w:space="0" w:color="auto"/>
        <w:bottom w:val="none" w:sz="0" w:space="0" w:color="auto"/>
        <w:right w:val="none" w:sz="0" w:space="0" w:color="auto"/>
      </w:divBdr>
      <w:divsChild>
        <w:div w:id="151260663">
          <w:marLeft w:val="0"/>
          <w:marRight w:val="0"/>
          <w:marTop w:val="0"/>
          <w:marBottom w:val="0"/>
          <w:divBdr>
            <w:top w:val="none" w:sz="0" w:space="0" w:color="auto"/>
            <w:left w:val="none" w:sz="0" w:space="0" w:color="auto"/>
            <w:bottom w:val="none" w:sz="0" w:space="0" w:color="auto"/>
            <w:right w:val="none" w:sz="0" w:space="0" w:color="auto"/>
          </w:divBdr>
        </w:div>
        <w:div w:id="1311054471">
          <w:marLeft w:val="0"/>
          <w:marRight w:val="0"/>
          <w:marTop w:val="0"/>
          <w:marBottom w:val="0"/>
          <w:divBdr>
            <w:top w:val="none" w:sz="0" w:space="0" w:color="auto"/>
            <w:left w:val="none" w:sz="0" w:space="0" w:color="auto"/>
            <w:bottom w:val="none" w:sz="0" w:space="0" w:color="auto"/>
            <w:right w:val="none" w:sz="0" w:space="0" w:color="auto"/>
          </w:divBdr>
        </w:div>
        <w:div w:id="834340990">
          <w:marLeft w:val="0"/>
          <w:marRight w:val="0"/>
          <w:marTop w:val="0"/>
          <w:marBottom w:val="0"/>
          <w:divBdr>
            <w:top w:val="none" w:sz="0" w:space="0" w:color="auto"/>
            <w:left w:val="none" w:sz="0" w:space="0" w:color="auto"/>
            <w:bottom w:val="none" w:sz="0" w:space="0" w:color="auto"/>
            <w:right w:val="none" w:sz="0" w:space="0" w:color="auto"/>
          </w:divBdr>
        </w:div>
        <w:div w:id="1445930005">
          <w:marLeft w:val="0"/>
          <w:marRight w:val="0"/>
          <w:marTop w:val="0"/>
          <w:marBottom w:val="0"/>
          <w:divBdr>
            <w:top w:val="none" w:sz="0" w:space="0" w:color="auto"/>
            <w:left w:val="none" w:sz="0" w:space="0" w:color="auto"/>
            <w:bottom w:val="none" w:sz="0" w:space="0" w:color="auto"/>
            <w:right w:val="none" w:sz="0" w:space="0" w:color="auto"/>
          </w:divBdr>
        </w:div>
        <w:div w:id="1028676528">
          <w:marLeft w:val="0"/>
          <w:marRight w:val="0"/>
          <w:marTop w:val="0"/>
          <w:marBottom w:val="0"/>
          <w:divBdr>
            <w:top w:val="none" w:sz="0" w:space="0" w:color="auto"/>
            <w:left w:val="none" w:sz="0" w:space="0" w:color="auto"/>
            <w:bottom w:val="none" w:sz="0" w:space="0" w:color="auto"/>
            <w:right w:val="none" w:sz="0" w:space="0" w:color="auto"/>
          </w:divBdr>
        </w:div>
        <w:div w:id="615602785">
          <w:marLeft w:val="0"/>
          <w:marRight w:val="0"/>
          <w:marTop w:val="0"/>
          <w:marBottom w:val="0"/>
          <w:divBdr>
            <w:top w:val="none" w:sz="0" w:space="0" w:color="auto"/>
            <w:left w:val="none" w:sz="0" w:space="0" w:color="auto"/>
            <w:bottom w:val="none" w:sz="0" w:space="0" w:color="auto"/>
            <w:right w:val="none" w:sz="0" w:space="0" w:color="auto"/>
          </w:divBdr>
        </w:div>
        <w:div w:id="1555770907">
          <w:marLeft w:val="0"/>
          <w:marRight w:val="0"/>
          <w:marTop w:val="0"/>
          <w:marBottom w:val="0"/>
          <w:divBdr>
            <w:top w:val="none" w:sz="0" w:space="0" w:color="auto"/>
            <w:left w:val="none" w:sz="0" w:space="0" w:color="auto"/>
            <w:bottom w:val="none" w:sz="0" w:space="0" w:color="auto"/>
            <w:right w:val="none" w:sz="0" w:space="0" w:color="auto"/>
          </w:divBdr>
        </w:div>
        <w:div w:id="1449394947">
          <w:marLeft w:val="0"/>
          <w:marRight w:val="0"/>
          <w:marTop w:val="0"/>
          <w:marBottom w:val="0"/>
          <w:divBdr>
            <w:top w:val="none" w:sz="0" w:space="0" w:color="auto"/>
            <w:left w:val="none" w:sz="0" w:space="0" w:color="auto"/>
            <w:bottom w:val="none" w:sz="0" w:space="0" w:color="auto"/>
            <w:right w:val="none" w:sz="0" w:space="0" w:color="auto"/>
          </w:divBdr>
        </w:div>
        <w:div w:id="258292446">
          <w:marLeft w:val="0"/>
          <w:marRight w:val="0"/>
          <w:marTop w:val="0"/>
          <w:marBottom w:val="0"/>
          <w:divBdr>
            <w:top w:val="none" w:sz="0" w:space="0" w:color="auto"/>
            <w:left w:val="none" w:sz="0" w:space="0" w:color="auto"/>
            <w:bottom w:val="none" w:sz="0" w:space="0" w:color="auto"/>
            <w:right w:val="none" w:sz="0" w:space="0" w:color="auto"/>
          </w:divBdr>
        </w:div>
        <w:div w:id="2002924140">
          <w:marLeft w:val="0"/>
          <w:marRight w:val="0"/>
          <w:marTop w:val="0"/>
          <w:marBottom w:val="0"/>
          <w:divBdr>
            <w:top w:val="none" w:sz="0" w:space="0" w:color="auto"/>
            <w:left w:val="none" w:sz="0" w:space="0" w:color="auto"/>
            <w:bottom w:val="none" w:sz="0" w:space="0" w:color="auto"/>
            <w:right w:val="none" w:sz="0" w:space="0" w:color="auto"/>
          </w:divBdr>
        </w:div>
        <w:div w:id="1967272536">
          <w:marLeft w:val="0"/>
          <w:marRight w:val="0"/>
          <w:marTop w:val="0"/>
          <w:marBottom w:val="0"/>
          <w:divBdr>
            <w:top w:val="none" w:sz="0" w:space="0" w:color="auto"/>
            <w:left w:val="none" w:sz="0" w:space="0" w:color="auto"/>
            <w:bottom w:val="none" w:sz="0" w:space="0" w:color="auto"/>
            <w:right w:val="none" w:sz="0" w:space="0" w:color="auto"/>
          </w:divBdr>
        </w:div>
        <w:div w:id="2012290128">
          <w:marLeft w:val="0"/>
          <w:marRight w:val="0"/>
          <w:marTop w:val="0"/>
          <w:marBottom w:val="0"/>
          <w:divBdr>
            <w:top w:val="none" w:sz="0" w:space="0" w:color="auto"/>
            <w:left w:val="none" w:sz="0" w:space="0" w:color="auto"/>
            <w:bottom w:val="none" w:sz="0" w:space="0" w:color="auto"/>
            <w:right w:val="none" w:sz="0" w:space="0" w:color="auto"/>
          </w:divBdr>
        </w:div>
        <w:div w:id="973296814">
          <w:marLeft w:val="0"/>
          <w:marRight w:val="0"/>
          <w:marTop w:val="0"/>
          <w:marBottom w:val="0"/>
          <w:divBdr>
            <w:top w:val="none" w:sz="0" w:space="0" w:color="auto"/>
            <w:left w:val="none" w:sz="0" w:space="0" w:color="auto"/>
            <w:bottom w:val="none" w:sz="0" w:space="0" w:color="auto"/>
            <w:right w:val="none" w:sz="0" w:space="0" w:color="auto"/>
          </w:divBdr>
        </w:div>
        <w:div w:id="954557189">
          <w:marLeft w:val="0"/>
          <w:marRight w:val="0"/>
          <w:marTop w:val="0"/>
          <w:marBottom w:val="0"/>
          <w:divBdr>
            <w:top w:val="none" w:sz="0" w:space="0" w:color="auto"/>
            <w:left w:val="none" w:sz="0" w:space="0" w:color="auto"/>
            <w:bottom w:val="none" w:sz="0" w:space="0" w:color="auto"/>
            <w:right w:val="none" w:sz="0" w:space="0" w:color="auto"/>
          </w:divBdr>
        </w:div>
        <w:div w:id="1848473979">
          <w:marLeft w:val="0"/>
          <w:marRight w:val="0"/>
          <w:marTop w:val="0"/>
          <w:marBottom w:val="0"/>
          <w:divBdr>
            <w:top w:val="none" w:sz="0" w:space="0" w:color="auto"/>
            <w:left w:val="none" w:sz="0" w:space="0" w:color="auto"/>
            <w:bottom w:val="none" w:sz="0" w:space="0" w:color="auto"/>
            <w:right w:val="none" w:sz="0" w:space="0" w:color="auto"/>
          </w:divBdr>
        </w:div>
        <w:div w:id="256445403">
          <w:marLeft w:val="0"/>
          <w:marRight w:val="0"/>
          <w:marTop w:val="0"/>
          <w:marBottom w:val="0"/>
          <w:divBdr>
            <w:top w:val="none" w:sz="0" w:space="0" w:color="auto"/>
            <w:left w:val="none" w:sz="0" w:space="0" w:color="auto"/>
            <w:bottom w:val="none" w:sz="0" w:space="0" w:color="auto"/>
            <w:right w:val="none" w:sz="0" w:space="0" w:color="auto"/>
          </w:divBdr>
        </w:div>
        <w:div w:id="1466391456">
          <w:marLeft w:val="0"/>
          <w:marRight w:val="0"/>
          <w:marTop w:val="0"/>
          <w:marBottom w:val="0"/>
          <w:divBdr>
            <w:top w:val="none" w:sz="0" w:space="0" w:color="auto"/>
            <w:left w:val="none" w:sz="0" w:space="0" w:color="auto"/>
            <w:bottom w:val="none" w:sz="0" w:space="0" w:color="auto"/>
            <w:right w:val="none" w:sz="0" w:space="0" w:color="auto"/>
          </w:divBdr>
        </w:div>
        <w:div w:id="848325933">
          <w:marLeft w:val="0"/>
          <w:marRight w:val="0"/>
          <w:marTop w:val="0"/>
          <w:marBottom w:val="0"/>
          <w:divBdr>
            <w:top w:val="none" w:sz="0" w:space="0" w:color="auto"/>
            <w:left w:val="none" w:sz="0" w:space="0" w:color="auto"/>
            <w:bottom w:val="none" w:sz="0" w:space="0" w:color="auto"/>
            <w:right w:val="none" w:sz="0" w:space="0" w:color="auto"/>
          </w:divBdr>
        </w:div>
        <w:div w:id="2083793035">
          <w:marLeft w:val="0"/>
          <w:marRight w:val="0"/>
          <w:marTop w:val="0"/>
          <w:marBottom w:val="0"/>
          <w:divBdr>
            <w:top w:val="none" w:sz="0" w:space="0" w:color="auto"/>
            <w:left w:val="none" w:sz="0" w:space="0" w:color="auto"/>
            <w:bottom w:val="none" w:sz="0" w:space="0" w:color="auto"/>
            <w:right w:val="none" w:sz="0" w:space="0" w:color="auto"/>
          </w:divBdr>
        </w:div>
        <w:div w:id="2027248518">
          <w:marLeft w:val="0"/>
          <w:marRight w:val="0"/>
          <w:marTop w:val="0"/>
          <w:marBottom w:val="0"/>
          <w:divBdr>
            <w:top w:val="none" w:sz="0" w:space="0" w:color="auto"/>
            <w:left w:val="none" w:sz="0" w:space="0" w:color="auto"/>
            <w:bottom w:val="none" w:sz="0" w:space="0" w:color="auto"/>
            <w:right w:val="none" w:sz="0" w:space="0" w:color="auto"/>
          </w:divBdr>
        </w:div>
        <w:div w:id="1381710219">
          <w:marLeft w:val="0"/>
          <w:marRight w:val="0"/>
          <w:marTop w:val="0"/>
          <w:marBottom w:val="0"/>
          <w:divBdr>
            <w:top w:val="none" w:sz="0" w:space="0" w:color="auto"/>
            <w:left w:val="none" w:sz="0" w:space="0" w:color="auto"/>
            <w:bottom w:val="none" w:sz="0" w:space="0" w:color="auto"/>
            <w:right w:val="none" w:sz="0" w:space="0" w:color="auto"/>
          </w:divBdr>
        </w:div>
        <w:div w:id="605621334">
          <w:marLeft w:val="0"/>
          <w:marRight w:val="0"/>
          <w:marTop w:val="0"/>
          <w:marBottom w:val="0"/>
          <w:divBdr>
            <w:top w:val="none" w:sz="0" w:space="0" w:color="auto"/>
            <w:left w:val="none" w:sz="0" w:space="0" w:color="auto"/>
            <w:bottom w:val="none" w:sz="0" w:space="0" w:color="auto"/>
            <w:right w:val="none" w:sz="0" w:space="0" w:color="auto"/>
          </w:divBdr>
        </w:div>
        <w:div w:id="1188837688">
          <w:marLeft w:val="0"/>
          <w:marRight w:val="0"/>
          <w:marTop w:val="0"/>
          <w:marBottom w:val="0"/>
          <w:divBdr>
            <w:top w:val="none" w:sz="0" w:space="0" w:color="auto"/>
            <w:left w:val="none" w:sz="0" w:space="0" w:color="auto"/>
            <w:bottom w:val="none" w:sz="0" w:space="0" w:color="auto"/>
            <w:right w:val="none" w:sz="0" w:space="0" w:color="auto"/>
          </w:divBdr>
        </w:div>
        <w:div w:id="1142162689">
          <w:marLeft w:val="0"/>
          <w:marRight w:val="0"/>
          <w:marTop w:val="0"/>
          <w:marBottom w:val="0"/>
          <w:divBdr>
            <w:top w:val="none" w:sz="0" w:space="0" w:color="auto"/>
            <w:left w:val="none" w:sz="0" w:space="0" w:color="auto"/>
            <w:bottom w:val="none" w:sz="0" w:space="0" w:color="auto"/>
            <w:right w:val="none" w:sz="0" w:space="0" w:color="auto"/>
          </w:divBdr>
        </w:div>
      </w:divsChild>
    </w:div>
    <w:div w:id="51541767">
      <w:bodyDiv w:val="1"/>
      <w:marLeft w:val="0"/>
      <w:marRight w:val="0"/>
      <w:marTop w:val="0"/>
      <w:marBottom w:val="0"/>
      <w:divBdr>
        <w:top w:val="none" w:sz="0" w:space="0" w:color="auto"/>
        <w:left w:val="none" w:sz="0" w:space="0" w:color="auto"/>
        <w:bottom w:val="none" w:sz="0" w:space="0" w:color="auto"/>
        <w:right w:val="none" w:sz="0" w:space="0" w:color="auto"/>
      </w:divBdr>
      <w:divsChild>
        <w:div w:id="1536968966">
          <w:marLeft w:val="0"/>
          <w:marRight w:val="0"/>
          <w:marTop w:val="0"/>
          <w:marBottom w:val="0"/>
          <w:divBdr>
            <w:top w:val="none" w:sz="0" w:space="0" w:color="auto"/>
            <w:left w:val="none" w:sz="0" w:space="0" w:color="auto"/>
            <w:bottom w:val="none" w:sz="0" w:space="0" w:color="auto"/>
            <w:right w:val="none" w:sz="0" w:space="0" w:color="auto"/>
          </w:divBdr>
          <w:divsChild>
            <w:div w:id="2098749032">
              <w:marLeft w:val="0"/>
              <w:marRight w:val="0"/>
              <w:marTop w:val="0"/>
              <w:marBottom w:val="0"/>
              <w:divBdr>
                <w:top w:val="none" w:sz="0" w:space="0" w:color="auto"/>
                <w:left w:val="none" w:sz="0" w:space="0" w:color="auto"/>
                <w:bottom w:val="none" w:sz="0" w:space="0" w:color="auto"/>
                <w:right w:val="none" w:sz="0" w:space="0" w:color="auto"/>
              </w:divBdr>
              <w:divsChild>
                <w:div w:id="201340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523569">
      <w:bodyDiv w:val="1"/>
      <w:marLeft w:val="0"/>
      <w:marRight w:val="0"/>
      <w:marTop w:val="0"/>
      <w:marBottom w:val="0"/>
      <w:divBdr>
        <w:top w:val="none" w:sz="0" w:space="0" w:color="auto"/>
        <w:left w:val="none" w:sz="0" w:space="0" w:color="auto"/>
        <w:bottom w:val="none" w:sz="0" w:space="0" w:color="auto"/>
        <w:right w:val="none" w:sz="0" w:space="0" w:color="auto"/>
      </w:divBdr>
      <w:divsChild>
        <w:div w:id="90711624">
          <w:marLeft w:val="0"/>
          <w:marRight w:val="0"/>
          <w:marTop w:val="0"/>
          <w:marBottom w:val="0"/>
          <w:divBdr>
            <w:top w:val="none" w:sz="0" w:space="0" w:color="auto"/>
            <w:left w:val="none" w:sz="0" w:space="0" w:color="auto"/>
            <w:bottom w:val="none" w:sz="0" w:space="0" w:color="auto"/>
            <w:right w:val="none" w:sz="0" w:space="0" w:color="auto"/>
          </w:divBdr>
          <w:divsChild>
            <w:div w:id="1013798905">
              <w:marLeft w:val="0"/>
              <w:marRight w:val="0"/>
              <w:marTop w:val="0"/>
              <w:marBottom w:val="0"/>
              <w:divBdr>
                <w:top w:val="none" w:sz="0" w:space="0" w:color="auto"/>
                <w:left w:val="none" w:sz="0" w:space="0" w:color="auto"/>
                <w:bottom w:val="none" w:sz="0" w:space="0" w:color="auto"/>
                <w:right w:val="none" w:sz="0" w:space="0" w:color="auto"/>
              </w:divBdr>
              <w:divsChild>
                <w:div w:id="152975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465642">
      <w:bodyDiv w:val="1"/>
      <w:marLeft w:val="0"/>
      <w:marRight w:val="0"/>
      <w:marTop w:val="0"/>
      <w:marBottom w:val="0"/>
      <w:divBdr>
        <w:top w:val="none" w:sz="0" w:space="0" w:color="auto"/>
        <w:left w:val="none" w:sz="0" w:space="0" w:color="auto"/>
        <w:bottom w:val="none" w:sz="0" w:space="0" w:color="auto"/>
        <w:right w:val="none" w:sz="0" w:space="0" w:color="auto"/>
      </w:divBdr>
      <w:divsChild>
        <w:div w:id="1258058908">
          <w:marLeft w:val="0"/>
          <w:marRight w:val="0"/>
          <w:marTop w:val="0"/>
          <w:marBottom w:val="0"/>
          <w:divBdr>
            <w:top w:val="none" w:sz="0" w:space="0" w:color="auto"/>
            <w:left w:val="none" w:sz="0" w:space="0" w:color="auto"/>
            <w:bottom w:val="none" w:sz="0" w:space="0" w:color="auto"/>
            <w:right w:val="none" w:sz="0" w:space="0" w:color="auto"/>
          </w:divBdr>
          <w:divsChild>
            <w:div w:id="936135814">
              <w:marLeft w:val="0"/>
              <w:marRight w:val="0"/>
              <w:marTop w:val="0"/>
              <w:marBottom w:val="0"/>
              <w:divBdr>
                <w:top w:val="none" w:sz="0" w:space="0" w:color="auto"/>
                <w:left w:val="none" w:sz="0" w:space="0" w:color="auto"/>
                <w:bottom w:val="none" w:sz="0" w:space="0" w:color="auto"/>
                <w:right w:val="none" w:sz="0" w:space="0" w:color="auto"/>
              </w:divBdr>
              <w:divsChild>
                <w:div w:id="99525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077173">
      <w:bodyDiv w:val="1"/>
      <w:marLeft w:val="0"/>
      <w:marRight w:val="0"/>
      <w:marTop w:val="0"/>
      <w:marBottom w:val="0"/>
      <w:divBdr>
        <w:top w:val="none" w:sz="0" w:space="0" w:color="auto"/>
        <w:left w:val="none" w:sz="0" w:space="0" w:color="auto"/>
        <w:bottom w:val="none" w:sz="0" w:space="0" w:color="auto"/>
        <w:right w:val="none" w:sz="0" w:space="0" w:color="auto"/>
      </w:divBdr>
      <w:divsChild>
        <w:div w:id="1382706293">
          <w:marLeft w:val="0"/>
          <w:marRight w:val="0"/>
          <w:marTop w:val="0"/>
          <w:marBottom w:val="0"/>
          <w:divBdr>
            <w:top w:val="none" w:sz="0" w:space="0" w:color="auto"/>
            <w:left w:val="none" w:sz="0" w:space="0" w:color="auto"/>
            <w:bottom w:val="none" w:sz="0" w:space="0" w:color="auto"/>
            <w:right w:val="none" w:sz="0" w:space="0" w:color="auto"/>
          </w:divBdr>
        </w:div>
        <w:div w:id="1529180495">
          <w:marLeft w:val="0"/>
          <w:marRight w:val="0"/>
          <w:marTop w:val="0"/>
          <w:marBottom w:val="0"/>
          <w:divBdr>
            <w:top w:val="none" w:sz="0" w:space="0" w:color="auto"/>
            <w:left w:val="none" w:sz="0" w:space="0" w:color="auto"/>
            <w:bottom w:val="none" w:sz="0" w:space="0" w:color="auto"/>
            <w:right w:val="none" w:sz="0" w:space="0" w:color="auto"/>
          </w:divBdr>
        </w:div>
        <w:div w:id="426921698">
          <w:marLeft w:val="0"/>
          <w:marRight w:val="0"/>
          <w:marTop w:val="0"/>
          <w:marBottom w:val="0"/>
          <w:divBdr>
            <w:top w:val="none" w:sz="0" w:space="0" w:color="auto"/>
            <w:left w:val="none" w:sz="0" w:space="0" w:color="auto"/>
            <w:bottom w:val="none" w:sz="0" w:space="0" w:color="auto"/>
            <w:right w:val="none" w:sz="0" w:space="0" w:color="auto"/>
          </w:divBdr>
        </w:div>
        <w:div w:id="1561359495">
          <w:marLeft w:val="0"/>
          <w:marRight w:val="0"/>
          <w:marTop w:val="0"/>
          <w:marBottom w:val="0"/>
          <w:divBdr>
            <w:top w:val="none" w:sz="0" w:space="0" w:color="auto"/>
            <w:left w:val="none" w:sz="0" w:space="0" w:color="auto"/>
            <w:bottom w:val="none" w:sz="0" w:space="0" w:color="auto"/>
            <w:right w:val="none" w:sz="0" w:space="0" w:color="auto"/>
          </w:divBdr>
        </w:div>
        <w:div w:id="254246150">
          <w:marLeft w:val="0"/>
          <w:marRight w:val="0"/>
          <w:marTop w:val="0"/>
          <w:marBottom w:val="0"/>
          <w:divBdr>
            <w:top w:val="none" w:sz="0" w:space="0" w:color="auto"/>
            <w:left w:val="none" w:sz="0" w:space="0" w:color="auto"/>
            <w:bottom w:val="none" w:sz="0" w:space="0" w:color="auto"/>
            <w:right w:val="none" w:sz="0" w:space="0" w:color="auto"/>
          </w:divBdr>
        </w:div>
        <w:div w:id="34501902">
          <w:marLeft w:val="0"/>
          <w:marRight w:val="0"/>
          <w:marTop w:val="0"/>
          <w:marBottom w:val="0"/>
          <w:divBdr>
            <w:top w:val="none" w:sz="0" w:space="0" w:color="auto"/>
            <w:left w:val="none" w:sz="0" w:space="0" w:color="auto"/>
            <w:bottom w:val="none" w:sz="0" w:space="0" w:color="auto"/>
            <w:right w:val="none" w:sz="0" w:space="0" w:color="auto"/>
          </w:divBdr>
        </w:div>
      </w:divsChild>
    </w:div>
    <w:div w:id="1045984359">
      <w:bodyDiv w:val="1"/>
      <w:marLeft w:val="0"/>
      <w:marRight w:val="0"/>
      <w:marTop w:val="0"/>
      <w:marBottom w:val="0"/>
      <w:divBdr>
        <w:top w:val="none" w:sz="0" w:space="0" w:color="auto"/>
        <w:left w:val="none" w:sz="0" w:space="0" w:color="auto"/>
        <w:bottom w:val="none" w:sz="0" w:space="0" w:color="auto"/>
        <w:right w:val="none" w:sz="0" w:space="0" w:color="auto"/>
      </w:divBdr>
      <w:divsChild>
        <w:div w:id="241375461">
          <w:marLeft w:val="0"/>
          <w:marRight w:val="0"/>
          <w:marTop w:val="0"/>
          <w:marBottom w:val="0"/>
          <w:divBdr>
            <w:top w:val="none" w:sz="0" w:space="0" w:color="auto"/>
            <w:left w:val="none" w:sz="0" w:space="0" w:color="auto"/>
            <w:bottom w:val="none" w:sz="0" w:space="0" w:color="auto"/>
            <w:right w:val="none" w:sz="0" w:space="0" w:color="auto"/>
          </w:divBdr>
        </w:div>
        <w:div w:id="721754277">
          <w:marLeft w:val="0"/>
          <w:marRight w:val="0"/>
          <w:marTop w:val="0"/>
          <w:marBottom w:val="0"/>
          <w:divBdr>
            <w:top w:val="none" w:sz="0" w:space="0" w:color="auto"/>
            <w:left w:val="none" w:sz="0" w:space="0" w:color="auto"/>
            <w:bottom w:val="none" w:sz="0" w:space="0" w:color="auto"/>
            <w:right w:val="none" w:sz="0" w:space="0" w:color="auto"/>
          </w:divBdr>
        </w:div>
        <w:div w:id="299264319">
          <w:marLeft w:val="0"/>
          <w:marRight w:val="0"/>
          <w:marTop w:val="0"/>
          <w:marBottom w:val="0"/>
          <w:divBdr>
            <w:top w:val="none" w:sz="0" w:space="0" w:color="auto"/>
            <w:left w:val="none" w:sz="0" w:space="0" w:color="auto"/>
            <w:bottom w:val="none" w:sz="0" w:space="0" w:color="auto"/>
            <w:right w:val="none" w:sz="0" w:space="0" w:color="auto"/>
          </w:divBdr>
        </w:div>
        <w:div w:id="778180183">
          <w:marLeft w:val="0"/>
          <w:marRight w:val="0"/>
          <w:marTop w:val="0"/>
          <w:marBottom w:val="0"/>
          <w:divBdr>
            <w:top w:val="none" w:sz="0" w:space="0" w:color="auto"/>
            <w:left w:val="none" w:sz="0" w:space="0" w:color="auto"/>
            <w:bottom w:val="none" w:sz="0" w:space="0" w:color="auto"/>
            <w:right w:val="none" w:sz="0" w:space="0" w:color="auto"/>
          </w:divBdr>
        </w:div>
        <w:div w:id="219827192">
          <w:marLeft w:val="0"/>
          <w:marRight w:val="0"/>
          <w:marTop w:val="0"/>
          <w:marBottom w:val="0"/>
          <w:divBdr>
            <w:top w:val="none" w:sz="0" w:space="0" w:color="auto"/>
            <w:left w:val="none" w:sz="0" w:space="0" w:color="auto"/>
            <w:bottom w:val="none" w:sz="0" w:space="0" w:color="auto"/>
            <w:right w:val="none" w:sz="0" w:space="0" w:color="auto"/>
          </w:divBdr>
        </w:div>
        <w:div w:id="438839540">
          <w:marLeft w:val="0"/>
          <w:marRight w:val="0"/>
          <w:marTop w:val="0"/>
          <w:marBottom w:val="0"/>
          <w:divBdr>
            <w:top w:val="none" w:sz="0" w:space="0" w:color="auto"/>
            <w:left w:val="none" w:sz="0" w:space="0" w:color="auto"/>
            <w:bottom w:val="none" w:sz="0" w:space="0" w:color="auto"/>
            <w:right w:val="none" w:sz="0" w:space="0" w:color="auto"/>
          </w:divBdr>
        </w:div>
        <w:div w:id="743533762">
          <w:marLeft w:val="0"/>
          <w:marRight w:val="0"/>
          <w:marTop w:val="0"/>
          <w:marBottom w:val="0"/>
          <w:divBdr>
            <w:top w:val="none" w:sz="0" w:space="0" w:color="auto"/>
            <w:left w:val="none" w:sz="0" w:space="0" w:color="auto"/>
            <w:bottom w:val="none" w:sz="0" w:space="0" w:color="auto"/>
            <w:right w:val="none" w:sz="0" w:space="0" w:color="auto"/>
          </w:divBdr>
        </w:div>
        <w:div w:id="1950501154">
          <w:marLeft w:val="0"/>
          <w:marRight w:val="0"/>
          <w:marTop w:val="0"/>
          <w:marBottom w:val="0"/>
          <w:divBdr>
            <w:top w:val="none" w:sz="0" w:space="0" w:color="auto"/>
            <w:left w:val="none" w:sz="0" w:space="0" w:color="auto"/>
            <w:bottom w:val="none" w:sz="0" w:space="0" w:color="auto"/>
            <w:right w:val="none" w:sz="0" w:space="0" w:color="auto"/>
          </w:divBdr>
        </w:div>
        <w:div w:id="682169016">
          <w:marLeft w:val="0"/>
          <w:marRight w:val="0"/>
          <w:marTop w:val="0"/>
          <w:marBottom w:val="0"/>
          <w:divBdr>
            <w:top w:val="none" w:sz="0" w:space="0" w:color="auto"/>
            <w:left w:val="none" w:sz="0" w:space="0" w:color="auto"/>
            <w:bottom w:val="none" w:sz="0" w:space="0" w:color="auto"/>
            <w:right w:val="none" w:sz="0" w:space="0" w:color="auto"/>
          </w:divBdr>
        </w:div>
        <w:div w:id="1003320498">
          <w:marLeft w:val="0"/>
          <w:marRight w:val="0"/>
          <w:marTop w:val="0"/>
          <w:marBottom w:val="0"/>
          <w:divBdr>
            <w:top w:val="none" w:sz="0" w:space="0" w:color="auto"/>
            <w:left w:val="none" w:sz="0" w:space="0" w:color="auto"/>
            <w:bottom w:val="none" w:sz="0" w:space="0" w:color="auto"/>
            <w:right w:val="none" w:sz="0" w:space="0" w:color="auto"/>
          </w:divBdr>
        </w:div>
        <w:div w:id="1878079060">
          <w:marLeft w:val="0"/>
          <w:marRight w:val="0"/>
          <w:marTop w:val="0"/>
          <w:marBottom w:val="0"/>
          <w:divBdr>
            <w:top w:val="none" w:sz="0" w:space="0" w:color="auto"/>
            <w:left w:val="none" w:sz="0" w:space="0" w:color="auto"/>
            <w:bottom w:val="none" w:sz="0" w:space="0" w:color="auto"/>
            <w:right w:val="none" w:sz="0" w:space="0" w:color="auto"/>
          </w:divBdr>
        </w:div>
        <w:div w:id="1118571452">
          <w:marLeft w:val="0"/>
          <w:marRight w:val="0"/>
          <w:marTop w:val="0"/>
          <w:marBottom w:val="0"/>
          <w:divBdr>
            <w:top w:val="none" w:sz="0" w:space="0" w:color="auto"/>
            <w:left w:val="none" w:sz="0" w:space="0" w:color="auto"/>
            <w:bottom w:val="none" w:sz="0" w:space="0" w:color="auto"/>
            <w:right w:val="none" w:sz="0" w:space="0" w:color="auto"/>
          </w:divBdr>
        </w:div>
        <w:div w:id="829442205">
          <w:marLeft w:val="0"/>
          <w:marRight w:val="0"/>
          <w:marTop w:val="0"/>
          <w:marBottom w:val="0"/>
          <w:divBdr>
            <w:top w:val="none" w:sz="0" w:space="0" w:color="auto"/>
            <w:left w:val="none" w:sz="0" w:space="0" w:color="auto"/>
            <w:bottom w:val="none" w:sz="0" w:space="0" w:color="auto"/>
            <w:right w:val="none" w:sz="0" w:space="0" w:color="auto"/>
          </w:divBdr>
        </w:div>
        <w:div w:id="1269700791">
          <w:marLeft w:val="0"/>
          <w:marRight w:val="0"/>
          <w:marTop w:val="0"/>
          <w:marBottom w:val="0"/>
          <w:divBdr>
            <w:top w:val="none" w:sz="0" w:space="0" w:color="auto"/>
            <w:left w:val="none" w:sz="0" w:space="0" w:color="auto"/>
            <w:bottom w:val="none" w:sz="0" w:space="0" w:color="auto"/>
            <w:right w:val="none" w:sz="0" w:space="0" w:color="auto"/>
          </w:divBdr>
        </w:div>
        <w:div w:id="713046540">
          <w:marLeft w:val="0"/>
          <w:marRight w:val="0"/>
          <w:marTop w:val="0"/>
          <w:marBottom w:val="0"/>
          <w:divBdr>
            <w:top w:val="none" w:sz="0" w:space="0" w:color="auto"/>
            <w:left w:val="none" w:sz="0" w:space="0" w:color="auto"/>
            <w:bottom w:val="none" w:sz="0" w:space="0" w:color="auto"/>
            <w:right w:val="none" w:sz="0" w:space="0" w:color="auto"/>
          </w:divBdr>
        </w:div>
        <w:div w:id="2056003115">
          <w:marLeft w:val="0"/>
          <w:marRight w:val="0"/>
          <w:marTop w:val="0"/>
          <w:marBottom w:val="0"/>
          <w:divBdr>
            <w:top w:val="none" w:sz="0" w:space="0" w:color="auto"/>
            <w:left w:val="none" w:sz="0" w:space="0" w:color="auto"/>
            <w:bottom w:val="none" w:sz="0" w:space="0" w:color="auto"/>
            <w:right w:val="none" w:sz="0" w:space="0" w:color="auto"/>
          </w:divBdr>
        </w:div>
        <w:div w:id="1542287066">
          <w:marLeft w:val="0"/>
          <w:marRight w:val="0"/>
          <w:marTop w:val="0"/>
          <w:marBottom w:val="0"/>
          <w:divBdr>
            <w:top w:val="none" w:sz="0" w:space="0" w:color="auto"/>
            <w:left w:val="none" w:sz="0" w:space="0" w:color="auto"/>
            <w:bottom w:val="none" w:sz="0" w:space="0" w:color="auto"/>
            <w:right w:val="none" w:sz="0" w:space="0" w:color="auto"/>
          </w:divBdr>
        </w:div>
        <w:div w:id="1121798292">
          <w:marLeft w:val="0"/>
          <w:marRight w:val="0"/>
          <w:marTop w:val="0"/>
          <w:marBottom w:val="0"/>
          <w:divBdr>
            <w:top w:val="none" w:sz="0" w:space="0" w:color="auto"/>
            <w:left w:val="none" w:sz="0" w:space="0" w:color="auto"/>
            <w:bottom w:val="none" w:sz="0" w:space="0" w:color="auto"/>
            <w:right w:val="none" w:sz="0" w:space="0" w:color="auto"/>
          </w:divBdr>
        </w:div>
        <w:div w:id="1616868986">
          <w:marLeft w:val="0"/>
          <w:marRight w:val="0"/>
          <w:marTop w:val="0"/>
          <w:marBottom w:val="0"/>
          <w:divBdr>
            <w:top w:val="none" w:sz="0" w:space="0" w:color="auto"/>
            <w:left w:val="none" w:sz="0" w:space="0" w:color="auto"/>
            <w:bottom w:val="none" w:sz="0" w:space="0" w:color="auto"/>
            <w:right w:val="none" w:sz="0" w:space="0" w:color="auto"/>
          </w:divBdr>
        </w:div>
        <w:div w:id="1159535160">
          <w:marLeft w:val="0"/>
          <w:marRight w:val="0"/>
          <w:marTop w:val="0"/>
          <w:marBottom w:val="0"/>
          <w:divBdr>
            <w:top w:val="none" w:sz="0" w:space="0" w:color="auto"/>
            <w:left w:val="none" w:sz="0" w:space="0" w:color="auto"/>
            <w:bottom w:val="none" w:sz="0" w:space="0" w:color="auto"/>
            <w:right w:val="none" w:sz="0" w:space="0" w:color="auto"/>
          </w:divBdr>
        </w:div>
        <w:div w:id="1749032758">
          <w:marLeft w:val="0"/>
          <w:marRight w:val="0"/>
          <w:marTop w:val="0"/>
          <w:marBottom w:val="0"/>
          <w:divBdr>
            <w:top w:val="none" w:sz="0" w:space="0" w:color="auto"/>
            <w:left w:val="none" w:sz="0" w:space="0" w:color="auto"/>
            <w:bottom w:val="none" w:sz="0" w:space="0" w:color="auto"/>
            <w:right w:val="none" w:sz="0" w:space="0" w:color="auto"/>
          </w:divBdr>
        </w:div>
        <w:div w:id="1737437220">
          <w:marLeft w:val="0"/>
          <w:marRight w:val="0"/>
          <w:marTop w:val="0"/>
          <w:marBottom w:val="0"/>
          <w:divBdr>
            <w:top w:val="none" w:sz="0" w:space="0" w:color="auto"/>
            <w:left w:val="none" w:sz="0" w:space="0" w:color="auto"/>
            <w:bottom w:val="none" w:sz="0" w:space="0" w:color="auto"/>
            <w:right w:val="none" w:sz="0" w:space="0" w:color="auto"/>
          </w:divBdr>
        </w:div>
        <w:div w:id="1930843788">
          <w:marLeft w:val="0"/>
          <w:marRight w:val="0"/>
          <w:marTop w:val="0"/>
          <w:marBottom w:val="0"/>
          <w:divBdr>
            <w:top w:val="none" w:sz="0" w:space="0" w:color="auto"/>
            <w:left w:val="none" w:sz="0" w:space="0" w:color="auto"/>
            <w:bottom w:val="none" w:sz="0" w:space="0" w:color="auto"/>
            <w:right w:val="none" w:sz="0" w:space="0" w:color="auto"/>
          </w:divBdr>
        </w:div>
        <w:div w:id="1302922776">
          <w:marLeft w:val="0"/>
          <w:marRight w:val="0"/>
          <w:marTop w:val="0"/>
          <w:marBottom w:val="0"/>
          <w:divBdr>
            <w:top w:val="none" w:sz="0" w:space="0" w:color="auto"/>
            <w:left w:val="none" w:sz="0" w:space="0" w:color="auto"/>
            <w:bottom w:val="none" w:sz="0" w:space="0" w:color="auto"/>
            <w:right w:val="none" w:sz="0" w:space="0" w:color="auto"/>
          </w:divBdr>
        </w:div>
      </w:divsChild>
    </w:div>
    <w:div w:id="1188787456">
      <w:bodyDiv w:val="1"/>
      <w:marLeft w:val="0"/>
      <w:marRight w:val="0"/>
      <w:marTop w:val="0"/>
      <w:marBottom w:val="0"/>
      <w:divBdr>
        <w:top w:val="none" w:sz="0" w:space="0" w:color="auto"/>
        <w:left w:val="none" w:sz="0" w:space="0" w:color="auto"/>
        <w:bottom w:val="none" w:sz="0" w:space="0" w:color="auto"/>
        <w:right w:val="none" w:sz="0" w:space="0" w:color="auto"/>
      </w:divBdr>
      <w:divsChild>
        <w:div w:id="954360757">
          <w:marLeft w:val="0"/>
          <w:marRight w:val="0"/>
          <w:marTop w:val="0"/>
          <w:marBottom w:val="0"/>
          <w:divBdr>
            <w:top w:val="none" w:sz="0" w:space="0" w:color="auto"/>
            <w:left w:val="none" w:sz="0" w:space="0" w:color="auto"/>
            <w:bottom w:val="none" w:sz="0" w:space="0" w:color="auto"/>
            <w:right w:val="none" w:sz="0" w:space="0" w:color="auto"/>
          </w:divBdr>
          <w:divsChild>
            <w:div w:id="67579515">
              <w:marLeft w:val="0"/>
              <w:marRight w:val="0"/>
              <w:marTop w:val="0"/>
              <w:marBottom w:val="0"/>
              <w:divBdr>
                <w:top w:val="none" w:sz="0" w:space="0" w:color="auto"/>
                <w:left w:val="none" w:sz="0" w:space="0" w:color="auto"/>
                <w:bottom w:val="none" w:sz="0" w:space="0" w:color="auto"/>
                <w:right w:val="none" w:sz="0" w:space="0" w:color="auto"/>
              </w:divBdr>
              <w:divsChild>
                <w:div w:id="34224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222214">
      <w:bodyDiv w:val="1"/>
      <w:marLeft w:val="0"/>
      <w:marRight w:val="0"/>
      <w:marTop w:val="0"/>
      <w:marBottom w:val="0"/>
      <w:divBdr>
        <w:top w:val="none" w:sz="0" w:space="0" w:color="auto"/>
        <w:left w:val="none" w:sz="0" w:space="0" w:color="auto"/>
        <w:bottom w:val="none" w:sz="0" w:space="0" w:color="auto"/>
        <w:right w:val="none" w:sz="0" w:space="0" w:color="auto"/>
      </w:divBdr>
      <w:divsChild>
        <w:div w:id="1120808305">
          <w:marLeft w:val="0"/>
          <w:marRight w:val="0"/>
          <w:marTop w:val="0"/>
          <w:marBottom w:val="0"/>
          <w:divBdr>
            <w:top w:val="none" w:sz="0" w:space="0" w:color="auto"/>
            <w:left w:val="none" w:sz="0" w:space="0" w:color="auto"/>
            <w:bottom w:val="none" w:sz="0" w:space="0" w:color="auto"/>
            <w:right w:val="none" w:sz="0" w:space="0" w:color="auto"/>
          </w:divBdr>
          <w:divsChild>
            <w:div w:id="1744059868">
              <w:marLeft w:val="0"/>
              <w:marRight w:val="0"/>
              <w:marTop w:val="0"/>
              <w:marBottom w:val="0"/>
              <w:divBdr>
                <w:top w:val="none" w:sz="0" w:space="0" w:color="auto"/>
                <w:left w:val="none" w:sz="0" w:space="0" w:color="auto"/>
                <w:bottom w:val="none" w:sz="0" w:space="0" w:color="auto"/>
                <w:right w:val="none" w:sz="0" w:space="0" w:color="auto"/>
              </w:divBdr>
              <w:divsChild>
                <w:div w:id="39204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418119">
      <w:bodyDiv w:val="1"/>
      <w:marLeft w:val="0"/>
      <w:marRight w:val="0"/>
      <w:marTop w:val="0"/>
      <w:marBottom w:val="0"/>
      <w:divBdr>
        <w:top w:val="none" w:sz="0" w:space="0" w:color="auto"/>
        <w:left w:val="none" w:sz="0" w:space="0" w:color="auto"/>
        <w:bottom w:val="none" w:sz="0" w:space="0" w:color="auto"/>
        <w:right w:val="none" w:sz="0" w:space="0" w:color="auto"/>
      </w:divBdr>
      <w:divsChild>
        <w:div w:id="616720847">
          <w:marLeft w:val="0"/>
          <w:marRight w:val="0"/>
          <w:marTop w:val="0"/>
          <w:marBottom w:val="0"/>
          <w:divBdr>
            <w:top w:val="none" w:sz="0" w:space="0" w:color="auto"/>
            <w:left w:val="none" w:sz="0" w:space="0" w:color="auto"/>
            <w:bottom w:val="none" w:sz="0" w:space="0" w:color="auto"/>
            <w:right w:val="none" w:sz="0" w:space="0" w:color="auto"/>
          </w:divBdr>
          <w:divsChild>
            <w:div w:id="2044594007">
              <w:marLeft w:val="0"/>
              <w:marRight w:val="0"/>
              <w:marTop w:val="0"/>
              <w:marBottom w:val="0"/>
              <w:divBdr>
                <w:top w:val="none" w:sz="0" w:space="0" w:color="auto"/>
                <w:left w:val="none" w:sz="0" w:space="0" w:color="auto"/>
                <w:bottom w:val="none" w:sz="0" w:space="0" w:color="auto"/>
                <w:right w:val="none" w:sz="0" w:space="0" w:color="auto"/>
              </w:divBdr>
              <w:divsChild>
                <w:div w:id="125937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240916">
      <w:bodyDiv w:val="1"/>
      <w:marLeft w:val="0"/>
      <w:marRight w:val="0"/>
      <w:marTop w:val="0"/>
      <w:marBottom w:val="0"/>
      <w:divBdr>
        <w:top w:val="none" w:sz="0" w:space="0" w:color="auto"/>
        <w:left w:val="none" w:sz="0" w:space="0" w:color="auto"/>
        <w:bottom w:val="none" w:sz="0" w:space="0" w:color="auto"/>
        <w:right w:val="none" w:sz="0" w:space="0" w:color="auto"/>
      </w:divBdr>
      <w:divsChild>
        <w:div w:id="1343126749">
          <w:marLeft w:val="0"/>
          <w:marRight w:val="0"/>
          <w:marTop w:val="0"/>
          <w:marBottom w:val="0"/>
          <w:divBdr>
            <w:top w:val="none" w:sz="0" w:space="0" w:color="auto"/>
            <w:left w:val="none" w:sz="0" w:space="0" w:color="auto"/>
            <w:bottom w:val="none" w:sz="0" w:space="0" w:color="auto"/>
            <w:right w:val="none" w:sz="0" w:space="0" w:color="auto"/>
          </w:divBdr>
        </w:div>
        <w:div w:id="1407610984">
          <w:marLeft w:val="0"/>
          <w:marRight w:val="0"/>
          <w:marTop w:val="0"/>
          <w:marBottom w:val="0"/>
          <w:divBdr>
            <w:top w:val="none" w:sz="0" w:space="0" w:color="auto"/>
            <w:left w:val="none" w:sz="0" w:space="0" w:color="auto"/>
            <w:bottom w:val="none" w:sz="0" w:space="0" w:color="auto"/>
            <w:right w:val="none" w:sz="0" w:space="0" w:color="auto"/>
          </w:divBdr>
        </w:div>
        <w:div w:id="1712728651">
          <w:marLeft w:val="0"/>
          <w:marRight w:val="0"/>
          <w:marTop w:val="0"/>
          <w:marBottom w:val="0"/>
          <w:divBdr>
            <w:top w:val="none" w:sz="0" w:space="0" w:color="auto"/>
            <w:left w:val="none" w:sz="0" w:space="0" w:color="auto"/>
            <w:bottom w:val="none" w:sz="0" w:space="0" w:color="auto"/>
            <w:right w:val="none" w:sz="0" w:space="0" w:color="auto"/>
          </w:divBdr>
        </w:div>
        <w:div w:id="41561432">
          <w:marLeft w:val="0"/>
          <w:marRight w:val="0"/>
          <w:marTop w:val="0"/>
          <w:marBottom w:val="0"/>
          <w:divBdr>
            <w:top w:val="none" w:sz="0" w:space="0" w:color="auto"/>
            <w:left w:val="none" w:sz="0" w:space="0" w:color="auto"/>
            <w:bottom w:val="none" w:sz="0" w:space="0" w:color="auto"/>
            <w:right w:val="none" w:sz="0" w:space="0" w:color="auto"/>
          </w:divBdr>
        </w:div>
        <w:div w:id="693504706">
          <w:marLeft w:val="0"/>
          <w:marRight w:val="0"/>
          <w:marTop w:val="0"/>
          <w:marBottom w:val="0"/>
          <w:divBdr>
            <w:top w:val="none" w:sz="0" w:space="0" w:color="auto"/>
            <w:left w:val="none" w:sz="0" w:space="0" w:color="auto"/>
            <w:bottom w:val="none" w:sz="0" w:space="0" w:color="auto"/>
            <w:right w:val="none" w:sz="0" w:space="0" w:color="auto"/>
          </w:divBdr>
        </w:div>
        <w:div w:id="1155683066">
          <w:marLeft w:val="0"/>
          <w:marRight w:val="0"/>
          <w:marTop w:val="0"/>
          <w:marBottom w:val="0"/>
          <w:divBdr>
            <w:top w:val="none" w:sz="0" w:space="0" w:color="auto"/>
            <w:left w:val="none" w:sz="0" w:space="0" w:color="auto"/>
            <w:bottom w:val="none" w:sz="0" w:space="0" w:color="auto"/>
            <w:right w:val="none" w:sz="0" w:space="0" w:color="auto"/>
          </w:divBdr>
        </w:div>
      </w:divsChild>
    </w:div>
    <w:div w:id="1599409890">
      <w:bodyDiv w:val="1"/>
      <w:marLeft w:val="0"/>
      <w:marRight w:val="0"/>
      <w:marTop w:val="0"/>
      <w:marBottom w:val="0"/>
      <w:divBdr>
        <w:top w:val="none" w:sz="0" w:space="0" w:color="auto"/>
        <w:left w:val="none" w:sz="0" w:space="0" w:color="auto"/>
        <w:bottom w:val="none" w:sz="0" w:space="0" w:color="auto"/>
        <w:right w:val="none" w:sz="0" w:space="0" w:color="auto"/>
      </w:divBdr>
      <w:divsChild>
        <w:div w:id="920218354">
          <w:marLeft w:val="0"/>
          <w:marRight w:val="0"/>
          <w:marTop w:val="0"/>
          <w:marBottom w:val="0"/>
          <w:divBdr>
            <w:top w:val="none" w:sz="0" w:space="0" w:color="auto"/>
            <w:left w:val="none" w:sz="0" w:space="0" w:color="auto"/>
            <w:bottom w:val="none" w:sz="0" w:space="0" w:color="auto"/>
            <w:right w:val="none" w:sz="0" w:space="0" w:color="auto"/>
          </w:divBdr>
          <w:divsChild>
            <w:div w:id="194269448">
              <w:marLeft w:val="0"/>
              <w:marRight w:val="0"/>
              <w:marTop w:val="0"/>
              <w:marBottom w:val="0"/>
              <w:divBdr>
                <w:top w:val="none" w:sz="0" w:space="0" w:color="auto"/>
                <w:left w:val="none" w:sz="0" w:space="0" w:color="auto"/>
                <w:bottom w:val="none" w:sz="0" w:space="0" w:color="auto"/>
                <w:right w:val="none" w:sz="0" w:space="0" w:color="auto"/>
              </w:divBdr>
              <w:divsChild>
                <w:div w:id="61644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511198">
      <w:bodyDiv w:val="1"/>
      <w:marLeft w:val="0"/>
      <w:marRight w:val="0"/>
      <w:marTop w:val="0"/>
      <w:marBottom w:val="0"/>
      <w:divBdr>
        <w:top w:val="none" w:sz="0" w:space="0" w:color="auto"/>
        <w:left w:val="none" w:sz="0" w:space="0" w:color="auto"/>
        <w:bottom w:val="none" w:sz="0" w:space="0" w:color="auto"/>
        <w:right w:val="none" w:sz="0" w:space="0" w:color="auto"/>
      </w:divBdr>
      <w:divsChild>
        <w:div w:id="1159006122">
          <w:marLeft w:val="0"/>
          <w:marRight w:val="0"/>
          <w:marTop w:val="0"/>
          <w:marBottom w:val="0"/>
          <w:divBdr>
            <w:top w:val="none" w:sz="0" w:space="0" w:color="auto"/>
            <w:left w:val="none" w:sz="0" w:space="0" w:color="auto"/>
            <w:bottom w:val="none" w:sz="0" w:space="0" w:color="auto"/>
            <w:right w:val="none" w:sz="0" w:space="0" w:color="auto"/>
          </w:divBdr>
        </w:div>
        <w:div w:id="314530384">
          <w:marLeft w:val="0"/>
          <w:marRight w:val="0"/>
          <w:marTop w:val="0"/>
          <w:marBottom w:val="0"/>
          <w:divBdr>
            <w:top w:val="none" w:sz="0" w:space="0" w:color="auto"/>
            <w:left w:val="none" w:sz="0" w:space="0" w:color="auto"/>
            <w:bottom w:val="none" w:sz="0" w:space="0" w:color="auto"/>
            <w:right w:val="none" w:sz="0" w:space="0" w:color="auto"/>
          </w:divBdr>
        </w:div>
        <w:div w:id="1312251441">
          <w:marLeft w:val="0"/>
          <w:marRight w:val="0"/>
          <w:marTop w:val="0"/>
          <w:marBottom w:val="0"/>
          <w:divBdr>
            <w:top w:val="none" w:sz="0" w:space="0" w:color="auto"/>
            <w:left w:val="none" w:sz="0" w:space="0" w:color="auto"/>
            <w:bottom w:val="none" w:sz="0" w:space="0" w:color="auto"/>
            <w:right w:val="none" w:sz="0" w:space="0" w:color="auto"/>
          </w:divBdr>
        </w:div>
        <w:div w:id="864826303">
          <w:marLeft w:val="0"/>
          <w:marRight w:val="0"/>
          <w:marTop w:val="0"/>
          <w:marBottom w:val="0"/>
          <w:divBdr>
            <w:top w:val="none" w:sz="0" w:space="0" w:color="auto"/>
            <w:left w:val="none" w:sz="0" w:space="0" w:color="auto"/>
            <w:bottom w:val="none" w:sz="0" w:space="0" w:color="auto"/>
            <w:right w:val="none" w:sz="0" w:space="0" w:color="auto"/>
          </w:divBdr>
        </w:div>
        <w:div w:id="1344622519">
          <w:marLeft w:val="0"/>
          <w:marRight w:val="0"/>
          <w:marTop w:val="0"/>
          <w:marBottom w:val="0"/>
          <w:divBdr>
            <w:top w:val="none" w:sz="0" w:space="0" w:color="auto"/>
            <w:left w:val="none" w:sz="0" w:space="0" w:color="auto"/>
            <w:bottom w:val="none" w:sz="0" w:space="0" w:color="auto"/>
            <w:right w:val="none" w:sz="0" w:space="0" w:color="auto"/>
          </w:divBdr>
        </w:div>
        <w:div w:id="1049962289">
          <w:marLeft w:val="0"/>
          <w:marRight w:val="0"/>
          <w:marTop w:val="0"/>
          <w:marBottom w:val="0"/>
          <w:divBdr>
            <w:top w:val="none" w:sz="0" w:space="0" w:color="auto"/>
            <w:left w:val="none" w:sz="0" w:space="0" w:color="auto"/>
            <w:bottom w:val="none" w:sz="0" w:space="0" w:color="auto"/>
            <w:right w:val="none" w:sz="0" w:space="0" w:color="auto"/>
          </w:divBdr>
        </w:div>
        <w:div w:id="665324339">
          <w:marLeft w:val="0"/>
          <w:marRight w:val="0"/>
          <w:marTop w:val="0"/>
          <w:marBottom w:val="0"/>
          <w:divBdr>
            <w:top w:val="none" w:sz="0" w:space="0" w:color="auto"/>
            <w:left w:val="none" w:sz="0" w:space="0" w:color="auto"/>
            <w:bottom w:val="none" w:sz="0" w:space="0" w:color="auto"/>
            <w:right w:val="none" w:sz="0" w:space="0" w:color="auto"/>
          </w:divBdr>
        </w:div>
        <w:div w:id="908033508">
          <w:marLeft w:val="0"/>
          <w:marRight w:val="0"/>
          <w:marTop w:val="0"/>
          <w:marBottom w:val="0"/>
          <w:divBdr>
            <w:top w:val="none" w:sz="0" w:space="0" w:color="auto"/>
            <w:left w:val="none" w:sz="0" w:space="0" w:color="auto"/>
            <w:bottom w:val="none" w:sz="0" w:space="0" w:color="auto"/>
            <w:right w:val="none" w:sz="0" w:space="0" w:color="auto"/>
          </w:divBdr>
        </w:div>
        <w:div w:id="929316564">
          <w:marLeft w:val="0"/>
          <w:marRight w:val="0"/>
          <w:marTop w:val="0"/>
          <w:marBottom w:val="0"/>
          <w:divBdr>
            <w:top w:val="none" w:sz="0" w:space="0" w:color="auto"/>
            <w:left w:val="none" w:sz="0" w:space="0" w:color="auto"/>
            <w:bottom w:val="none" w:sz="0" w:space="0" w:color="auto"/>
            <w:right w:val="none" w:sz="0" w:space="0" w:color="auto"/>
          </w:divBdr>
        </w:div>
        <w:div w:id="1499660985">
          <w:marLeft w:val="0"/>
          <w:marRight w:val="0"/>
          <w:marTop w:val="0"/>
          <w:marBottom w:val="0"/>
          <w:divBdr>
            <w:top w:val="none" w:sz="0" w:space="0" w:color="auto"/>
            <w:left w:val="none" w:sz="0" w:space="0" w:color="auto"/>
            <w:bottom w:val="none" w:sz="0" w:space="0" w:color="auto"/>
            <w:right w:val="none" w:sz="0" w:space="0" w:color="auto"/>
          </w:divBdr>
        </w:div>
        <w:div w:id="2121105109">
          <w:marLeft w:val="0"/>
          <w:marRight w:val="0"/>
          <w:marTop w:val="0"/>
          <w:marBottom w:val="0"/>
          <w:divBdr>
            <w:top w:val="none" w:sz="0" w:space="0" w:color="auto"/>
            <w:left w:val="none" w:sz="0" w:space="0" w:color="auto"/>
            <w:bottom w:val="none" w:sz="0" w:space="0" w:color="auto"/>
            <w:right w:val="none" w:sz="0" w:space="0" w:color="auto"/>
          </w:divBdr>
        </w:div>
        <w:div w:id="1732263190">
          <w:marLeft w:val="0"/>
          <w:marRight w:val="0"/>
          <w:marTop w:val="0"/>
          <w:marBottom w:val="0"/>
          <w:divBdr>
            <w:top w:val="none" w:sz="0" w:space="0" w:color="auto"/>
            <w:left w:val="none" w:sz="0" w:space="0" w:color="auto"/>
            <w:bottom w:val="none" w:sz="0" w:space="0" w:color="auto"/>
            <w:right w:val="none" w:sz="0" w:space="0" w:color="auto"/>
          </w:divBdr>
        </w:div>
        <w:div w:id="107818216">
          <w:marLeft w:val="0"/>
          <w:marRight w:val="0"/>
          <w:marTop w:val="0"/>
          <w:marBottom w:val="0"/>
          <w:divBdr>
            <w:top w:val="none" w:sz="0" w:space="0" w:color="auto"/>
            <w:left w:val="none" w:sz="0" w:space="0" w:color="auto"/>
            <w:bottom w:val="none" w:sz="0" w:space="0" w:color="auto"/>
            <w:right w:val="none" w:sz="0" w:space="0" w:color="auto"/>
          </w:divBdr>
        </w:div>
        <w:div w:id="1369404772">
          <w:marLeft w:val="0"/>
          <w:marRight w:val="0"/>
          <w:marTop w:val="0"/>
          <w:marBottom w:val="0"/>
          <w:divBdr>
            <w:top w:val="none" w:sz="0" w:space="0" w:color="auto"/>
            <w:left w:val="none" w:sz="0" w:space="0" w:color="auto"/>
            <w:bottom w:val="none" w:sz="0" w:space="0" w:color="auto"/>
            <w:right w:val="none" w:sz="0" w:space="0" w:color="auto"/>
          </w:divBdr>
        </w:div>
        <w:div w:id="673797329">
          <w:marLeft w:val="0"/>
          <w:marRight w:val="0"/>
          <w:marTop w:val="0"/>
          <w:marBottom w:val="0"/>
          <w:divBdr>
            <w:top w:val="none" w:sz="0" w:space="0" w:color="auto"/>
            <w:left w:val="none" w:sz="0" w:space="0" w:color="auto"/>
            <w:bottom w:val="none" w:sz="0" w:space="0" w:color="auto"/>
            <w:right w:val="none" w:sz="0" w:space="0" w:color="auto"/>
          </w:divBdr>
        </w:div>
        <w:div w:id="1823084592">
          <w:marLeft w:val="0"/>
          <w:marRight w:val="0"/>
          <w:marTop w:val="0"/>
          <w:marBottom w:val="0"/>
          <w:divBdr>
            <w:top w:val="none" w:sz="0" w:space="0" w:color="auto"/>
            <w:left w:val="none" w:sz="0" w:space="0" w:color="auto"/>
            <w:bottom w:val="none" w:sz="0" w:space="0" w:color="auto"/>
            <w:right w:val="none" w:sz="0" w:space="0" w:color="auto"/>
          </w:divBdr>
        </w:div>
        <w:div w:id="404105744">
          <w:marLeft w:val="0"/>
          <w:marRight w:val="0"/>
          <w:marTop w:val="0"/>
          <w:marBottom w:val="0"/>
          <w:divBdr>
            <w:top w:val="none" w:sz="0" w:space="0" w:color="auto"/>
            <w:left w:val="none" w:sz="0" w:space="0" w:color="auto"/>
            <w:bottom w:val="none" w:sz="0" w:space="0" w:color="auto"/>
            <w:right w:val="none" w:sz="0" w:space="0" w:color="auto"/>
          </w:divBdr>
        </w:div>
        <w:div w:id="841049439">
          <w:marLeft w:val="0"/>
          <w:marRight w:val="0"/>
          <w:marTop w:val="0"/>
          <w:marBottom w:val="0"/>
          <w:divBdr>
            <w:top w:val="none" w:sz="0" w:space="0" w:color="auto"/>
            <w:left w:val="none" w:sz="0" w:space="0" w:color="auto"/>
            <w:bottom w:val="none" w:sz="0" w:space="0" w:color="auto"/>
            <w:right w:val="none" w:sz="0" w:space="0" w:color="auto"/>
          </w:divBdr>
        </w:div>
        <w:div w:id="589123952">
          <w:marLeft w:val="0"/>
          <w:marRight w:val="0"/>
          <w:marTop w:val="0"/>
          <w:marBottom w:val="0"/>
          <w:divBdr>
            <w:top w:val="none" w:sz="0" w:space="0" w:color="auto"/>
            <w:left w:val="none" w:sz="0" w:space="0" w:color="auto"/>
            <w:bottom w:val="none" w:sz="0" w:space="0" w:color="auto"/>
            <w:right w:val="none" w:sz="0" w:space="0" w:color="auto"/>
          </w:divBdr>
        </w:div>
        <w:div w:id="1370451839">
          <w:marLeft w:val="0"/>
          <w:marRight w:val="0"/>
          <w:marTop w:val="0"/>
          <w:marBottom w:val="0"/>
          <w:divBdr>
            <w:top w:val="none" w:sz="0" w:space="0" w:color="auto"/>
            <w:left w:val="none" w:sz="0" w:space="0" w:color="auto"/>
            <w:bottom w:val="none" w:sz="0" w:space="0" w:color="auto"/>
            <w:right w:val="none" w:sz="0" w:space="0" w:color="auto"/>
          </w:divBdr>
        </w:div>
        <w:div w:id="65884973">
          <w:marLeft w:val="0"/>
          <w:marRight w:val="0"/>
          <w:marTop w:val="0"/>
          <w:marBottom w:val="0"/>
          <w:divBdr>
            <w:top w:val="none" w:sz="0" w:space="0" w:color="auto"/>
            <w:left w:val="none" w:sz="0" w:space="0" w:color="auto"/>
            <w:bottom w:val="none" w:sz="0" w:space="0" w:color="auto"/>
            <w:right w:val="none" w:sz="0" w:space="0" w:color="auto"/>
          </w:divBdr>
        </w:div>
        <w:div w:id="155800600">
          <w:marLeft w:val="0"/>
          <w:marRight w:val="0"/>
          <w:marTop w:val="0"/>
          <w:marBottom w:val="0"/>
          <w:divBdr>
            <w:top w:val="none" w:sz="0" w:space="0" w:color="auto"/>
            <w:left w:val="none" w:sz="0" w:space="0" w:color="auto"/>
            <w:bottom w:val="none" w:sz="0" w:space="0" w:color="auto"/>
            <w:right w:val="none" w:sz="0" w:space="0" w:color="auto"/>
          </w:divBdr>
        </w:div>
        <w:div w:id="1057897239">
          <w:marLeft w:val="0"/>
          <w:marRight w:val="0"/>
          <w:marTop w:val="0"/>
          <w:marBottom w:val="0"/>
          <w:divBdr>
            <w:top w:val="none" w:sz="0" w:space="0" w:color="auto"/>
            <w:left w:val="none" w:sz="0" w:space="0" w:color="auto"/>
            <w:bottom w:val="none" w:sz="0" w:space="0" w:color="auto"/>
            <w:right w:val="none" w:sz="0" w:space="0" w:color="auto"/>
          </w:divBdr>
        </w:div>
        <w:div w:id="29188165">
          <w:marLeft w:val="0"/>
          <w:marRight w:val="0"/>
          <w:marTop w:val="0"/>
          <w:marBottom w:val="0"/>
          <w:divBdr>
            <w:top w:val="none" w:sz="0" w:space="0" w:color="auto"/>
            <w:left w:val="none" w:sz="0" w:space="0" w:color="auto"/>
            <w:bottom w:val="none" w:sz="0" w:space="0" w:color="auto"/>
            <w:right w:val="none" w:sz="0" w:space="0" w:color="auto"/>
          </w:divBdr>
        </w:div>
      </w:divsChild>
    </w:div>
    <w:div w:id="1906449046">
      <w:bodyDiv w:val="1"/>
      <w:marLeft w:val="0"/>
      <w:marRight w:val="0"/>
      <w:marTop w:val="0"/>
      <w:marBottom w:val="0"/>
      <w:divBdr>
        <w:top w:val="none" w:sz="0" w:space="0" w:color="auto"/>
        <w:left w:val="none" w:sz="0" w:space="0" w:color="auto"/>
        <w:bottom w:val="none" w:sz="0" w:space="0" w:color="auto"/>
        <w:right w:val="none" w:sz="0" w:space="0" w:color="auto"/>
      </w:divBdr>
      <w:divsChild>
        <w:div w:id="38019000">
          <w:marLeft w:val="0"/>
          <w:marRight w:val="0"/>
          <w:marTop w:val="0"/>
          <w:marBottom w:val="0"/>
          <w:divBdr>
            <w:top w:val="none" w:sz="0" w:space="0" w:color="auto"/>
            <w:left w:val="none" w:sz="0" w:space="0" w:color="auto"/>
            <w:bottom w:val="none" w:sz="0" w:space="0" w:color="auto"/>
            <w:right w:val="none" w:sz="0" w:space="0" w:color="auto"/>
          </w:divBdr>
          <w:divsChild>
            <w:div w:id="649748397">
              <w:marLeft w:val="0"/>
              <w:marRight w:val="0"/>
              <w:marTop w:val="0"/>
              <w:marBottom w:val="0"/>
              <w:divBdr>
                <w:top w:val="none" w:sz="0" w:space="0" w:color="auto"/>
                <w:left w:val="none" w:sz="0" w:space="0" w:color="auto"/>
                <w:bottom w:val="none" w:sz="0" w:space="0" w:color="auto"/>
                <w:right w:val="none" w:sz="0" w:space="0" w:color="auto"/>
              </w:divBdr>
              <w:divsChild>
                <w:div w:id="137549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fTgCltR4HXUUzTF7O4eMbivRvg==">AMUW2mV5cyY84A2jSwUnQ0+14WOY8TpvRVVDEqVY35+zuCpsYTT2d7UIR3bUVGOn057GDmSpJMVzCSFovpEwYx64EvNiUA1Zhpo3Rf1lEaVouqwNaF+1baWjKmhjaTom5guqR6NF5p5nhQsDYeGiHlRPFyUxzADs+3qu5zxeU69s/lh+TZfoDJk=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E0AE9FD-EAB3-424E-B181-9248061F6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9020</Words>
  <Characters>51419</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ICOSic</dc:creator>
  <cp:lastModifiedBy>ade dita</cp:lastModifiedBy>
  <cp:revision>2</cp:revision>
  <dcterms:created xsi:type="dcterms:W3CDTF">2024-12-31T05:02:00Z</dcterms:created>
  <dcterms:modified xsi:type="dcterms:W3CDTF">2024-12-31T05:02:00Z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c4546c34-6c93-3eb7-9824-8489125b5474</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17th edition (full note)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12th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