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242409703"/>
      </w:sdtPr>
      <w:sdtEndPr/>
      <w:sdtContent>
        <w:p w14:paraId="647A43C6" w14:textId="77777777" w:rsidR="004C431A" w:rsidRDefault="002B25CC" w:rsidP="004C431A">
          <w:pPr>
            <w:pBdr>
              <w:top w:val="nil"/>
              <w:left w:val="nil"/>
              <w:bottom w:val="nil"/>
              <w:right w:val="nil"/>
              <w:between w:val="nil"/>
            </w:pBdr>
            <w:spacing w:after="0" w:line="240" w:lineRule="auto"/>
            <w:ind w:left="0" w:hanging="2"/>
            <w:jc w:val="center"/>
            <w:rPr>
              <w:b/>
              <w:sz w:val="28"/>
              <w:szCs w:val="28"/>
            </w:rPr>
          </w:pPr>
          <w:r w:rsidRPr="004C431A">
            <w:rPr>
              <w:b/>
              <w:sz w:val="28"/>
              <w:szCs w:val="28"/>
            </w:rPr>
            <w:t xml:space="preserve">KORELASI ANTARA </w:t>
          </w:r>
          <w:r w:rsidR="003D790E" w:rsidRPr="004C431A">
            <w:rPr>
              <w:b/>
              <w:sz w:val="28"/>
              <w:szCs w:val="28"/>
            </w:rPr>
            <w:t xml:space="preserve">IKLIM ORGANISASI </w:t>
          </w:r>
          <w:r w:rsidR="00726E31" w:rsidRPr="004C431A">
            <w:rPr>
              <w:b/>
              <w:sz w:val="28"/>
              <w:szCs w:val="28"/>
            </w:rPr>
            <w:t>DAN</w:t>
          </w:r>
          <w:r w:rsidR="003D790E" w:rsidRPr="004C431A">
            <w:rPr>
              <w:b/>
              <w:sz w:val="28"/>
              <w:szCs w:val="28"/>
            </w:rPr>
            <w:t xml:space="preserve"> KEPUASAN </w:t>
          </w:r>
        </w:p>
        <w:p w14:paraId="79DCFFCC" w14:textId="07A51DF0" w:rsidR="002A5351" w:rsidRPr="004C431A" w:rsidRDefault="003D790E" w:rsidP="004C431A">
          <w:pPr>
            <w:pBdr>
              <w:top w:val="nil"/>
              <w:left w:val="nil"/>
              <w:bottom w:val="nil"/>
              <w:right w:val="nil"/>
              <w:between w:val="nil"/>
            </w:pBdr>
            <w:spacing w:after="0" w:line="240" w:lineRule="auto"/>
            <w:ind w:left="1" w:hanging="3"/>
            <w:jc w:val="center"/>
            <w:rPr>
              <w:b/>
              <w:sz w:val="28"/>
              <w:szCs w:val="28"/>
              <w:shd w:val="clear" w:color="auto" w:fill="F8F9FA"/>
            </w:rPr>
          </w:pPr>
          <w:r w:rsidRPr="004C431A">
            <w:rPr>
              <w:b/>
              <w:sz w:val="28"/>
              <w:szCs w:val="28"/>
            </w:rPr>
            <w:t>KERJA KAR</w:t>
          </w:r>
          <w:r w:rsidR="002B25CC" w:rsidRPr="004C431A">
            <w:rPr>
              <w:b/>
              <w:sz w:val="28"/>
              <w:szCs w:val="28"/>
            </w:rPr>
            <w:t>YAWAN DI RUMAH SAKIT</w:t>
          </w:r>
          <w:r w:rsidR="00726E31" w:rsidRPr="004C431A">
            <w:rPr>
              <w:b/>
              <w:sz w:val="28"/>
              <w:szCs w:val="28"/>
            </w:rPr>
            <w:t xml:space="preserve"> ISLAM</w:t>
          </w:r>
        </w:p>
      </w:sdtContent>
    </w:sdt>
    <w:p w14:paraId="2E4E3DC8" w14:textId="77777777" w:rsidR="002A5351" w:rsidRPr="004C431A" w:rsidRDefault="002A5351" w:rsidP="004C431A">
      <w:pPr>
        <w:pBdr>
          <w:top w:val="nil"/>
          <w:left w:val="nil"/>
          <w:bottom w:val="nil"/>
          <w:right w:val="nil"/>
          <w:between w:val="nil"/>
        </w:pBdr>
        <w:shd w:val="clear" w:color="auto" w:fill="FFFFFF"/>
        <w:spacing w:after="0" w:line="240" w:lineRule="auto"/>
        <w:ind w:left="0" w:hanging="2"/>
        <w:jc w:val="center"/>
        <w:rPr>
          <w:b/>
          <w:sz w:val="24"/>
          <w:szCs w:val="24"/>
        </w:rPr>
      </w:pPr>
    </w:p>
    <w:p w14:paraId="0AA4E120" w14:textId="6A5FD86D" w:rsidR="002A5351" w:rsidRPr="004C431A" w:rsidRDefault="0091624B" w:rsidP="004C431A">
      <w:pPr>
        <w:pBdr>
          <w:top w:val="nil"/>
          <w:left w:val="nil"/>
          <w:bottom w:val="nil"/>
          <w:right w:val="nil"/>
          <w:between w:val="nil"/>
        </w:pBdr>
        <w:shd w:val="clear" w:color="auto" w:fill="FFFFFF"/>
        <w:spacing w:after="0" w:line="240" w:lineRule="auto"/>
        <w:ind w:left="0" w:hanging="2"/>
        <w:jc w:val="center"/>
        <w:rPr>
          <w:b/>
          <w:sz w:val="24"/>
          <w:szCs w:val="24"/>
        </w:rPr>
      </w:pPr>
      <w:r w:rsidRPr="004C431A">
        <w:rPr>
          <w:b/>
          <w:sz w:val="24"/>
          <w:szCs w:val="24"/>
        </w:rPr>
        <w:t>Ika Puspita Sari</w:t>
      </w:r>
      <w:r w:rsidR="000D40B7" w:rsidRPr="004C431A">
        <w:rPr>
          <w:b/>
          <w:sz w:val="24"/>
          <w:szCs w:val="24"/>
          <w:vertAlign w:val="superscript"/>
        </w:rPr>
        <w:t>1</w:t>
      </w:r>
      <w:r w:rsidR="004C431A" w:rsidRPr="004C431A">
        <w:rPr>
          <w:b/>
          <w:sz w:val="24"/>
          <w:szCs w:val="24"/>
          <w:vertAlign w:val="superscript"/>
        </w:rPr>
        <w:t>*</w:t>
      </w:r>
      <w:r w:rsidRPr="004C431A">
        <w:rPr>
          <w:b/>
          <w:sz w:val="24"/>
          <w:szCs w:val="24"/>
        </w:rPr>
        <w:t>, M</w:t>
      </w:r>
      <w:r w:rsidR="00F150F5" w:rsidRPr="004C431A">
        <w:rPr>
          <w:b/>
          <w:sz w:val="24"/>
          <w:szCs w:val="24"/>
        </w:rPr>
        <w:t>oc</w:t>
      </w:r>
      <w:r w:rsidRPr="004C431A">
        <w:rPr>
          <w:b/>
          <w:sz w:val="24"/>
          <w:szCs w:val="24"/>
        </w:rPr>
        <w:t>hammad Malik Ibrahim</w:t>
      </w:r>
      <w:r w:rsidR="000D40B7" w:rsidRPr="004C431A">
        <w:rPr>
          <w:b/>
          <w:sz w:val="24"/>
          <w:szCs w:val="24"/>
          <w:vertAlign w:val="superscript"/>
        </w:rPr>
        <w:t>2</w:t>
      </w:r>
      <w:r w:rsidR="000D40B7" w:rsidRPr="004C431A">
        <w:rPr>
          <w:b/>
          <w:sz w:val="24"/>
          <w:szCs w:val="24"/>
        </w:rPr>
        <w:t>, Nisful Laila</w:t>
      </w:r>
      <w:r w:rsidR="000D40B7" w:rsidRPr="004C431A">
        <w:rPr>
          <w:b/>
          <w:sz w:val="24"/>
          <w:szCs w:val="24"/>
          <w:vertAlign w:val="superscript"/>
        </w:rPr>
        <w:t>3</w:t>
      </w:r>
    </w:p>
    <w:p w14:paraId="725D3654" w14:textId="122655F9" w:rsidR="002A5351" w:rsidRPr="004C431A" w:rsidRDefault="007E6261" w:rsidP="004C431A">
      <w:pPr>
        <w:pBdr>
          <w:top w:val="nil"/>
          <w:left w:val="nil"/>
          <w:bottom w:val="nil"/>
          <w:right w:val="nil"/>
          <w:between w:val="nil"/>
        </w:pBdr>
        <w:shd w:val="clear" w:color="auto" w:fill="FFFFFF"/>
        <w:spacing w:after="0" w:line="240" w:lineRule="auto"/>
        <w:ind w:left="0" w:hanging="2"/>
        <w:jc w:val="center"/>
        <w:rPr>
          <w:sz w:val="22"/>
          <w:szCs w:val="22"/>
          <w:shd w:val="clear" w:color="auto" w:fill="F8F9FA"/>
        </w:rPr>
      </w:pPr>
      <w:r w:rsidRPr="004C431A">
        <w:rPr>
          <w:sz w:val="22"/>
          <w:szCs w:val="22"/>
          <w:highlight w:val="white"/>
        </w:rPr>
        <w:t>STIKES Arrahma Mandiri Indonesia</w:t>
      </w:r>
      <w:r w:rsidRPr="004C431A">
        <w:rPr>
          <w:sz w:val="22"/>
          <w:szCs w:val="22"/>
        </w:rPr>
        <w:t>, Pasuruan</w:t>
      </w:r>
      <w:r w:rsidR="004C431A" w:rsidRPr="004C431A">
        <w:rPr>
          <w:sz w:val="22"/>
          <w:szCs w:val="22"/>
          <w:vertAlign w:val="superscript"/>
        </w:rPr>
        <w:t>1,2,3</w:t>
      </w:r>
    </w:p>
    <w:p w14:paraId="24A015C9" w14:textId="25A5BFDB" w:rsidR="002A5351" w:rsidRPr="004C431A" w:rsidRDefault="002B25CC" w:rsidP="004C431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sz w:val="22"/>
          <w:szCs w:val="22"/>
        </w:rPr>
      </w:pPr>
      <w:r w:rsidRPr="004C431A">
        <w:rPr>
          <w:i/>
          <w:iCs/>
          <w:sz w:val="22"/>
          <w:szCs w:val="22"/>
        </w:rPr>
        <w:t>*Corresponding Author</w:t>
      </w:r>
      <w:r w:rsidR="004C431A" w:rsidRPr="004C431A">
        <w:rPr>
          <w:i/>
          <w:iCs/>
          <w:sz w:val="22"/>
          <w:szCs w:val="22"/>
        </w:rPr>
        <w:t xml:space="preserve"> </w:t>
      </w:r>
      <w:r w:rsidRPr="004C431A">
        <w:rPr>
          <w:i/>
          <w:sz w:val="22"/>
          <w:szCs w:val="22"/>
        </w:rPr>
        <w:t>:</w:t>
      </w:r>
      <w:r w:rsidRPr="004C431A">
        <w:rPr>
          <w:sz w:val="22"/>
          <w:szCs w:val="22"/>
        </w:rPr>
        <w:t xml:space="preserve"> </w:t>
      </w:r>
      <w:r w:rsidR="00567885" w:rsidRPr="004C431A">
        <w:rPr>
          <w:sz w:val="22"/>
          <w:szCs w:val="22"/>
        </w:rPr>
        <w:t>ika19266@gmail.com</w:t>
      </w:r>
    </w:p>
    <w:p w14:paraId="4827B977" w14:textId="77777777" w:rsidR="000D4E1A" w:rsidRPr="004C431A" w:rsidRDefault="000D4E1A" w:rsidP="004C431A">
      <w:pPr>
        <w:pBdr>
          <w:top w:val="nil"/>
          <w:left w:val="nil"/>
          <w:bottom w:val="nil"/>
          <w:right w:val="nil"/>
          <w:between w:val="nil"/>
        </w:pBdr>
        <w:shd w:val="clear" w:color="auto" w:fill="FFFFFF"/>
        <w:spacing w:after="0" w:line="240" w:lineRule="auto"/>
        <w:ind w:left="0" w:hanging="2"/>
        <w:jc w:val="center"/>
        <w:rPr>
          <w:sz w:val="24"/>
          <w:szCs w:val="22"/>
        </w:rPr>
      </w:pPr>
    </w:p>
    <w:p w14:paraId="21A7FFF6" w14:textId="77777777" w:rsidR="000D4E1A" w:rsidRPr="004C431A" w:rsidRDefault="000D4E1A" w:rsidP="004C431A">
      <w:pPr>
        <w:keepNext/>
        <w:pBdr>
          <w:top w:val="nil"/>
          <w:left w:val="nil"/>
          <w:bottom w:val="nil"/>
          <w:right w:val="nil"/>
          <w:between w:val="nil"/>
        </w:pBdr>
        <w:spacing w:after="0" w:line="240" w:lineRule="auto"/>
        <w:ind w:left="0" w:hanging="2"/>
        <w:jc w:val="center"/>
        <w:rPr>
          <w:sz w:val="24"/>
          <w:szCs w:val="24"/>
        </w:rPr>
      </w:pPr>
      <w:r w:rsidRPr="004C431A">
        <w:rPr>
          <w:b/>
          <w:sz w:val="24"/>
          <w:szCs w:val="24"/>
        </w:rPr>
        <w:t>ABSTRAK</w:t>
      </w:r>
    </w:p>
    <w:p w14:paraId="625A520C" w14:textId="7AE71D3D" w:rsidR="008E63CA" w:rsidRPr="004C431A" w:rsidRDefault="004D38C2" w:rsidP="004C431A">
      <w:pPr>
        <w:pStyle w:val="NormalWeb"/>
        <w:spacing w:before="0" w:beforeAutospacing="0" w:after="0" w:afterAutospacing="0"/>
        <w:ind w:leftChars="-1" w:left="4" w:hanging="6"/>
        <w:jc w:val="both"/>
        <w:rPr>
          <w:sz w:val="22"/>
          <w:szCs w:val="22"/>
        </w:rPr>
      </w:pPr>
      <w:r w:rsidRPr="004C431A">
        <w:rPr>
          <w:sz w:val="22"/>
          <w:szCs w:val="22"/>
        </w:rPr>
        <w:t xml:space="preserve">Ketidakpuasan karyawan adalah masalah signifikan yang harus ditangani oleh semua organisasi termasuk bagi rumah sakit. Ketidakpuasan ini sering terlihat melalui sikap atau perilaku yang menghambat pencapaian tujuan rumah sakit. Di </w:t>
      </w:r>
      <w:r w:rsidR="00185EA5" w:rsidRPr="004C431A">
        <w:rPr>
          <w:sz w:val="22"/>
          <w:szCs w:val="22"/>
        </w:rPr>
        <w:t xml:space="preserve">rumah sakit islam </w:t>
      </w:r>
      <w:r w:rsidRPr="004C431A">
        <w:rPr>
          <w:sz w:val="22"/>
          <w:szCs w:val="22"/>
        </w:rPr>
        <w:t xml:space="preserve">ketidakpuasan ini terlihat dari tingginya tingkat absensi dan </w:t>
      </w:r>
      <w:r w:rsidRPr="004C431A">
        <w:rPr>
          <w:i/>
          <w:iCs/>
          <w:sz w:val="22"/>
          <w:szCs w:val="22"/>
        </w:rPr>
        <w:t>turnover</w:t>
      </w:r>
      <w:r w:rsidRPr="004C431A">
        <w:rPr>
          <w:sz w:val="22"/>
          <w:szCs w:val="22"/>
        </w:rPr>
        <w:t>, serta komunikasi yang kurang efektif antar rekan kerja. Jika tidak dikelola dengan baik, kondisi ini bisa menimbulkan dampak negatif terhadap reputasi rumah sakit. Sebaliknya, kepuasan kerja katagori tinggi dapat meningkatkan tingginya produktivitas</w:t>
      </w:r>
      <w:r w:rsidR="008E63CA" w:rsidRPr="004C431A">
        <w:rPr>
          <w:sz w:val="22"/>
          <w:szCs w:val="22"/>
        </w:rPr>
        <w:t>.</w:t>
      </w:r>
      <w:r w:rsidR="00F150F5" w:rsidRPr="004C431A">
        <w:rPr>
          <w:sz w:val="22"/>
          <w:szCs w:val="22"/>
        </w:rPr>
        <w:t xml:space="preserve"> Tujuan penelitian </w:t>
      </w:r>
      <w:r w:rsidR="008E63CA" w:rsidRPr="004C431A">
        <w:rPr>
          <w:sz w:val="22"/>
          <w:szCs w:val="22"/>
        </w:rPr>
        <w:t xml:space="preserve">untuk menganalisis </w:t>
      </w:r>
      <w:r w:rsidR="00F150F5" w:rsidRPr="004C431A">
        <w:rPr>
          <w:sz w:val="22"/>
          <w:szCs w:val="22"/>
        </w:rPr>
        <w:t xml:space="preserve">korelasi </w:t>
      </w:r>
      <w:r w:rsidR="008E63CA" w:rsidRPr="004C431A">
        <w:rPr>
          <w:sz w:val="22"/>
          <w:szCs w:val="22"/>
        </w:rPr>
        <w:t>iklim organisasi</w:t>
      </w:r>
      <w:r w:rsidR="00180B8C" w:rsidRPr="004C431A">
        <w:rPr>
          <w:sz w:val="22"/>
          <w:szCs w:val="22"/>
        </w:rPr>
        <w:t xml:space="preserve"> dengan </w:t>
      </w:r>
      <w:r w:rsidR="008E63CA" w:rsidRPr="004C431A">
        <w:rPr>
          <w:sz w:val="22"/>
          <w:szCs w:val="22"/>
        </w:rPr>
        <w:t>kepuasan kerj</w:t>
      </w:r>
      <w:r w:rsidR="00180B8C" w:rsidRPr="004C431A">
        <w:rPr>
          <w:sz w:val="22"/>
          <w:szCs w:val="22"/>
        </w:rPr>
        <w:t>a di rumah sakit islam</w:t>
      </w:r>
      <w:r w:rsidR="008E63CA" w:rsidRPr="004C431A">
        <w:rPr>
          <w:sz w:val="22"/>
          <w:szCs w:val="22"/>
        </w:rPr>
        <w:t>.</w:t>
      </w:r>
      <w:r w:rsidR="00F150F5" w:rsidRPr="004C431A">
        <w:rPr>
          <w:sz w:val="22"/>
          <w:szCs w:val="22"/>
        </w:rPr>
        <w:t xml:space="preserve"> </w:t>
      </w:r>
      <w:r w:rsidR="008E63CA" w:rsidRPr="004C431A">
        <w:rPr>
          <w:sz w:val="22"/>
          <w:szCs w:val="22"/>
        </w:rPr>
        <w:t>Jenis penelitian</w:t>
      </w:r>
      <w:r w:rsidR="00F150F5" w:rsidRPr="004C431A">
        <w:rPr>
          <w:sz w:val="22"/>
          <w:szCs w:val="22"/>
        </w:rPr>
        <w:t xml:space="preserve"> yaitu </w:t>
      </w:r>
      <w:r w:rsidR="008E63CA" w:rsidRPr="004C431A">
        <w:rPr>
          <w:sz w:val="22"/>
          <w:szCs w:val="22"/>
        </w:rPr>
        <w:t>kuantitatif</w:t>
      </w:r>
      <w:r w:rsidR="00F150F5" w:rsidRPr="004C431A">
        <w:rPr>
          <w:sz w:val="22"/>
          <w:szCs w:val="22"/>
        </w:rPr>
        <w:t xml:space="preserve"> </w:t>
      </w:r>
      <w:r w:rsidR="00180B8C" w:rsidRPr="004C431A">
        <w:rPr>
          <w:sz w:val="22"/>
          <w:szCs w:val="22"/>
        </w:rPr>
        <w:t xml:space="preserve">dengan </w:t>
      </w:r>
      <w:r w:rsidR="00F150F5" w:rsidRPr="004C431A">
        <w:rPr>
          <w:sz w:val="22"/>
          <w:szCs w:val="22"/>
        </w:rPr>
        <w:t xml:space="preserve">desain </w:t>
      </w:r>
      <w:r w:rsidR="008E63CA" w:rsidRPr="004C431A">
        <w:rPr>
          <w:i/>
          <w:iCs/>
          <w:sz w:val="22"/>
          <w:szCs w:val="22"/>
        </w:rPr>
        <w:t>cross-sectional</w:t>
      </w:r>
      <w:r w:rsidR="008E63CA" w:rsidRPr="004C431A">
        <w:rPr>
          <w:sz w:val="22"/>
          <w:szCs w:val="22"/>
        </w:rPr>
        <w:t xml:space="preserve">. Sampel penelitian terdiri dari 247 karyawan di RSI Siti Hajar Sidoarjo yang dipilih menggunakan </w:t>
      </w:r>
      <w:r w:rsidR="008E63CA" w:rsidRPr="004C431A">
        <w:rPr>
          <w:i/>
          <w:iCs/>
          <w:sz w:val="22"/>
          <w:szCs w:val="22"/>
        </w:rPr>
        <w:t>purposive sampling</w:t>
      </w:r>
      <w:r w:rsidR="008E63CA" w:rsidRPr="004C431A">
        <w:rPr>
          <w:sz w:val="22"/>
          <w:szCs w:val="22"/>
        </w:rPr>
        <w:t>.</w:t>
      </w:r>
      <w:r w:rsidR="00180B8C" w:rsidRPr="004C431A">
        <w:rPr>
          <w:sz w:val="22"/>
          <w:szCs w:val="22"/>
        </w:rPr>
        <w:t xml:space="preserve"> D</w:t>
      </w:r>
      <w:r w:rsidR="00F150F5" w:rsidRPr="004C431A">
        <w:rPr>
          <w:sz w:val="22"/>
          <w:szCs w:val="22"/>
        </w:rPr>
        <w:t xml:space="preserve">ata </w:t>
      </w:r>
      <w:r w:rsidR="00180B8C" w:rsidRPr="004C431A">
        <w:rPr>
          <w:sz w:val="22"/>
          <w:szCs w:val="22"/>
        </w:rPr>
        <w:t xml:space="preserve">dikumpulkan </w:t>
      </w:r>
      <w:r w:rsidR="008E63CA" w:rsidRPr="004C431A">
        <w:rPr>
          <w:sz w:val="22"/>
          <w:szCs w:val="22"/>
        </w:rPr>
        <w:t>melalui</w:t>
      </w:r>
      <w:r w:rsidR="00180B8C" w:rsidRPr="004C431A">
        <w:rPr>
          <w:sz w:val="22"/>
          <w:szCs w:val="22"/>
        </w:rPr>
        <w:t xml:space="preserve"> </w:t>
      </w:r>
      <w:r w:rsidR="00180B8C" w:rsidRPr="004C431A">
        <w:rPr>
          <w:i/>
          <w:sz w:val="22"/>
          <w:szCs w:val="22"/>
        </w:rPr>
        <w:t>Zoho Forms</w:t>
      </w:r>
      <w:r w:rsidR="00180B8C" w:rsidRPr="004C431A">
        <w:rPr>
          <w:sz w:val="22"/>
          <w:szCs w:val="22"/>
        </w:rPr>
        <w:t xml:space="preserve"> </w:t>
      </w:r>
      <w:r w:rsidR="00F150F5" w:rsidRPr="004C431A">
        <w:rPr>
          <w:sz w:val="22"/>
          <w:szCs w:val="22"/>
        </w:rPr>
        <w:t xml:space="preserve">kemudian </w:t>
      </w:r>
      <w:r w:rsidR="008E63CA" w:rsidRPr="004C431A">
        <w:rPr>
          <w:sz w:val="22"/>
          <w:szCs w:val="22"/>
        </w:rPr>
        <w:t>dianalisis</w:t>
      </w:r>
      <w:r w:rsidR="00F150F5" w:rsidRPr="004C431A">
        <w:rPr>
          <w:sz w:val="22"/>
          <w:szCs w:val="22"/>
        </w:rPr>
        <w:t xml:space="preserve"> dengan </w:t>
      </w:r>
      <w:r w:rsidR="008E63CA" w:rsidRPr="004C431A">
        <w:rPr>
          <w:sz w:val="22"/>
          <w:szCs w:val="22"/>
        </w:rPr>
        <w:t xml:space="preserve">uji korelasi </w:t>
      </w:r>
      <w:r w:rsidR="008E63CA" w:rsidRPr="004C431A">
        <w:rPr>
          <w:i/>
          <w:iCs/>
          <w:sz w:val="22"/>
          <w:szCs w:val="22"/>
        </w:rPr>
        <w:t>rank Spearman</w:t>
      </w:r>
      <w:r w:rsidR="00AF1846" w:rsidRPr="004C431A">
        <w:rPr>
          <w:sz w:val="22"/>
          <w:szCs w:val="22"/>
        </w:rPr>
        <w:t>. Hasil</w:t>
      </w:r>
      <w:r w:rsidR="00F150F5" w:rsidRPr="004C431A">
        <w:rPr>
          <w:sz w:val="22"/>
          <w:szCs w:val="22"/>
        </w:rPr>
        <w:t xml:space="preserve"> penelitian didapatkan </w:t>
      </w:r>
      <w:r w:rsidR="008E63CA" w:rsidRPr="004C431A">
        <w:rPr>
          <w:sz w:val="22"/>
          <w:szCs w:val="22"/>
        </w:rPr>
        <w:t>172 responden (69,6%) berada pada kategori iklim organisasi sedang, sementara 169 responden (68,4%) menunjukkan kepuasan kerja dalam kategori sedang.</w:t>
      </w:r>
      <w:r w:rsidR="00180B8C" w:rsidRPr="004C431A">
        <w:rPr>
          <w:sz w:val="22"/>
          <w:szCs w:val="22"/>
        </w:rPr>
        <w:t xml:space="preserve"> Pengujian </w:t>
      </w:r>
      <w:r w:rsidR="008E63CA" w:rsidRPr="004C431A">
        <w:rPr>
          <w:sz w:val="22"/>
          <w:szCs w:val="22"/>
        </w:rPr>
        <w:t xml:space="preserve">korelasi </w:t>
      </w:r>
      <w:r w:rsidR="008E63CA" w:rsidRPr="004C431A">
        <w:rPr>
          <w:i/>
          <w:iCs/>
          <w:sz w:val="22"/>
          <w:szCs w:val="22"/>
        </w:rPr>
        <w:t>spearman</w:t>
      </w:r>
      <w:r w:rsidR="008E63CA" w:rsidRPr="004C431A">
        <w:rPr>
          <w:sz w:val="22"/>
          <w:szCs w:val="22"/>
        </w:rPr>
        <w:t xml:space="preserve"> menghasilkan nilai p = 0,000 &lt; 0,05</w:t>
      </w:r>
      <w:r w:rsidR="00F150F5" w:rsidRPr="004C431A">
        <w:rPr>
          <w:sz w:val="22"/>
          <w:szCs w:val="22"/>
        </w:rPr>
        <w:t xml:space="preserve"> </w:t>
      </w:r>
      <w:r w:rsidR="008E63CA" w:rsidRPr="004C431A">
        <w:rPr>
          <w:sz w:val="22"/>
          <w:szCs w:val="22"/>
        </w:rPr>
        <w:t xml:space="preserve">dan nilai </w:t>
      </w:r>
      <w:r w:rsidR="00F150F5" w:rsidRPr="004C431A">
        <w:rPr>
          <w:sz w:val="22"/>
          <w:szCs w:val="22"/>
        </w:rPr>
        <w:t xml:space="preserve">kekuatan </w:t>
      </w:r>
      <w:r w:rsidR="008E63CA" w:rsidRPr="004C431A">
        <w:rPr>
          <w:sz w:val="22"/>
          <w:szCs w:val="22"/>
        </w:rPr>
        <w:t xml:space="preserve">korelasi </w:t>
      </w:r>
      <w:r w:rsidR="00180B8C" w:rsidRPr="004C431A">
        <w:rPr>
          <w:sz w:val="22"/>
          <w:szCs w:val="22"/>
        </w:rPr>
        <w:t xml:space="preserve">antar variabel </w:t>
      </w:r>
      <w:r w:rsidR="008E63CA" w:rsidRPr="004C431A">
        <w:rPr>
          <w:sz w:val="22"/>
          <w:szCs w:val="22"/>
        </w:rPr>
        <w:t>sebesar 0,747 yang</w:t>
      </w:r>
      <w:r w:rsidR="00180B8C" w:rsidRPr="004C431A">
        <w:rPr>
          <w:sz w:val="22"/>
          <w:szCs w:val="22"/>
        </w:rPr>
        <w:t xml:space="preserve"> artinya </w:t>
      </w:r>
      <w:r w:rsidR="00F150F5" w:rsidRPr="004C431A">
        <w:rPr>
          <w:sz w:val="22"/>
          <w:szCs w:val="22"/>
        </w:rPr>
        <w:t xml:space="preserve">korelasi yang </w:t>
      </w:r>
      <w:r w:rsidR="008E63CA" w:rsidRPr="004C431A">
        <w:rPr>
          <w:sz w:val="22"/>
          <w:szCs w:val="22"/>
        </w:rPr>
        <w:t xml:space="preserve">kuat dan positif </w:t>
      </w:r>
      <w:r w:rsidR="00180B8C" w:rsidRPr="004C431A">
        <w:rPr>
          <w:sz w:val="22"/>
          <w:szCs w:val="22"/>
        </w:rPr>
        <w:t xml:space="preserve">variabel </w:t>
      </w:r>
      <w:r w:rsidR="008E63CA" w:rsidRPr="004C431A">
        <w:rPr>
          <w:sz w:val="22"/>
          <w:szCs w:val="22"/>
        </w:rPr>
        <w:t xml:space="preserve">iklim organisasi dan kepuasan kerja. </w:t>
      </w:r>
      <w:r w:rsidR="00AF1846" w:rsidRPr="004C431A">
        <w:rPr>
          <w:sz w:val="22"/>
          <w:szCs w:val="22"/>
        </w:rPr>
        <w:t>Simpulan</w:t>
      </w:r>
      <w:r w:rsidR="00F150F5" w:rsidRPr="004C431A">
        <w:rPr>
          <w:sz w:val="22"/>
          <w:szCs w:val="22"/>
        </w:rPr>
        <w:t xml:space="preserve">, ada </w:t>
      </w:r>
      <w:r w:rsidR="00AF1846" w:rsidRPr="004C431A">
        <w:rPr>
          <w:sz w:val="22"/>
          <w:szCs w:val="22"/>
        </w:rPr>
        <w:t>korelasi</w:t>
      </w:r>
      <w:r w:rsidR="00180B8C" w:rsidRPr="004C431A">
        <w:rPr>
          <w:sz w:val="22"/>
          <w:szCs w:val="22"/>
        </w:rPr>
        <w:t xml:space="preserve"> antara variabel </w:t>
      </w:r>
      <w:r w:rsidR="008E63CA" w:rsidRPr="004C431A">
        <w:rPr>
          <w:sz w:val="22"/>
          <w:szCs w:val="22"/>
        </w:rPr>
        <w:t>iklim organisasi dan</w:t>
      </w:r>
      <w:r w:rsidR="00180B8C" w:rsidRPr="004C431A">
        <w:rPr>
          <w:sz w:val="22"/>
          <w:szCs w:val="22"/>
        </w:rPr>
        <w:t xml:space="preserve"> variabel</w:t>
      </w:r>
      <w:r w:rsidR="008E63CA" w:rsidRPr="004C431A">
        <w:rPr>
          <w:sz w:val="22"/>
          <w:szCs w:val="22"/>
        </w:rPr>
        <w:t xml:space="preserve"> kepuasan kerja di RSI Siti Hajar</w:t>
      </w:r>
      <w:r w:rsidR="00180B8C" w:rsidRPr="004C431A">
        <w:rPr>
          <w:sz w:val="22"/>
          <w:szCs w:val="22"/>
        </w:rPr>
        <w:t xml:space="preserve"> dengan korelasi </w:t>
      </w:r>
      <w:r w:rsidR="008E63CA" w:rsidRPr="004C431A">
        <w:rPr>
          <w:sz w:val="22"/>
          <w:szCs w:val="22"/>
        </w:rPr>
        <w:t>yang kuat dan positif. Disarankan agar rumah sakit mengoptimalkan iklim organisasi melalui peningkatan komunikasi internal, dukungan manajerial</w:t>
      </w:r>
      <w:r w:rsidR="00180B8C" w:rsidRPr="004C431A">
        <w:rPr>
          <w:sz w:val="22"/>
          <w:szCs w:val="22"/>
        </w:rPr>
        <w:t xml:space="preserve"> </w:t>
      </w:r>
      <w:r w:rsidR="008E63CA" w:rsidRPr="004C431A">
        <w:rPr>
          <w:sz w:val="22"/>
          <w:szCs w:val="22"/>
        </w:rPr>
        <w:t>dan program kesejahteraan karyawan.</w:t>
      </w:r>
    </w:p>
    <w:p w14:paraId="0F59AAAB" w14:textId="77777777" w:rsidR="00185EA5" w:rsidRPr="004C431A" w:rsidRDefault="00185EA5" w:rsidP="004C431A">
      <w:pPr>
        <w:pStyle w:val="NormalWeb"/>
        <w:spacing w:before="0" w:beforeAutospacing="0" w:after="0" w:afterAutospacing="0"/>
        <w:ind w:leftChars="-1" w:left="4" w:hanging="6"/>
        <w:jc w:val="both"/>
        <w:rPr>
          <w:sz w:val="22"/>
          <w:szCs w:val="22"/>
        </w:rPr>
      </w:pPr>
    </w:p>
    <w:p w14:paraId="7815638B" w14:textId="581F5F2D" w:rsidR="008E63CA" w:rsidRPr="004C431A" w:rsidRDefault="00185EA5" w:rsidP="004C431A">
      <w:pPr>
        <w:pStyle w:val="NormalWeb"/>
        <w:spacing w:before="0" w:beforeAutospacing="0" w:after="0" w:afterAutospacing="0"/>
        <w:ind w:leftChars="-1" w:left="1276" w:hanging="1278"/>
        <w:jc w:val="both"/>
        <w:rPr>
          <w:b/>
          <w:sz w:val="22"/>
          <w:szCs w:val="22"/>
          <w:shd w:val="clear" w:color="auto" w:fill="FFFFFF"/>
        </w:rPr>
      </w:pPr>
      <w:r w:rsidRPr="004C431A">
        <w:rPr>
          <w:b/>
          <w:sz w:val="22"/>
          <w:szCs w:val="22"/>
        </w:rPr>
        <w:t>K</w:t>
      </w:r>
      <w:r w:rsidR="004C1048" w:rsidRPr="004C431A">
        <w:rPr>
          <w:b/>
          <w:sz w:val="22"/>
          <w:szCs w:val="22"/>
        </w:rPr>
        <w:t>ata kunci</w:t>
      </w:r>
      <w:r w:rsidR="004C431A">
        <w:rPr>
          <w:b/>
          <w:sz w:val="22"/>
          <w:szCs w:val="22"/>
        </w:rPr>
        <w:tab/>
      </w:r>
      <w:r w:rsidR="004C1048" w:rsidRPr="004C431A">
        <w:rPr>
          <w:b/>
          <w:sz w:val="22"/>
          <w:szCs w:val="22"/>
        </w:rPr>
        <w:t xml:space="preserve">: </w:t>
      </w:r>
      <w:r w:rsidR="004C1048" w:rsidRPr="004C431A">
        <w:rPr>
          <w:sz w:val="22"/>
          <w:szCs w:val="22"/>
        </w:rPr>
        <w:t>iklim organisasi, ke</w:t>
      </w:r>
      <w:r w:rsidR="004C1048" w:rsidRPr="004C431A">
        <w:rPr>
          <w:sz w:val="22"/>
          <w:szCs w:val="22"/>
          <w:shd w:val="clear" w:color="auto" w:fill="FFFFFF"/>
        </w:rPr>
        <w:t xml:space="preserve">puasan kerja, rumah sakit </w:t>
      </w:r>
    </w:p>
    <w:p w14:paraId="3FBA4FB3" w14:textId="77777777" w:rsidR="00185EA5" w:rsidRPr="004C431A" w:rsidRDefault="00185EA5" w:rsidP="004C431A">
      <w:pPr>
        <w:pStyle w:val="NormalWeb"/>
        <w:spacing w:before="0" w:beforeAutospacing="0" w:after="0" w:afterAutospacing="0"/>
        <w:ind w:leftChars="-1" w:left="5" w:hanging="7"/>
        <w:jc w:val="center"/>
      </w:pPr>
    </w:p>
    <w:p w14:paraId="5D163127" w14:textId="77777777" w:rsidR="004C1048" w:rsidRPr="004C431A" w:rsidRDefault="00EA47BC" w:rsidP="004C431A">
      <w:pPr>
        <w:spacing w:after="0" w:line="240" w:lineRule="auto"/>
        <w:ind w:left="0" w:hanging="2"/>
        <w:jc w:val="center"/>
        <w:rPr>
          <w:sz w:val="24"/>
          <w:szCs w:val="24"/>
        </w:rPr>
      </w:pPr>
      <w:r w:rsidRPr="004C431A">
        <w:rPr>
          <w:b/>
          <w:i/>
          <w:sz w:val="24"/>
          <w:szCs w:val="24"/>
        </w:rPr>
        <w:t>ABSTRACT</w:t>
      </w:r>
    </w:p>
    <w:p w14:paraId="7375189A" w14:textId="0624CC23" w:rsidR="002A5351" w:rsidRPr="004C431A" w:rsidRDefault="00185EA5" w:rsidP="004C431A">
      <w:pPr>
        <w:keepNext/>
        <w:pBdr>
          <w:top w:val="nil"/>
          <w:left w:val="nil"/>
          <w:bottom w:val="nil"/>
          <w:right w:val="nil"/>
          <w:between w:val="nil"/>
        </w:pBdr>
        <w:spacing w:after="0" w:line="240" w:lineRule="auto"/>
        <w:ind w:left="0" w:hanging="2"/>
        <w:rPr>
          <w:i/>
          <w:iCs/>
          <w:sz w:val="22"/>
          <w:szCs w:val="22"/>
        </w:rPr>
      </w:pPr>
      <w:r w:rsidRPr="004C431A">
        <w:rPr>
          <w:i/>
          <w:iCs/>
          <w:sz w:val="22"/>
          <w:szCs w:val="22"/>
        </w:rPr>
        <w:t>Employee dissatisfaction is a significant problem that must be addressed by all organizations including hospitals. This dissatisfaction is often seen through attitudes or behaviors that hinder the achievement of hospital goals. In Islamic hospitals, this dissatisfaction is seen from high levels of absenteeism and turnover, as well as ineffective communication between coworkers. If not managed properly, this condition can have a negative impact on the hospital's reputation. Conversely, high job satisfaction can increase high productivity. The purpose of this study was to analyze the correlation between organizational climate and job satisfaction in Islamic hospitals. The type of research is quantitative with a cross-sectional design. The research sample consisted of 247 employees at RSI Siti Hajar Sidoarjo who were selected using purposive sampling. Data were collected through Zoho Forms and then analyzed using the Spearman rank correlation test. The results of the study showed that 172 respondents (69.6%) were in the moderate organizational climate category, while 169 respondents (68.4%) showed job satisfaction in the moderate category. Spearman correlation test produces a p value = 0.000 &lt;0.05 and the value of the correlation strength between variables is 0.747 which means a strong and positive correlation between organizational climate variables and job satisfaction. In conclusion, there is a correlation between organizational climate variables and job satisfaction variables at RSI Siti Hajar with a strong and positive correlation. It is recommended that hospitals optimize organizational climate through improved internal communication, managerial support and employee welfare programs.</w:t>
      </w:r>
    </w:p>
    <w:p w14:paraId="4CB80CEB" w14:textId="77777777" w:rsidR="00185EA5" w:rsidRPr="004C431A" w:rsidRDefault="00185EA5" w:rsidP="004C431A">
      <w:pPr>
        <w:keepNext/>
        <w:pBdr>
          <w:top w:val="nil"/>
          <w:left w:val="nil"/>
          <w:bottom w:val="nil"/>
          <w:right w:val="nil"/>
          <w:between w:val="nil"/>
        </w:pBdr>
        <w:spacing w:after="0" w:line="240" w:lineRule="auto"/>
        <w:ind w:left="0" w:hanging="2"/>
        <w:rPr>
          <w:sz w:val="22"/>
          <w:szCs w:val="22"/>
        </w:rPr>
      </w:pPr>
    </w:p>
    <w:p w14:paraId="653E6653" w14:textId="59B2561E" w:rsidR="004C1048" w:rsidRPr="004C431A" w:rsidRDefault="00185EA5" w:rsidP="004C431A">
      <w:pPr>
        <w:keepNext/>
        <w:pBdr>
          <w:top w:val="nil"/>
          <w:left w:val="nil"/>
          <w:bottom w:val="nil"/>
          <w:right w:val="nil"/>
          <w:between w:val="nil"/>
        </w:pBdr>
        <w:spacing w:after="0" w:line="240" w:lineRule="auto"/>
        <w:ind w:left="1274" w:hangingChars="580" w:hanging="1276"/>
        <w:rPr>
          <w:sz w:val="22"/>
          <w:szCs w:val="22"/>
        </w:rPr>
      </w:pPr>
      <w:r w:rsidRPr="004C431A">
        <w:rPr>
          <w:b/>
          <w:i/>
          <w:sz w:val="22"/>
          <w:szCs w:val="22"/>
          <w:lang w:eastAsia="en-GB"/>
        </w:rPr>
        <w:t>K</w:t>
      </w:r>
      <w:r w:rsidR="004C1048" w:rsidRPr="004C431A">
        <w:rPr>
          <w:b/>
          <w:i/>
          <w:sz w:val="22"/>
          <w:szCs w:val="22"/>
          <w:lang w:eastAsia="en-GB"/>
        </w:rPr>
        <w:t>eywords</w:t>
      </w:r>
      <w:r w:rsidR="004C431A">
        <w:rPr>
          <w:b/>
          <w:i/>
          <w:sz w:val="22"/>
          <w:szCs w:val="22"/>
          <w:lang w:eastAsia="en-GB"/>
        </w:rPr>
        <w:tab/>
      </w:r>
      <w:r w:rsidR="004C1048" w:rsidRPr="004C431A">
        <w:rPr>
          <w:b/>
          <w:i/>
          <w:sz w:val="22"/>
          <w:szCs w:val="22"/>
          <w:lang w:eastAsia="en-GB"/>
        </w:rPr>
        <w:t xml:space="preserve">: </w:t>
      </w:r>
      <w:r w:rsidR="004C1048" w:rsidRPr="004C431A">
        <w:rPr>
          <w:i/>
          <w:sz w:val="22"/>
          <w:szCs w:val="22"/>
          <w:lang w:eastAsia="en-GB"/>
        </w:rPr>
        <w:t>organizational climate, job satisfaction, hospital</w:t>
      </w:r>
    </w:p>
    <w:p w14:paraId="45E94D52" w14:textId="77777777" w:rsidR="002B25CC" w:rsidRPr="004C431A" w:rsidRDefault="002B25CC" w:rsidP="004C431A">
      <w:pPr>
        <w:spacing w:after="0" w:line="240" w:lineRule="auto"/>
        <w:ind w:left="0" w:hanging="2"/>
        <w:rPr>
          <w:b/>
          <w:sz w:val="24"/>
          <w:szCs w:val="24"/>
        </w:rPr>
      </w:pPr>
    </w:p>
    <w:p w14:paraId="69EE00D6" w14:textId="6E1F825C" w:rsidR="00A664DD" w:rsidRPr="004C431A" w:rsidRDefault="00EA47BC" w:rsidP="004C431A">
      <w:pPr>
        <w:spacing w:after="0" w:line="240" w:lineRule="auto"/>
        <w:ind w:left="0" w:hanging="2"/>
        <w:rPr>
          <w:sz w:val="24"/>
          <w:szCs w:val="24"/>
        </w:rPr>
      </w:pPr>
      <w:r w:rsidRPr="004C431A">
        <w:rPr>
          <w:b/>
          <w:sz w:val="24"/>
          <w:szCs w:val="24"/>
        </w:rPr>
        <w:t>PENDAHULUAN</w:t>
      </w:r>
    </w:p>
    <w:p w14:paraId="6DBA6316" w14:textId="77777777" w:rsidR="004C431A" w:rsidRPr="006B4510" w:rsidRDefault="00A664DD" w:rsidP="004C4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firstLineChars="177" w:firstLine="425"/>
        <w:rPr>
          <w:sz w:val="24"/>
          <w:szCs w:val="24"/>
        </w:rPr>
      </w:pPr>
      <w:r w:rsidRPr="004C431A">
        <w:rPr>
          <w:sz w:val="24"/>
          <w:szCs w:val="24"/>
        </w:rPr>
        <w:t xml:space="preserve">Ketidakpuasan karyawan adalah masalah signifikan </w:t>
      </w:r>
      <w:r w:rsidRPr="006B4510">
        <w:rPr>
          <w:sz w:val="24"/>
          <w:szCs w:val="24"/>
        </w:rPr>
        <w:t xml:space="preserve">yang harus ditangani oleh semua organisasi termasuk bagi rumah sakit. Ketidakpuasan ini sering terlihat melalui sikap atau </w:t>
      </w:r>
      <w:r w:rsidRPr="006B4510">
        <w:rPr>
          <w:sz w:val="24"/>
          <w:szCs w:val="24"/>
        </w:rPr>
        <w:lastRenderedPageBreak/>
        <w:t xml:space="preserve">perilaku yang menghambat pencapaian tujuan rumah sakit. Di RSI Siti Hajar Sidoarjo ketidakpuasan ini terlihat dari tingginya tingkat absensi dan </w:t>
      </w:r>
      <w:r w:rsidRPr="006B4510">
        <w:rPr>
          <w:i/>
          <w:iCs/>
          <w:sz w:val="24"/>
          <w:szCs w:val="24"/>
        </w:rPr>
        <w:t>turnover</w:t>
      </w:r>
      <w:r w:rsidRPr="006B4510">
        <w:rPr>
          <w:sz w:val="24"/>
          <w:szCs w:val="24"/>
        </w:rPr>
        <w:t xml:space="preserve">, serta komunikasi yang kurang efektif antar rekan kerja. </w:t>
      </w:r>
      <w:r w:rsidR="009D4DEF" w:rsidRPr="006B4510">
        <w:rPr>
          <w:sz w:val="24"/>
          <w:szCs w:val="24"/>
        </w:rPr>
        <w:t>Jika tidak dikelola dengan baik, kondisi ini bisa menimbulkan dampak negatif terhadap reputasi rumah sakit</w:t>
      </w:r>
      <w:r w:rsidRPr="006B4510">
        <w:rPr>
          <w:sz w:val="24"/>
          <w:szCs w:val="24"/>
        </w:rPr>
        <w:t>. Sebaliknya, kepuasan kerja</w:t>
      </w:r>
      <w:r w:rsidR="00180B8C" w:rsidRPr="006B4510">
        <w:rPr>
          <w:sz w:val="24"/>
          <w:szCs w:val="24"/>
        </w:rPr>
        <w:t xml:space="preserve"> katagori </w:t>
      </w:r>
      <w:r w:rsidRPr="006B4510">
        <w:rPr>
          <w:sz w:val="24"/>
          <w:szCs w:val="24"/>
        </w:rPr>
        <w:t>tinggi dapat meningkatkan</w:t>
      </w:r>
      <w:r w:rsidR="00180B8C" w:rsidRPr="006B4510">
        <w:rPr>
          <w:sz w:val="24"/>
          <w:szCs w:val="24"/>
        </w:rPr>
        <w:t xml:space="preserve"> tingginya</w:t>
      </w:r>
      <w:r w:rsidRPr="006B4510">
        <w:rPr>
          <w:sz w:val="24"/>
          <w:szCs w:val="24"/>
        </w:rPr>
        <w:t xml:space="preserve"> produktivitas.</w:t>
      </w:r>
      <w:r w:rsidR="004C431A" w:rsidRPr="006B4510">
        <w:rPr>
          <w:sz w:val="24"/>
          <w:szCs w:val="24"/>
        </w:rPr>
        <w:t xml:space="preserve"> </w:t>
      </w:r>
      <w:r w:rsidRPr="006B4510">
        <w:rPr>
          <w:sz w:val="24"/>
          <w:szCs w:val="24"/>
        </w:rPr>
        <w:t xml:space="preserve">Penelitian di Ethiopia menunjukkan bahwa tingkat kepuasan kerja di rumah sakit mencapai 55,2% </w:t>
      </w:r>
      <w:r w:rsidR="00FE104B" w:rsidRPr="006B4510">
        <w:rPr>
          <w:sz w:val="24"/>
          <w:szCs w:val="24"/>
        </w:rPr>
        <w:fldChar w:fldCharType="begin" w:fldLock="1"/>
      </w:r>
      <w:r w:rsidR="00111503" w:rsidRPr="006B4510">
        <w:rPr>
          <w:sz w:val="24"/>
          <w:szCs w:val="24"/>
        </w:rPr>
        <w:instrText>ADDIN CSL_CITATION {"citationItems":[{"id":"ITEM-1","itemData":{"DOI":"10.1155/2021/6632585","ISSN":"23146141","PMID":"34493980","abstract":"Introduction. Job satisfaction is a pleasurable or positive emotional state resulting from evaluating one's job or job experiences. However, knowledge of workplace factors that either satisfy employees to keep working or dissatisfy them making them leave their jobs or working places is essential for decision-making. Thus, this study is aimed at assessing job satisfaction and associated factors among healthcare professionals working at public and private hospitals in Bahir Dar city, northwest Ethiopia. Methods. An institution-based comparative cross-sectional study design was conducted from 10 February 2020 to 29 May 2020. A total of 520 health professionals were selected from public and private health facilities using stratified systematic random sampling techniques. Data were collected using structured pretested self-administered questionnaires. A binary logistic regression model with Huber-White robust standard error was fitted to identify job satisfaction and associated factors among healthcare professionals working at public and private hospitals. A less than 0.05 p value and an Adjusted Odds Ratio (AOR) with 95% Confidence Interval (CI) were considered to have a statistically significant association with the outcome variable. Results. The overall magnitude of job satisfaction was 55.2% (95% CI: 51.0, 59.4%). At public and private hospitals, the provider's satisfaction was 29.0% (95% CI: 23.2, 35.1%) and 81.23% (95% CI: 76.6, 85.8%), respectively. Working at private hospital (AOR: 8.89; 95% CI: 5.14, 15.35), pleasant nature of work (AOR: 1.82; 95% CI: 1.05, 3.15), autonomy (AOR: 2.37; 95% CI: 1.29, 4.33), adequate supportive supervision (AOR: 2.42; 95% CI: 1.33, 4.40), good reward and recognition (AOR: 3.04; 95% CI: 1.37, 6.75), and high normative commitment (AOR: 2.57; 95% CI: 1.48, 4.43) were factors affecting the overall job satisfaction of health professionals. Conclusions. The magnitude of job satisfaction was relatively low in private and public hospital health professionals and severe among health professionals working in public hospitals. Healthcare policy-makers and hospital managers need to develop and institutionalize evidence-based satisfaction strategies considering the predictors of health professional's job satisfaction.","author":[{"dropping-particle":"","family":"Geta","given":"Amare","non-dropping-particle":"","parse-names":false,"suffix":""},{"dropping-particle":"","family":"Biks","given":"Gashaw Andargie","non-dropping-particle":"","parse-names":false,"suffix":""},{"dropping-particle":"","family":"Dellie","given":"Endalkachew","non-dropping-particle":"","parse-names":false,"suffix":""},{"dropping-particle":"","family":"Yazachew","given":"Lake","non-dropping-particle":"","parse-names":false,"suffix":""}],"container-title":"BioMed Research International","id":"ITEM-1","issued":{"date-parts":[["2021"]]},"title":"Job Satisfaction and Associated Factors among Health Professionals Working at Public and Private Hospitals in Bahir Dar City, Northwest Ethiopia: A Comparative Cross-Sectional Study","type":"article-journal","volume":"2021"},"uris":["http://www.mendeley.com/documents/?uuid=0974bf96-7ec3-4870-883a-e1e5cce966d8","http://www.mendeley.com/documents/?uuid=e675ac01-f71b-4fac-9fd7-253295399dfa"]}],"mendeley":{"formattedCitation":"(Geta et al., 2021)","manualFormatting":"dalam Geta et al (2021)","plainTextFormattedCitation":"(Geta et al., 2021)","previouslyFormattedCitation":"(Geta et al., 2021)"},"properties":{"noteIndex":0},"schema":"https://github.com/citation-style-language/schema/raw/master/csl-citation.json"}</w:instrText>
      </w:r>
      <w:r w:rsidR="00FE104B" w:rsidRPr="006B4510">
        <w:rPr>
          <w:sz w:val="24"/>
          <w:szCs w:val="24"/>
        </w:rPr>
        <w:fldChar w:fldCharType="separate"/>
      </w:r>
      <w:r w:rsidR="00071AA0" w:rsidRPr="006B4510">
        <w:rPr>
          <w:noProof/>
          <w:sz w:val="24"/>
          <w:szCs w:val="24"/>
        </w:rPr>
        <w:t xml:space="preserve">dalam </w:t>
      </w:r>
      <w:r w:rsidR="00FE104B" w:rsidRPr="006B4510">
        <w:rPr>
          <w:noProof/>
          <w:sz w:val="24"/>
          <w:szCs w:val="24"/>
        </w:rPr>
        <w:t xml:space="preserve">Geta </w:t>
      </w:r>
      <w:r w:rsidR="00FE104B" w:rsidRPr="006B4510">
        <w:rPr>
          <w:i/>
          <w:noProof/>
          <w:sz w:val="24"/>
          <w:szCs w:val="24"/>
        </w:rPr>
        <w:t>et al</w:t>
      </w:r>
      <w:r w:rsidR="00071AA0" w:rsidRPr="006B4510">
        <w:rPr>
          <w:i/>
          <w:noProof/>
          <w:sz w:val="24"/>
          <w:szCs w:val="24"/>
        </w:rPr>
        <w:t xml:space="preserve"> </w:t>
      </w:r>
      <w:r w:rsidR="00071AA0" w:rsidRPr="006B4510">
        <w:rPr>
          <w:noProof/>
          <w:sz w:val="24"/>
          <w:szCs w:val="24"/>
        </w:rPr>
        <w:t>(</w:t>
      </w:r>
      <w:r w:rsidR="00FE104B" w:rsidRPr="006B4510">
        <w:rPr>
          <w:noProof/>
          <w:sz w:val="24"/>
          <w:szCs w:val="24"/>
        </w:rPr>
        <w:t>2021)</w:t>
      </w:r>
      <w:r w:rsidR="00FE104B" w:rsidRPr="006B4510">
        <w:rPr>
          <w:sz w:val="24"/>
          <w:szCs w:val="24"/>
        </w:rPr>
        <w:fldChar w:fldCharType="end"/>
      </w:r>
      <w:r w:rsidR="00FE104B" w:rsidRPr="006B4510">
        <w:rPr>
          <w:sz w:val="24"/>
          <w:szCs w:val="24"/>
        </w:rPr>
        <w:t xml:space="preserve"> </w:t>
      </w:r>
      <w:r w:rsidRPr="006B4510">
        <w:rPr>
          <w:sz w:val="24"/>
          <w:szCs w:val="24"/>
        </w:rPr>
        <w:t xml:space="preserve">sementara di India 75% responden merasa tidak puas </w:t>
      </w:r>
      <w:r w:rsidR="00FE104B" w:rsidRPr="006B4510">
        <w:rPr>
          <w:sz w:val="24"/>
          <w:szCs w:val="24"/>
        </w:rPr>
        <w:fldChar w:fldCharType="begin" w:fldLock="1"/>
      </w:r>
      <w:r w:rsidR="00111503" w:rsidRPr="006B4510">
        <w:rPr>
          <w:sz w:val="24"/>
          <w:szCs w:val="24"/>
        </w:rPr>
        <w:instrText>ADDIN CSL_CITATION {"citationItems":[{"id":"ITEM-1","itemData":{"author":[{"dropping-particle":"","family":"Singh","given":"Tarundeep","non-dropping-particle":"","parse-names":false,"suffix":""},{"dropping-particle":"","family":"Kaur","given":"Manmeet","non-dropping-particle":"","parse-names":false,"suffix":""},{"dropping-particle":"","family":"Verma","given":"Madhur","non-dropping-particle":"","parse-names":false,"suffix":""},{"dropping-particle":"","family":"Kumar","given":"Rajesh","non-dropping-particle":"","parse-names":false,"suffix":""}],"container-title":"Journal of family medicine and primary care","id":"ITEM-1","issue":"10","issued":{"date-parts":[["2019"]]},"page":"3268","publisher":"Wolters Kluwer--Medknow Publications","title":"Job satisfaction among health care providers: A cross-sectional study in public health facilities of Punjab, India","type":"article-journal","volume":"8"},"uris":["http://www.mendeley.com/documents/?uuid=d5dff87c-96e8-4520-a89e-596e51c4884c","http://www.mendeley.com/documents/?uuid=8b920f1c-4b4e-4143-85d0-b02b501bd44d"]}],"mendeley":{"formattedCitation":"(Singh et al., 2019)","manualFormatting":"(Singh et al, 2019)","plainTextFormattedCitation":"(Singh et al., 2019)","previouslyFormattedCitation":"(Singh et al., 2019)"},"properties":{"noteIndex":0},"schema":"https://github.com/citation-style-language/schema/raw/master/csl-citation.json"}</w:instrText>
      </w:r>
      <w:r w:rsidR="00FE104B" w:rsidRPr="006B4510">
        <w:rPr>
          <w:sz w:val="24"/>
          <w:szCs w:val="24"/>
        </w:rPr>
        <w:fldChar w:fldCharType="separate"/>
      </w:r>
      <w:r w:rsidR="00FE104B" w:rsidRPr="006B4510">
        <w:rPr>
          <w:noProof/>
          <w:sz w:val="24"/>
          <w:szCs w:val="24"/>
        </w:rPr>
        <w:t xml:space="preserve">(Singh </w:t>
      </w:r>
      <w:r w:rsidR="00FE104B" w:rsidRPr="006B4510">
        <w:rPr>
          <w:i/>
          <w:noProof/>
          <w:sz w:val="24"/>
          <w:szCs w:val="24"/>
        </w:rPr>
        <w:t>et al</w:t>
      </w:r>
      <w:r w:rsidR="00FE104B" w:rsidRPr="006B4510">
        <w:rPr>
          <w:noProof/>
          <w:sz w:val="24"/>
          <w:szCs w:val="24"/>
        </w:rPr>
        <w:t>, 2019)</w:t>
      </w:r>
      <w:r w:rsidR="00FE104B" w:rsidRPr="006B4510">
        <w:rPr>
          <w:sz w:val="24"/>
          <w:szCs w:val="24"/>
        </w:rPr>
        <w:fldChar w:fldCharType="end"/>
      </w:r>
      <w:r w:rsidR="00FE104B" w:rsidRPr="006B4510">
        <w:rPr>
          <w:sz w:val="24"/>
          <w:szCs w:val="24"/>
        </w:rPr>
        <w:t xml:space="preserve">. Di Indonesia </w:t>
      </w:r>
      <w:r w:rsidRPr="006B4510">
        <w:rPr>
          <w:sz w:val="24"/>
          <w:szCs w:val="24"/>
        </w:rPr>
        <w:t>survei awal di RSUD X menemukan bahwa 60% pegawai tidak puas dengan kepemimpinan 50% memiliki kepuasan kerja rendah dan 20% menunjukkan kinerja rendah</w:t>
      </w:r>
      <w:r w:rsidR="00FE104B" w:rsidRPr="006B4510">
        <w:rPr>
          <w:sz w:val="24"/>
          <w:szCs w:val="24"/>
        </w:rPr>
        <w:t xml:space="preserve"> </w:t>
      </w:r>
      <w:r w:rsidR="00FE104B" w:rsidRPr="006B4510">
        <w:rPr>
          <w:sz w:val="24"/>
          <w:szCs w:val="24"/>
        </w:rPr>
        <w:fldChar w:fldCharType="begin" w:fldLock="1"/>
      </w:r>
      <w:r w:rsidR="00111503" w:rsidRPr="006B4510">
        <w:rPr>
          <w:sz w:val="24"/>
          <w:szCs w:val="24"/>
        </w:rPr>
        <w:instrText>ADDIN CSL_CITATION {"citationItems":[{"id":"ITEM-1","itemData":{"ISBN":"2267-1242","author":[{"dropping-particle":"","family":"Siswati","given":"Sri","non-dropping-particle":"","parse-names":false,"suffix":""},{"dropping-particle":"","family":"Muslimah","given":"Dian","non-dropping-particle":"","parse-names":false,"suffix":""},{"dropping-particle":"","family":"Syafrawati","given":"Syafrawati","non-dropping-particle":"","parse-names":false,"suffix":""}],"container-title":"E3S Web of Conferences","id":"ITEM-1","issued":{"date-parts":[["2023"]]},"page":"6003","publisher":"EDP Sciences","title":"Analysis the readiness of implementing Electronic Medical Records (EMR) at dr. Rasidin Padang Regional Public Health Hospital","type":"paper-conference","volume":"464"},"uris":["http://www.mendeley.com/documents/?uuid=4cff81a8-2f74-4f7e-81ea-b46eaf1ba0f5","http://www.mendeley.com/documents/?uuid=ffc42eb9-3cf2-4c01-bd62-e6a9a2ab44b4"]}],"mendeley":{"formattedCitation":"(Siswati et al., 2023)","manualFormatting":"(Siswati et al, 2023)","plainTextFormattedCitation":"(Siswati et al., 2023)","previouslyFormattedCitation":"(Siswati et al., 2023)"},"properties":{"noteIndex":0},"schema":"https://github.com/citation-style-language/schema/raw/master/csl-citation.json"}</w:instrText>
      </w:r>
      <w:r w:rsidR="00FE104B" w:rsidRPr="006B4510">
        <w:rPr>
          <w:sz w:val="24"/>
          <w:szCs w:val="24"/>
        </w:rPr>
        <w:fldChar w:fldCharType="separate"/>
      </w:r>
      <w:r w:rsidR="00FE104B" w:rsidRPr="006B4510">
        <w:rPr>
          <w:noProof/>
          <w:sz w:val="24"/>
          <w:szCs w:val="24"/>
        </w:rPr>
        <w:t xml:space="preserve">(Siswati </w:t>
      </w:r>
      <w:r w:rsidR="00FE104B" w:rsidRPr="006B4510">
        <w:rPr>
          <w:i/>
          <w:iCs/>
          <w:noProof/>
          <w:sz w:val="24"/>
          <w:szCs w:val="24"/>
        </w:rPr>
        <w:t>et al</w:t>
      </w:r>
      <w:r w:rsidR="00FE104B" w:rsidRPr="006B4510">
        <w:rPr>
          <w:noProof/>
          <w:sz w:val="24"/>
          <w:szCs w:val="24"/>
        </w:rPr>
        <w:t>, 2023)</w:t>
      </w:r>
      <w:r w:rsidR="00FE104B" w:rsidRPr="006B4510">
        <w:rPr>
          <w:sz w:val="24"/>
          <w:szCs w:val="24"/>
        </w:rPr>
        <w:fldChar w:fldCharType="end"/>
      </w:r>
      <w:r w:rsidRPr="006B4510">
        <w:rPr>
          <w:sz w:val="24"/>
          <w:szCs w:val="24"/>
        </w:rPr>
        <w:t xml:space="preserve">. Temuan dari </w:t>
      </w:r>
      <w:r w:rsidR="00401DA5" w:rsidRPr="006B4510">
        <w:rPr>
          <w:sz w:val="24"/>
          <w:szCs w:val="24"/>
        </w:rPr>
        <w:t>beberapa</w:t>
      </w:r>
      <w:r w:rsidRPr="006B4510">
        <w:rPr>
          <w:sz w:val="24"/>
          <w:szCs w:val="24"/>
        </w:rPr>
        <w:t xml:space="preserve"> rumah sakit di Jawa Timur menunjukkan bahwa 71,3% karyawa</w:t>
      </w:r>
      <w:r w:rsidR="00FE104B" w:rsidRPr="006B4510">
        <w:rPr>
          <w:sz w:val="24"/>
          <w:szCs w:val="24"/>
        </w:rPr>
        <w:t xml:space="preserve">n tidak puas </w:t>
      </w:r>
      <w:r w:rsidR="00FE104B" w:rsidRPr="006B4510">
        <w:rPr>
          <w:sz w:val="24"/>
          <w:szCs w:val="24"/>
        </w:rPr>
        <w:fldChar w:fldCharType="begin" w:fldLock="1"/>
      </w:r>
      <w:r w:rsidR="00A13D87" w:rsidRPr="006B4510">
        <w:rPr>
          <w:sz w:val="24"/>
          <w:szCs w:val="24"/>
        </w:rPr>
        <w:instrText>ADDIN CSL_CITATION {"citationItems":[{"id":"ITEM-1","itemData":{"author":[{"dropping-particle":"","family":"WIDYASTUTI","given":"RISYA","non-dropping-particle":"","parse-names":false,"suffix":""}],"id":"ITEM-1","issued":{"date-parts":[["2019"]]},"publisher":"Universitas Airlangga","title":"PENGARUH JOB EMBEDDEDNESS, KEPUASAN KERJA, DAN JOB OPPORTUNITY TERHADAP TURNOVER INTENTION DAN TURNOVER (Studi pada Tiga Rumah Sakit Milik PT X di Jawa Timur)","type":"article"},"uris":["http://www.mendeley.com/documents/?uuid=0a6da8a5-1c35-4a37-bd3c-a5110b9c9503","http://www.mendeley.com/documents/?uuid=54410561-5f72-4d7a-b21e-9280e220514f"]}],"mendeley":{"formattedCitation":"(WIDYASTUTI, 2019)","manualFormatting":"(Widyastuti, 2019)","plainTextFormattedCitation":"(WIDYASTUTI, 2019)","previouslyFormattedCitation":"(WIDYASTUTI, 2019)"},"properties":{"noteIndex":0},"schema":"https://github.com/citation-style-language/schema/raw/master/csl-citation.json"}</w:instrText>
      </w:r>
      <w:r w:rsidR="00FE104B" w:rsidRPr="006B4510">
        <w:rPr>
          <w:sz w:val="24"/>
          <w:szCs w:val="24"/>
        </w:rPr>
        <w:fldChar w:fldCharType="separate"/>
      </w:r>
      <w:r w:rsidR="00FE104B" w:rsidRPr="006B4510">
        <w:rPr>
          <w:noProof/>
          <w:sz w:val="24"/>
          <w:szCs w:val="24"/>
        </w:rPr>
        <w:t>(Widyastuti, 2019)</w:t>
      </w:r>
      <w:r w:rsidR="00FE104B" w:rsidRPr="006B4510">
        <w:rPr>
          <w:sz w:val="24"/>
          <w:szCs w:val="24"/>
        </w:rPr>
        <w:fldChar w:fldCharType="end"/>
      </w:r>
      <w:r w:rsidR="00FE104B" w:rsidRPr="006B4510">
        <w:rPr>
          <w:sz w:val="24"/>
          <w:szCs w:val="24"/>
        </w:rPr>
        <w:t xml:space="preserve"> </w:t>
      </w:r>
      <w:r w:rsidR="00401DA5" w:rsidRPr="006B4510">
        <w:rPr>
          <w:sz w:val="24"/>
          <w:szCs w:val="24"/>
        </w:rPr>
        <w:t xml:space="preserve">dan temuan serupa 70,5% kepuasan kerja dalam kategori sedang pada Rumah Sakit Delta Surya Sidoarjo </w:t>
      </w:r>
      <w:r w:rsidR="00401DA5" w:rsidRPr="006B4510">
        <w:rPr>
          <w:sz w:val="24"/>
          <w:szCs w:val="24"/>
        </w:rPr>
        <w:fldChar w:fldCharType="begin" w:fldLock="1"/>
      </w:r>
      <w:r w:rsidR="00111503" w:rsidRPr="006B4510">
        <w:rPr>
          <w:sz w:val="24"/>
          <w:szCs w:val="24"/>
        </w:rPr>
        <w:instrText>ADDIN CSL_CITATION {"citationItems":[{"id":"ITEM-1","itemData":{"ISBN":"6289620037","abstract":"Countries around the world consider whistleblowing a reliable warning system for corruption and regulatory failure because whistleblowers are usually employees who have in-depth knowledge of complex systems and organizations often impenetrable and incomprehensible to outsiders. Why then do whistleblowers, these harbingers of wrongdoing, suffer censure and reprisals? The search for an answer to this question sparked this case study of a whistleblower’s concerns regarding the effectiveness of Health Canada’s drug approval process in 1996. It highlights the resulting impact on the whistleblower, the organization, and ultimately the implications for public safety and accountable government. The methods used were process-tracing, in-depth interviews and data and document review. The results suggested problems with culture in the main organization Health Canada, possibly exacerbated by deregulation. The conclusion is a multi-faceted approach to addressing culture is needed before whistleblower protection legislation can work and accountable organizations can flourish.","author":[{"dropping-particle":"","family":"Kurniawati","given":"I R","non-dropping-particle":"","parse-names":false,"suffix":""},{"dropping-particle":"","family":"Rosyida","given":"F N","non-dropping-particle":"","parse-names":false,"suffix":""},{"dropping-particle":"","family":"Nirmala","given":"P A","non-dropping-particle":"","parse-names":false,"suffix":""},{"dropping-particle":"","family":"Hanani","given":"w N","non-dropping-particle":"","parse-names":false,"suffix":""},{"dropping-particle":"","family":"Syamsiah","given":"W","non-dropping-particle":"","parse-names":false,"suffix":""}],"container-title":"JHS: Journal Hospital Science","id":"ITEM-1","issue":"1","issued":{"date-parts":[["2018"]]},"page":"24-30","title":"Pengaruh Kepuasan Kerja Karyawan Terhadap Turnover Intention Di Rumah Sakit Delta Surya Sidoarjo","type":"article-journal","volume":"1"},"uris":["http://www.mendeley.com/documents/?uuid=7ffdaab3-909c-4f57-a60b-7cf6e91a3a2a","http://www.mendeley.com/documents/?uuid=f3f8d093-b52b-4a9e-a54f-eaf463c1b614"]}],"mendeley":{"formattedCitation":"(Kurniawati et al., 2018)","manualFormatting":"(Kurniawati et al, 2018)","plainTextFormattedCitation":"(Kurniawati et al., 2018)","previouslyFormattedCitation":"(Kurniawati et al., 2018)"},"properties":{"noteIndex":0},"schema":"https://github.com/citation-style-language/schema/raw/master/csl-citation.json"}</w:instrText>
      </w:r>
      <w:r w:rsidR="00401DA5" w:rsidRPr="006B4510">
        <w:rPr>
          <w:sz w:val="24"/>
          <w:szCs w:val="24"/>
        </w:rPr>
        <w:fldChar w:fldCharType="separate"/>
      </w:r>
      <w:r w:rsidR="00401DA5" w:rsidRPr="006B4510">
        <w:rPr>
          <w:noProof/>
          <w:sz w:val="24"/>
          <w:szCs w:val="24"/>
        </w:rPr>
        <w:t xml:space="preserve">(Kurniawati </w:t>
      </w:r>
      <w:r w:rsidR="00401DA5" w:rsidRPr="006B4510">
        <w:rPr>
          <w:i/>
          <w:noProof/>
          <w:sz w:val="24"/>
          <w:szCs w:val="24"/>
        </w:rPr>
        <w:t>et al</w:t>
      </w:r>
      <w:r w:rsidR="00401DA5" w:rsidRPr="006B4510">
        <w:rPr>
          <w:noProof/>
          <w:sz w:val="24"/>
          <w:szCs w:val="24"/>
        </w:rPr>
        <w:t>, 2018)</w:t>
      </w:r>
      <w:r w:rsidR="00401DA5" w:rsidRPr="006B4510">
        <w:rPr>
          <w:sz w:val="24"/>
          <w:szCs w:val="24"/>
        </w:rPr>
        <w:fldChar w:fldCharType="end"/>
      </w:r>
      <w:r w:rsidR="00401DA5" w:rsidRPr="006B4510">
        <w:rPr>
          <w:sz w:val="24"/>
          <w:szCs w:val="24"/>
        </w:rPr>
        <w:t>. Sementara temuan lainnya ditemukan pada</w:t>
      </w:r>
      <w:r w:rsidRPr="006B4510">
        <w:rPr>
          <w:sz w:val="24"/>
          <w:szCs w:val="24"/>
        </w:rPr>
        <w:t xml:space="preserve"> </w:t>
      </w:r>
      <w:r w:rsidR="00401DA5" w:rsidRPr="006B4510">
        <w:rPr>
          <w:sz w:val="24"/>
          <w:szCs w:val="24"/>
        </w:rPr>
        <w:t>RSU</w:t>
      </w:r>
      <w:r w:rsidR="00FE104B" w:rsidRPr="006B4510">
        <w:rPr>
          <w:sz w:val="24"/>
          <w:szCs w:val="24"/>
        </w:rPr>
        <w:t xml:space="preserve"> Bunda Sidoarjo</w:t>
      </w:r>
      <w:r w:rsidRPr="006B4510">
        <w:rPr>
          <w:sz w:val="24"/>
          <w:szCs w:val="24"/>
        </w:rPr>
        <w:t xml:space="preserve"> rata-rata kepuasan kerja adalah 63% </w:t>
      </w:r>
      <w:r w:rsidR="00FE104B" w:rsidRPr="006B4510">
        <w:rPr>
          <w:sz w:val="24"/>
          <w:szCs w:val="24"/>
        </w:rPr>
        <w:fldChar w:fldCharType="begin" w:fldLock="1"/>
      </w:r>
      <w:r w:rsidR="00A13D87" w:rsidRPr="006B4510">
        <w:rPr>
          <w:sz w:val="24"/>
          <w:szCs w:val="24"/>
        </w:rPr>
        <w:instrText>ADDIN CSL_CITATION {"citationItems":[{"id":"ITEM-1","itemData":{"author":[{"dropping-particle":"","family":"Subahtiyar","given":"Achmad","non-dropping-particle":"","parse-names":false,"suffix":""}],"id":"ITEM-1","issued":{"date-parts":[["2020"]]},"publisher":"STIKES Yayasan RS Dr. Soetomo Surabaya","title":"Pengaruh Kepuasan Kerja Terhadap Kinerja Karyawan Non Medis Di Rumah Sakit Umum Bunda Sidoarjo Tahun 2020","type":"article"},"uris":["http://www.mendeley.com/documents/?uuid=e4509b62-4b67-4e77-a616-7ed562e678eb","http://www.mendeley.com/documents/?uuid=59662fe4-5c22-40fc-8cae-60b7ea88177e"]}],"mendeley":{"formattedCitation":"(Subahtiyar, 2020)","plainTextFormattedCitation":"(Subahtiyar, 2020)","previouslyFormattedCitation":"(Subahtiyar, 2020)"},"properties":{"noteIndex":0},"schema":"https://github.com/citation-style-language/schema/raw/master/csl-citation.json"}</w:instrText>
      </w:r>
      <w:r w:rsidR="00FE104B" w:rsidRPr="006B4510">
        <w:rPr>
          <w:sz w:val="24"/>
          <w:szCs w:val="24"/>
        </w:rPr>
        <w:fldChar w:fldCharType="separate"/>
      </w:r>
      <w:r w:rsidR="00FE104B" w:rsidRPr="006B4510">
        <w:rPr>
          <w:noProof/>
          <w:sz w:val="24"/>
          <w:szCs w:val="24"/>
        </w:rPr>
        <w:t>(Subahtiyar, 2020)</w:t>
      </w:r>
      <w:r w:rsidR="00FE104B" w:rsidRPr="006B4510">
        <w:rPr>
          <w:sz w:val="24"/>
          <w:szCs w:val="24"/>
        </w:rPr>
        <w:fldChar w:fldCharType="end"/>
      </w:r>
      <w:r w:rsidRPr="006B4510">
        <w:rPr>
          <w:sz w:val="24"/>
          <w:szCs w:val="24"/>
        </w:rPr>
        <w:t>.</w:t>
      </w:r>
    </w:p>
    <w:p w14:paraId="3324CD10" w14:textId="0412E4F3" w:rsidR="004C431A" w:rsidRPr="006B4510" w:rsidRDefault="00A664DD" w:rsidP="004C4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firstLineChars="177" w:firstLine="425"/>
        <w:rPr>
          <w:sz w:val="24"/>
          <w:szCs w:val="24"/>
        </w:rPr>
      </w:pPr>
      <w:r w:rsidRPr="006B4510">
        <w:rPr>
          <w:sz w:val="24"/>
          <w:szCs w:val="24"/>
        </w:rPr>
        <w:t>Studi pendahuluan di RSI Siti Hajar pada Januari 2024 melibatkan wawa</w:t>
      </w:r>
      <w:r w:rsidR="00FE104B" w:rsidRPr="006B4510">
        <w:rPr>
          <w:sz w:val="24"/>
          <w:szCs w:val="24"/>
        </w:rPr>
        <w:t xml:space="preserve">ncara dengan tiga karyawan </w:t>
      </w:r>
      <w:r w:rsidRPr="006B4510">
        <w:rPr>
          <w:sz w:val="24"/>
          <w:szCs w:val="24"/>
        </w:rPr>
        <w:t xml:space="preserve">yang mengungkapkan ketidakpuasan terhadap peluang </w:t>
      </w:r>
      <w:r w:rsidR="00FE104B" w:rsidRPr="006B4510">
        <w:rPr>
          <w:sz w:val="24"/>
          <w:szCs w:val="24"/>
        </w:rPr>
        <w:t xml:space="preserve">promosi dan pengembangan karir </w:t>
      </w:r>
      <w:r w:rsidRPr="006B4510">
        <w:rPr>
          <w:sz w:val="24"/>
          <w:szCs w:val="24"/>
        </w:rPr>
        <w:t>serta ketidaknyamanan dengan kenaikan gaji yang tidak sesuai dengan beban kerja. Data sekunder menunjukkan tingkat turnover yang meningkat dari 31% pada tahun 202</w:t>
      </w:r>
      <w:r w:rsidR="00FE104B" w:rsidRPr="006B4510">
        <w:rPr>
          <w:sz w:val="24"/>
          <w:szCs w:val="24"/>
        </w:rPr>
        <w:t xml:space="preserve">2 menjadi 100% atau setara dengan 30 orang karyawan keluar pada tahun 2023 </w:t>
      </w:r>
      <w:r w:rsidRPr="006B4510">
        <w:rPr>
          <w:sz w:val="24"/>
          <w:szCs w:val="24"/>
        </w:rPr>
        <w:t>tanpa penambahan karyawan baru. Ketidakhadiran karyawan mencapai 64% dari total absensi dalam 10 bulan terakhir.</w:t>
      </w:r>
      <w:r w:rsidR="004C431A" w:rsidRPr="006B4510">
        <w:rPr>
          <w:sz w:val="24"/>
          <w:szCs w:val="24"/>
        </w:rPr>
        <w:t xml:space="preserve"> </w:t>
      </w:r>
      <w:r w:rsidRPr="006B4510">
        <w:rPr>
          <w:sz w:val="24"/>
          <w:szCs w:val="24"/>
        </w:rPr>
        <w:t xml:space="preserve">Karyawan juga mengungkapkan kesulitan dalam berkomunikasi dengan atasan dan ketidaknyamanan dengan lingkungan kerja. </w:t>
      </w:r>
      <w:r w:rsidR="00E36E16" w:rsidRPr="006B4510">
        <w:rPr>
          <w:sz w:val="24"/>
          <w:szCs w:val="24"/>
        </w:rPr>
        <w:t xml:space="preserve">Dalam </w:t>
      </w:r>
      <w:r w:rsidR="00E36E16" w:rsidRPr="006B4510">
        <w:rPr>
          <w:sz w:val="24"/>
          <w:szCs w:val="24"/>
        </w:rPr>
        <w:fldChar w:fldCharType="begin" w:fldLock="1"/>
      </w:r>
      <w:r w:rsidR="00111503" w:rsidRPr="006B4510">
        <w:rPr>
          <w:sz w:val="24"/>
          <w:szCs w:val="24"/>
        </w:rPr>
        <w:instrText>ADDIN CSL_CITATION {"citationItems":[{"id":"ITEM-1","itemData":{"DOI":"10.24843/ejmunud.2019.v08.i01.p19","abstract":"Penelitian ini bertujuan untuk mengetahui pengaruh iklim organisasi dan kepuasan kerja pada turnover intention, mengetahui pengaruh iklim organisasi pada kepuasan kerja, serta untuk mengetahui peran kepuasan kerja sebagai variabel mediasi dalam pengaruh iklim organisasi pada turnover intention. Populasi dalam penelitian ini adalah seluruh karyawan  kontrak yang bekerja pada Kuta Seaview Boutique Resort and Spa Bali dengan jumlah 106 orang. Metode penentuan sampel dilakukan dengan metode nonprobability sampling, melalui teknik sampling jenuh. Pengumpulan data dilakukan melalui wawancara dan kuisioner. Teknik analisis yang digunakan adalah teknik analisis jalur (path analysis). Hasil penelitian menunjukkan bahwa (1) Iklim organisasi berpengaruh positif pada kepuasan kerja; (2) Iklim organisasi berpengaruh negatif pada turnover intention; (3) Kepuasan kerja berpengaruh negatif pada turnover intention; dan (4) Kepuasan kerja mampu memediasi pengaruh iklim organisasi pada turnover intention. Hasil penelitian mengungkapkan bahwa pentingnya seorang pemimpin dan rekan kerja dalam meningkatkan kepuasan kerja yang dapat mencegah terjadinya turnover di perusahaan.\r Kata kunci: iklim organisasi, kepuasan kerja, turnover intention","author":[{"dropping-particle":"","family":"Pranata","given":"I Gusti Ngurah","non-dropping-particle":"","parse-names":false,"suffix":""},{"dropping-particle":"","family":"Utama","given":"I Wayan Mudiartha","non-dropping-particle":"","parse-names":false,"suffix":""}],"container-title":"E-Jurnal Manajemen Universitas Udayana","id":"ITEM-1","issue":"1","issued":{"date-parts":[["2018"]]},"page":"526","title":"Pengaruh Iklim Organisasi Terhadap Turnover Intention Dengan Kepuasan Kerja Sebagai Variabel Mediasi","type":"article-journal","volume":"8"},"uris":["http://www.mendeley.com/documents/?uuid=fa11def7-e7c9-40ad-8757-55981670fa69","http://www.mendeley.com/documents/?uuid=6c3d6a18-a199-47b9-a461-96df99652e82"]}],"mendeley":{"formattedCitation":"(Pranata &amp; Utama, 2018)","manualFormatting":"Pranata (2018)","plainTextFormattedCitation":"(Pranata &amp; Utama, 2018)","previouslyFormattedCitation":"(Pranata &amp; Utama, 2018)"},"properties":{"noteIndex":0},"schema":"https://github.com/citation-style-language/schema/raw/master/csl-citation.json"}</w:instrText>
      </w:r>
      <w:r w:rsidR="00E36E16" w:rsidRPr="006B4510">
        <w:rPr>
          <w:sz w:val="24"/>
          <w:szCs w:val="24"/>
        </w:rPr>
        <w:fldChar w:fldCharType="separate"/>
      </w:r>
      <w:r w:rsidR="00E36E16" w:rsidRPr="006B4510">
        <w:rPr>
          <w:noProof/>
          <w:sz w:val="24"/>
          <w:szCs w:val="24"/>
        </w:rPr>
        <w:t>Pranata</w:t>
      </w:r>
      <w:r w:rsidR="00864E60" w:rsidRPr="006B4510">
        <w:rPr>
          <w:noProof/>
          <w:sz w:val="24"/>
          <w:szCs w:val="24"/>
        </w:rPr>
        <w:t xml:space="preserve"> </w:t>
      </w:r>
      <w:r w:rsidR="00E36E16" w:rsidRPr="006B4510">
        <w:rPr>
          <w:noProof/>
          <w:sz w:val="24"/>
          <w:szCs w:val="24"/>
        </w:rPr>
        <w:t>(2018)</w:t>
      </w:r>
      <w:r w:rsidR="00E36E16" w:rsidRPr="006B4510">
        <w:rPr>
          <w:sz w:val="24"/>
          <w:szCs w:val="24"/>
        </w:rPr>
        <w:fldChar w:fldCharType="end"/>
      </w:r>
      <w:r w:rsidR="00E36E16" w:rsidRPr="006B4510">
        <w:rPr>
          <w:sz w:val="24"/>
          <w:szCs w:val="24"/>
        </w:rPr>
        <w:t xml:space="preserve"> </w:t>
      </w:r>
      <w:r w:rsidRPr="006B4510">
        <w:rPr>
          <w:sz w:val="24"/>
          <w:szCs w:val="24"/>
        </w:rPr>
        <w:t xml:space="preserve">Iklim organisasi dan kepuasan karyawan berpengaruh besar terhadap absensi dan </w:t>
      </w:r>
      <w:r w:rsidRPr="006B4510">
        <w:rPr>
          <w:i/>
          <w:iCs/>
          <w:sz w:val="24"/>
          <w:szCs w:val="24"/>
        </w:rPr>
        <w:t>turnover</w:t>
      </w:r>
      <w:r w:rsidR="00071AA0" w:rsidRPr="006B4510">
        <w:rPr>
          <w:sz w:val="24"/>
          <w:szCs w:val="24"/>
        </w:rPr>
        <w:t xml:space="preserve"> dan </w:t>
      </w:r>
      <w:r w:rsidRPr="006B4510">
        <w:rPr>
          <w:sz w:val="24"/>
          <w:szCs w:val="24"/>
        </w:rPr>
        <w:t>dengan ketidakdukungan iklim organisasi menjadi faktor utama</w:t>
      </w:r>
      <w:r w:rsidR="00E36E16" w:rsidRPr="006B4510">
        <w:rPr>
          <w:sz w:val="24"/>
          <w:szCs w:val="24"/>
        </w:rPr>
        <w:t xml:space="preserve"> dalam terbentuknya kepuasan kerja karyawan </w:t>
      </w:r>
      <w:r w:rsidR="00E36E16" w:rsidRPr="006B4510">
        <w:rPr>
          <w:sz w:val="24"/>
          <w:szCs w:val="24"/>
        </w:rPr>
        <w:fldChar w:fldCharType="begin" w:fldLock="1"/>
      </w:r>
      <w:r w:rsidR="00111503" w:rsidRPr="006B4510">
        <w:rPr>
          <w:sz w:val="24"/>
          <w:szCs w:val="24"/>
        </w:rPr>
        <w:instrText>ADDIN CSL_CITATION {"citationItems":[{"id":"ITEM-1","itemData":{"ISSN":"2964-3503","author":[{"dropping-particle":"","family":"Elvera","given":"Elvera","non-dropping-particle":"","parse-names":false,"suffix":""},{"dropping-particle":"","family":"Zulaiha","given":"Zulaiha","non-dropping-particle":"","parse-names":false,"suffix":""},{"dropping-particle":"","family":"Dewi","given":"Mastriati","non-dropping-particle":"","parse-names":false,"suffix":""}],"container-title":"Ekonomia","id":"ITEM-1","issue":"1","issued":{"date-parts":[["2022"]]},"page":"23-34","title":"-PENGARUH IKLIM ORGANISASI TERHADAP KEPUASAN KERJA KARYAWAN PADA UPTD PUSKESMAS RAWAT INAP PENGARINGAN","type":"article-journal","volume":"12"},"uris":["http://www.mendeley.com/documents/?uuid=ce0aa8b1-67c6-42cc-8814-4bbf5a82732a","http://www.mendeley.com/documents/?uuid=a3baf8e1-f5c7-43e2-94b8-a09c9f774a9d"]}],"mendeley":{"formattedCitation":"(Elvera et al., 2022)","manualFormatting":"(Elvera et al, 2022)","plainTextFormattedCitation":"(Elvera et al., 2022)","previouslyFormattedCitation":"(Elvera et al., 2022)"},"properties":{"noteIndex":0},"schema":"https://github.com/citation-style-language/schema/raw/master/csl-citation.json"}</w:instrText>
      </w:r>
      <w:r w:rsidR="00E36E16" w:rsidRPr="006B4510">
        <w:rPr>
          <w:sz w:val="24"/>
          <w:szCs w:val="24"/>
        </w:rPr>
        <w:fldChar w:fldCharType="separate"/>
      </w:r>
      <w:r w:rsidR="00E36E16" w:rsidRPr="006B4510">
        <w:rPr>
          <w:noProof/>
          <w:sz w:val="24"/>
          <w:szCs w:val="24"/>
        </w:rPr>
        <w:t xml:space="preserve">(Elvera </w:t>
      </w:r>
      <w:r w:rsidR="00E36E16" w:rsidRPr="006B4510">
        <w:rPr>
          <w:i/>
          <w:iCs/>
          <w:noProof/>
          <w:sz w:val="24"/>
          <w:szCs w:val="24"/>
        </w:rPr>
        <w:t>et al</w:t>
      </w:r>
      <w:r w:rsidR="00E36E16" w:rsidRPr="006B4510">
        <w:rPr>
          <w:noProof/>
          <w:sz w:val="24"/>
          <w:szCs w:val="24"/>
        </w:rPr>
        <w:t>, 2022)</w:t>
      </w:r>
      <w:r w:rsidR="00E36E16" w:rsidRPr="006B4510">
        <w:rPr>
          <w:sz w:val="24"/>
          <w:szCs w:val="24"/>
        </w:rPr>
        <w:fldChar w:fldCharType="end"/>
      </w:r>
      <w:r w:rsidRPr="006B4510">
        <w:rPr>
          <w:sz w:val="24"/>
          <w:szCs w:val="24"/>
        </w:rPr>
        <w:t>.</w:t>
      </w:r>
      <w:r w:rsidR="00864E60" w:rsidRPr="006B4510">
        <w:rPr>
          <w:sz w:val="24"/>
          <w:szCs w:val="24"/>
        </w:rPr>
        <w:t xml:space="preserve"> </w:t>
      </w:r>
    </w:p>
    <w:p w14:paraId="10389D6F" w14:textId="64EA6702" w:rsidR="002A5351" w:rsidRDefault="00A664DD" w:rsidP="004C4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firstLineChars="177" w:firstLine="425"/>
        <w:rPr>
          <w:sz w:val="24"/>
          <w:szCs w:val="24"/>
        </w:rPr>
      </w:pPr>
      <w:r w:rsidRPr="006B4510">
        <w:rPr>
          <w:sz w:val="24"/>
          <w:szCs w:val="24"/>
        </w:rPr>
        <w:t>Rumah sakit perlu mempertahankan dan meningkatkan iklim organi</w:t>
      </w:r>
      <w:r w:rsidR="00E36E16" w:rsidRPr="006B4510">
        <w:rPr>
          <w:sz w:val="24"/>
          <w:szCs w:val="24"/>
        </w:rPr>
        <w:t xml:space="preserve">sasi melalui berbagai tindakan </w:t>
      </w:r>
      <w:r w:rsidRPr="006B4510">
        <w:rPr>
          <w:sz w:val="24"/>
          <w:szCs w:val="24"/>
        </w:rPr>
        <w:t>seperti memperbaiki komunikasi internal, memberikan dukungan manajerial, menawa</w:t>
      </w:r>
      <w:r w:rsidR="00E36E16" w:rsidRPr="006B4510">
        <w:rPr>
          <w:sz w:val="24"/>
          <w:szCs w:val="24"/>
        </w:rPr>
        <w:t xml:space="preserve">rkan peluang promosi yang adil </w:t>
      </w:r>
      <w:r w:rsidRPr="006B4510">
        <w:rPr>
          <w:sz w:val="24"/>
          <w:szCs w:val="24"/>
        </w:rPr>
        <w:t>dan melakukan evaluasi kepuasan kerja secara berkala. Pengembangan karir yang transparan, motivasi, serta pengakuan terhadap karyawan juga penting untuk meningkatkan kepuasan dan menjaga</w:t>
      </w:r>
      <w:r w:rsidR="00E36E16" w:rsidRPr="006B4510">
        <w:rPr>
          <w:sz w:val="24"/>
          <w:szCs w:val="24"/>
        </w:rPr>
        <w:t xml:space="preserve"> hubungan kerja yang baik </w:t>
      </w:r>
      <w:r w:rsidR="00E36E16" w:rsidRPr="006B4510">
        <w:rPr>
          <w:sz w:val="24"/>
          <w:szCs w:val="24"/>
        </w:rPr>
        <w:fldChar w:fldCharType="begin" w:fldLock="1"/>
      </w:r>
      <w:r w:rsidR="00111503" w:rsidRPr="006B4510">
        <w:rPr>
          <w:sz w:val="24"/>
          <w:szCs w:val="24"/>
        </w:rPr>
        <w:instrText>ADDIN CSL_CITATION {"citationItems":[{"id":"ITEM-1","itemData":{"author":[{"dropping-particle":"","family":"Hadrayani¹","given":"Eka","non-dropping-particle":"","parse-names":false,"suffix":""},{"dropping-particle":"","family":"Sjattar²","given":"Elly L","non-dropping-particle":"","parse-names":false,"suffix":""},{"dropping-particle":"","family":"Yustilawati³","given":"Eva","non-dropping-particle":"","parse-names":false,"suffix":""},{"dropping-particle":"","family":"Dan","given":"Kedokteran","non-dropping-particle":"","parse-names":false,"suffix":""},{"dropping-particle":"","family":"Kesehatan","given":"Ilmu","non-dropping-particle":"","parse-names":false,"suffix":""},{"dropping-particle":"","family":"Makassar","given":"Alauddin","non-dropping-particle":"","parse-names":false,"suffix":""},{"dropping-particle":"","family":"Hadrayani","given":"Eka","non-dropping-particle":"","parse-names":false,"suffix":""},{"dropping-particle":"","family":"Fakultas","given":"³","non-dropping-particle":"","parse-names":false,"suffix":""},{"dropping-particle":"","family":"Yustilawati","given":"Eva","non-dropping-particle":"","parse-names":false,"suffix":""}],"id":"ITEM-1","issued":{"date-parts":[["0"]]},"title":"HUBUNGAN IKLIM ORGANISASI, KEPUASAN KERJA DENGAN PERILAKU KEWARGAAN (OCB) PADA PERAWAT DI RUMAH SAKIT IBNU SINA YW-UMI MAKASSAR","type":"report"},"uris":["http://www.mendeley.com/documents/?uuid=0a32329a-bb49-3910-9f09-224301cd2829","http://www.mendeley.com/documents/?uuid=a0b62e1d-e80f-446e-ab57-337182493926"]}],"mendeley":{"formattedCitation":"(Hadrayani&lt;sup&gt;1&lt;/sup&gt; et al., n.d.)","manualFormatting":"(Hadrayani et al, 2020)","plainTextFormattedCitation":"(Hadrayani1 et al., n.d.)","previouslyFormattedCitation":"(Hadrayani&lt;sup&gt;1&lt;/sup&gt; et al., n.d.)"},"properties":{"noteIndex":0},"schema":"https://github.com/citation-style-language/schema/raw/master/csl-citation.json"}</w:instrText>
      </w:r>
      <w:r w:rsidR="00E36E16" w:rsidRPr="006B4510">
        <w:rPr>
          <w:sz w:val="24"/>
          <w:szCs w:val="24"/>
        </w:rPr>
        <w:fldChar w:fldCharType="separate"/>
      </w:r>
      <w:r w:rsidR="00E36E16" w:rsidRPr="006B4510">
        <w:rPr>
          <w:noProof/>
          <w:sz w:val="24"/>
          <w:szCs w:val="24"/>
        </w:rPr>
        <w:t>(Hadrayani</w:t>
      </w:r>
      <w:r w:rsidR="00E36E16" w:rsidRPr="006B4510">
        <w:rPr>
          <w:noProof/>
          <w:sz w:val="24"/>
          <w:szCs w:val="24"/>
          <w:vertAlign w:val="superscript"/>
        </w:rPr>
        <w:t xml:space="preserve"> </w:t>
      </w:r>
      <w:r w:rsidR="00E36E16" w:rsidRPr="006B4510">
        <w:rPr>
          <w:i/>
          <w:noProof/>
          <w:sz w:val="24"/>
          <w:szCs w:val="24"/>
        </w:rPr>
        <w:t>et al,</w:t>
      </w:r>
      <w:r w:rsidR="00E36E16" w:rsidRPr="006B4510">
        <w:rPr>
          <w:noProof/>
          <w:sz w:val="24"/>
          <w:szCs w:val="24"/>
        </w:rPr>
        <w:t xml:space="preserve"> 2020)</w:t>
      </w:r>
      <w:r w:rsidR="00E36E16" w:rsidRPr="006B4510">
        <w:rPr>
          <w:sz w:val="24"/>
          <w:szCs w:val="24"/>
        </w:rPr>
        <w:fldChar w:fldCharType="end"/>
      </w:r>
      <w:r w:rsidRPr="006B4510">
        <w:rPr>
          <w:sz w:val="24"/>
          <w:szCs w:val="24"/>
        </w:rPr>
        <w:t>.</w:t>
      </w:r>
      <w:r w:rsidR="004D38C2" w:rsidRPr="006B4510">
        <w:rPr>
          <w:sz w:val="24"/>
          <w:szCs w:val="24"/>
        </w:rPr>
        <w:t xml:space="preserve"> Tujuan penelitian</w:t>
      </w:r>
      <w:r w:rsidR="004D38C2" w:rsidRPr="004C431A">
        <w:rPr>
          <w:sz w:val="24"/>
          <w:szCs w:val="24"/>
        </w:rPr>
        <w:t xml:space="preserve"> untuk menganalisis korelasi iklim organisasi dengan kepuasan kerja di </w:t>
      </w:r>
      <w:r w:rsidR="004C431A" w:rsidRPr="004C431A">
        <w:rPr>
          <w:sz w:val="24"/>
          <w:szCs w:val="24"/>
        </w:rPr>
        <w:t>Rumah Sakit Islam</w:t>
      </w:r>
      <w:r w:rsidR="004C431A">
        <w:rPr>
          <w:sz w:val="24"/>
          <w:szCs w:val="24"/>
        </w:rPr>
        <w:t>.</w:t>
      </w:r>
    </w:p>
    <w:p w14:paraId="3BE7BD36" w14:textId="77777777" w:rsidR="004C431A" w:rsidRPr="004C431A" w:rsidRDefault="004C431A" w:rsidP="004C43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firstLineChars="177" w:firstLine="425"/>
        <w:rPr>
          <w:sz w:val="24"/>
          <w:szCs w:val="24"/>
        </w:rPr>
      </w:pPr>
    </w:p>
    <w:p w14:paraId="7EC06BDB" w14:textId="36F6BAF4" w:rsidR="00BD3ABF" w:rsidRPr="004C431A" w:rsidRDefault="00EA47BC" w:rsidP="004C431A">
      <w:pPr>
        <w:pStyle w:val="Heading1"/>
        <w:numPr>
          <w:ilvl w:val="0"/>
          <w:numId w:val="0"/>
        </w:numPr>
        <w:spacing w:before="0" w:line="240" w:lineRule="auto"/>
        <w:ind w:leftChars="-1" w:left="-2"/>
        <w:jc w:val="both"/>
      </w:pPr>
      <w:r w:rsidRPr="004C431A">
        <w:t>METODE</w:t>
      </w:r>
    </w:p>
    <w:p w14:paraId="7B58C53A" w14:textId="77777777" w:rsidR="004C431A" w:rsidRDefault="004C431A" w:rsidP="004C431A">
      <w:pPr>
        <w:suppressAutoHyphens w:val="0"/>
        <w:spacing w:after="0" w:line="240" w:lineRule="auto"/>
        <w:ind w:left="-2" w:firstLineChars="0" w:firstLine="567"/>
        <w:textDirection w:val="lrTb"/>
        <w:textAlignment w:val="auto"/>
        <w:outlineLvl w:val="9"/>
        <w:rPr>
          <w:sz w:val="24"/>
          <w:szCs w:val="24"/>
        </w:rPr>
      </w:pPr>
    </w:p>
    <w:p w14:paraId="6AFDC4B4" w14:textId="3A50F6E0" w:rsidR="007471FF" w:rsidRDefault="00E26B2C" w:rsidP="006B4510">
      <w:pPr>
        <w:suppressAutoHyphens w:val="0"/>
        <w:spacing w:after="0" w:line="240" w:lineRule="auto"/>
        <w:ind w:left="-2" w:firstLineChars="0" w:firstLine="428"/>
        <w:textDirection w:val="lrTb"/>
        <w:textAlignment w:val="auto"/>
        <w:outlineLvl w:val="9"/>
        <w:rPr>
          <w:sz w:val="24"/>
          <w:szCs w:val="24"/>
          <w:shd w:val="clear" w:color="auto" w:fill="FFFFFF"/>
        </w:rPr>
      </w:pPr>
      <w:r w:rsidRPr="004C431A">
        <w:rPr>
          <w:sz w:val="24"/>
          <w:szCs w:val="24"/>
        </w:rPr>
        <w:t>Penelitian ini</w:t>
      </w:r>
      <w:r w:rsidR="00180B8C" w:rsidRPr="004C431A">
        <w:rPr>
          <w:sz w:val="24"/>
          <w:szCs w:val="24"/>
        </w:rPr>
        <w:t xml:space="preserve"> adalah </w:t>
      </w:r>
      <w:r w:rsidRPr="004C431A">
        <w:rPr>
          <w:sz w:val="24"/>
          <w:szCs w:val="24"/>
        </w:rPr>
        <w:t>kuantitatif dengan</w:t>
      </w:r>
      <w:r w:rsidR="00180B8C" w:rsidRPr="004C431A">
        <w:rPr>
          <w:sz w:val="24"/>
          <w:szCs w:val="24"/>
        </w:rPr>
        <w:t xml:space="preserve"> desain </w:t>
      </w:r>
      <w:r w:rsidRPr="004C431A">
        <w:rPr>
          <w:i/>
          <w:iCs/>
          <w:sz w:val="24"/>
          <w:szCs w:val="24"/>
        </w:rPr>
        <w:t>cross-sectional</w:t>
      </w:r>
      <w:r w:rsidRPr="004C431A">
        <w:rPr>
          <w:sz w:val="24"/>
          <w:szCs w:val="24"/>
        </w:rPr>
        <w:t xml:space="preserve">, yang dirancang untuk menjelaskan dan menguji hipotesis melalui pengumpulan serta </w:t>
      </w:r>
      <w:r w:rsidR="006B4510">
        <w:rPr>
          <w:sz w:val="24"/>
          <w:szCs w:val="24"/>
        </w:rPr>
        <w:t xml:space="preserve">analisis data secara statistik. </w:t>
      </w:r>
      <w:r w:rsidRPr="004C431A">
        <w:rPr>
          <w:sz w:val="24"/>
          <w:szCs w:val="24"/>
        </w:rPr>
        <w:t>Penelitian dilakukan di RSI Siti Hajar Sidoarjo pada bulan Juni- Juli 2024. Populasi penelitian terdiri dari 614 karyawan di RSI Siti Hajar Sidoarjo.</w:t>
      </w:r>
      <w:r w:rsidR="002C67E0" w:rsidRPr="004C431A">
        <w:rPr>
          <w:sz w:val="24"/>
          <w:szCs w:val="24"/>
        </w:rPr>
        <w:t xml:space="preserve"> S</w:t>
      </w:r>
      <w:r w:rsidRPr="004C431A">
        <w:rPr>
          <w:sz w:val="24"/>
          <w:szCs w:val="24"/>
        </w:rPr>
        <w:t>ampel</w:t>
      </w:r>
      <w:r w:rsidR="002C67E0" w:rsidRPr="004C431A">
        <w:rPr>
          <w:sz w:val="24"/>
          <w:szCs w:val="24"/>
        </w:rPr>
        <w:t xml:space="preserve"> yang diambil</w:t>
      </w:r>
      <w:r w:rsidRPr="004C431A">
        <w:rPr>
          <w:sz w:val="24"/>
          <w:szCs w:val="24"/>
        </w:rPr>
        <w:t xml:space="preserve"> terdiri dari 247 karyawan di RSI Siti Hajar Sidoarjo</w:t>
      </w:r>
      <w:r w:rsidR="0012163D" w:rsidRPr="004C431A">
        <w:rPr>
          <w:sz w:val="24"/>
          <w:szCs w:val="24"/>
        </w:rPr>
        <w:t xml:space="preserve"> menggunakn rumus slovin.</w:t>
      </w:r>
      <w:r w:rsidR="006B4510">
        <w:rPr>
          <w:sz w:val="24"/>
          <w:szCs w:val="24"/>
        </w:rPr>
        <w:t xml:space="preserve"> </w:t>
      </w:r>
      <w:r w:rsidR="002F4B96" w:rsidRPr="004C431A">
        <w:rPr>
          <w:sz w:val="24"/>
          <w:szCs w:val="24"/>
          <w:shd w:val="clear" w:color="auto" w:fill="FFFFFF"/>
        </w:rPr>
        <w:t xml:space="preserve">Pemilihan sampel dalam penelitian ini menggunakan metode </w:t>
      </w:r>
      <w:r w:rsidR="002F4B96" w:rsidRPr="004C431A">
        <w:rPr>
          <w:i/>
          <w:sz w:val="24"/>
          <w:szCs w:val="24"/>
          <w:shd w:val="clear" w:color="auto" w:fill="FFFFFF"/>
        </w:rPr>
        <w:t>purposive sampling</w:t>
      </w:r>
      <w:r w:rsidR="0012163D" w:rsidRPr="004C431A">
        <w:rPr>
          <w:sz w:val="24"/>
          <w:szCs w:val="24"/>
          <w:shd w:val="clear" w:color="auto" w:fill="FFFFFF"/>
        </w:rPr>
        <w:t xml:space="preserve"> berdasarkan kriteri inklusi dan ekslusi penelitian. Data penelitian </w:t>
      </w:r>
      <w:r w:rsidR="002F4B96" w:rsidRPr="004C431A">
        <w:rPr>
          <w:sz w:val="24"/>
          <w:szCs w:val="24"/>
          <w:shd w:val="clear" w:color="auto" w:fill="FFFFFF"/>
        </w:rPr>
        <w:t xml:space="preserve">terkumpul lewat penggunaan </w:t>
      </w:r>
      <w:r w:rsidR="002F4B96" w:rsidRPr="004C431A">
        <w:rPr>
          <w:i/>
          <w:sz w:val="24"/>
          <w:szCs w:val="24"/>
          <w:shd w:val="clear" w:color="auto" w:fill="FFFFFF"/>
        </w:rPr>
        <w:t>zoho forms</w:t>
      </w:r>
      <w:r w:rsidR="0012163D" w:rsidRPr="004C431A">
        <w:rPr>
          <w:sz w:val="24"/>
          <w:szCs w:val="24"/>
          <w:shd w:val="clear" w:color="auto" w:fill="FFFFFF"/>
        </w:rPr>
        <w:t xml:space="preserve"> untuk pengambilan data primer dan data skunder digunakan untuk data pendukung saja dalam penelitian ini</w:t>
      </w:r>
      <w:r w:rsidR="002F4B96" w:rsidRPr="004C431A">
        <w:rPr>
          <w:sz w:val="24"/>
          <w:szCs w:val="24"/>
          <w:shd w:val="clear" w:color="auto" w:fill="FFFFFF"/>
        </w:rPr>
        <w:t xml:space="preserve">, sementara </w:t>
      </w:r>
      <w:r w:rsidR="0012163D" w:rsidRPr="004C431A">
        <w:rPr>
          <w:sz w:val="24"/>
          <w:szCs w:val="24"/>
          <w:shd w:val="clear" w:color="auto" w:fill="FFFFFF"/>
        </w:rPr>
        <w:t xml:space="preserve">uji statistic yang digunakan dalam penelitian di analisis secara univariat maupun bivariat </w:t>
      </w:r>
      <w:r w:rsidR="002F4B96" w:rsidRPr="004C431A">
        <w:rPr>
          <w:sz w:val="24"/>
          <w:szCs w:val="24"/>
          <w:shd w:val="clear" w:color="auto" w:fill="FFFFFF"/>
        </w:rPr>
        <w:t>melalui uji korelasi spearman.</w:t>
      </w:r>
    </w:p>
    <w:p w14:paraId="56648581" w14:textId="6ED8E669" w:rsidR="00E26B2C" w:rsidRPr="006B4510" w:rsidRDefault="00E26B2C" w:rsidP="004C431A">
      <w:pPr>
        <w:suppressAutoHyphens w:val="0"/>
        <w:spacing w:after="0" w:line="240" w:lineRule="auto"/>
        <w:ind w:left="-2" w:firstLineChars="0" w:firstLine="0"/>
        <w:textDirection w:val="lrTb"/>
        <w:textAlignment w:val="auto"/>
        <w:outlineLvl w:val="9"/>
        <w:rPr>
          <w:vanish/>
          <w:position w:val="0"/>
          <w:sz w:val="24"/>
          <w:szCs w:val="24"/>
          <w:lang w:val="en-GB" w:eastAsia="en-GB"/>
        </w:rPr>
      </w:pPr>
      <w:r w:rsidRPr="006B4510">
        <w:rPr>
          <w:vanish/>
          <w:position w:val="0"/>
          <w:sz w:val="24"/>
          <w:szCs w:val="24"/>
          <w:lang w:val="en-GB" w:eastAsia="en-GB"/>
        </w:rPr>
        <w:t>Top of Form</w:t>
      </w:r>
    </w:p>
    <w:p w14:paraId="696285B2" w14:textId="77777777" w:rsidR="00E26B2C" w:rsidRPr="006B4510" w:rsidRDefault="00E26B2C" w:rsidP="004C431A">
      <w:pPr>
        <w:pBdr>
          <w:top w:val="single" w:sz="6" w:space="1" w:color="auto"/>
        </w:pBdr>
        <w:suppressAutoHyphens w:val="0"/>
        <w:spacing w:after="0" w:line="240" w:lineRule="auto"/>
        <w:ind w:left="0" w:firstLineChars="0" w:hanging="2"/>
        <w:textDirection w:val="lrTb"/>
        <w:textAlignment w:val="auto"/>
        <w:outlineLvl w:val="9"/>
        <w:rPr>
          <w:vanish/>
          <w:position w:val="0"/>
          <w:sz w:val="24"/>
          <w:szCs w:val="24"/>
          <w:lang w:val="en-GB" w:eastAsia="en-GB"/>
        </w:rPr>
      </w:pPr>
      <w:r w:rsidRPr="006B4510">
        <w:rPr>
          <w:vanish/>
          <w:position w:val="0"/>
          <w:sz w:val="24"/>
          <w:szCs w:val="24"/>
          <w:lang w:val="en-GB" w:eastAsia="en-GB"/>
        </w:rPr>
        <w:t>Bottom of Form</w:t>
      </w:r>
    </w:p>
    <w:p w14:paraId="16A88A6A" w14:textId="77777777" w:rsidR="00401DA5" w:rsidRPr="006B4510" w:rsidRDefault="00401DA5" w:rsidP="004C431A">
      <w:pPr>
        <w:pBdr>
          <w:bottom w:val="single" w:sz="6" w:space="1" w:color="auto"/>
        </w:pBdr>
        <w:suppressAutoHyphens w:val="0"/>
        <w:spacing w:after="0" w:line="240" w:lineRule="auto"/>
        <w:ind w:left="-2" w:firstLineChars="0" w:firstLine="0"/>
        <w:textDirection w:val="lrTb"/>
        <w:textAlignment w:val="auto"/>
        <w:outlineLvl w:val="9"/>
        <w:rPr>
          <w:vanish/>
          <w:position w:val="0"/>
          <w:sz w:val="24"/>
          <w:szCs w:val="24"/>
          <w:lang w:val="en-GB" w:eastAsia="en-GB"/>
        </w:rPr>
      </w:pPr>
      <w:r w:rsidRPr="006B4510">
        <w:rPr>
          <w:vanish/>
          <w:position w:val="0"/>
          <w:sz w:val="24"/>
          <w:szCs w:val="24"/>
          <w:lang w:val="en-GB" w:eastAsia="en-GB"/>
        </w:rPr>
        <w:t>Top of Form</w:t>
      </w:r>
    </w:p>
    <w:p w14:paraId="5AD2CB63" w14:textId="77777777" w:rsidR="00401DA5" w:rsidRPr="006B4510" w:rsidRDefault="00401DA5" w:rsidP="004C431A">
      <w:pPr>
        <w:pBdr>
          <w:top w:val="single" w:sz="6" w:space="1" w:color="auto"/>
        </w:pBdr>
        <w:suppressAutoHyphens w:val="0"/>
        <w:spacing w:after="0" w:line="240" w:lineRule="auto"/>
        <w:ind w:left="0" w:firstLineChars="0" w:hanging="2"/>
        <w:textDirection w:val="lrTb"/>
        <w:textAlignment w:val="auto"/>
        <w:outlineLvl w:val="9"/>
        <w:rPr>
          <w:vanish/>
          <w:position w:val="0"/>
          <w:sz w:val="24"/>
          <w:szCs w:val="24"/>
          <w:lang w:val="en-GB" w:eastAsia="en-GB"/>
        </w:rPr>
      </w:pPr>
      <w:r w:rsidRPr="006B4510">
        <w:rPr>
          <w:vanish/>
          <w:position w:val="0"/>
          <w:sz w:val="24"/>
          <w:szCs w:val="24"/>
          <w:lang w:val="en-GB" w:eastAsia="en-GB"/>
        </w:rPr>
        <w:t>Bottom of Form</w:t>
      </w:r>
    </w:p>
    <w:p w14:paraId="7921A1AF" w14:textId="77777777" w:rsidR="00043216" w:rsidRPr="006B4510" w:rsidRDefault="00043216" w:rsidP="004C431A">
      <w:pPr>
        <w:pStyle w:val="NormalWeb"/>
        <w:spacing w:before="0" w:beforeAutospacing="0" w:after="0" w:afterAutospacing="0"/>
        <w:ind w:leftChars="-1" w:left="5" w:hanging="7"/>
        <w:jc w:val="both"/>
      </w:pPr>
    </w:p>
    <w:p w14:paraId="6AFC2AF2" w14:textId="659E6C88" w:rsidR="001666D7" w:rsidRDefault="00BD3ABF" w:rsidP="004C431A">
      <w:pPr>
        <w:pStyle w:val="Heading1"/>
        <w:numPr>
          <w:ilvl w:val="0"/>
          <w:numId w:val="0"/>
        </w:numPr>
        <w:spacing w:before="0" w:line="240" w:lineRule="auto"/>
        <w:ind w:leftChars="-1" w:left="-2"/>
        <w:jc w:val="both"/>
      </w:pPr>
      <w:r w:rsidRPr="004C431A">
        <w:t>H</w:t>
      </w:r>
      <w:r w:rsidR="00EA47BC" w:rsidRPr="004C431A">
        <w:t>ASIL</w:t>
      </w:r>
    </w:p>
    <w:p w14:paraId="09B6948C" w14:textId="77777777" w:rsidR="004C431A" w:rsidRPr="004C431A" w:rsidRDefault="004C431A" w:rsidP="004C431A">
      <w:pPr>
        <w:ind w:left="0" w:hanging="2"/>
        <w:rPr>
          <w:sz w:val="24"/>
          <w:szCs w:val="24"/>
        </w:rPr>
      </w:pPr>
    </w:p>
    <w:p w14:paraId="68757B89" w14:textId="15462804" w:rsidR="002A5351" w:rsidRPr="004C431A" w:rsidRDefault="001666D7" w:rsidP="004C431A">
      <w:pPr>
        <w:spacing w:after="0" w:line="240" w:lineRule="auto"/>
        <w:ind w:left="0" w:firstLineChars="0" w:hanging="2"/>
        <w:rPr>
          <w:b/>
          <w:bCs/>
          <w:sz w:val="24"/>
          <w:szCs w:val="24"/>
        </w:rPr>
      </w:pPr>
      <w:r w:rsidRPr="004C431A">
        <w:rPr>
          <w:b/>
          <w:bCs/>
          <w:sz w:val="24"/>
          <w:szCs w:val="24"/>
        </w:rPr>
        <w:t xml:space="preserve">Karakteristik </w:t>
      </w:r>
      <w:r w:rsidR="001656EF" w:rsidRPr="004C431A">
        <w:rPr>
          <w:b/>
          <w:bCs/>
          <w:sz w:val="24"/>
          <w:szCs w:val="24"/>
        </w:rPr>
        <w:t>Subjek</w:t>
      </w:r>
    </w:p>
    <w:p w14:paraId="139AF050" w14:textId="5A62471C" w:rsidR="0072028A" w:rsidRDefault="001656EF" w:rsidP="004C431A">
      <w:pPr>
        <w:spacing w:after="0" w:line="240" w:lineRule="auto"/>
        <w:ind w:left="-2" w:firstLineChars="193" w:firstLine="463"/>
        <w:rPr>
          <w:sz w:val="24"/>
          <w:szCs w:val="24"/>
          <w:shd w:val="clear" w:color="auto" w:fill="FFFFFF"/>
        </w:rPr>
      </w:pPr>
      <w:r w:rsidRPr="004C431A">
        <w:rPr>
          <w:sz w:val="24"/>
          <w:szCs w:val="24"/>
          <w:shd w:val="clear" w:color="auto" w:fill="FFFFFF"/>
        </w:rPr>
        <w:t>Karakteristik subjek meliputi usia</w:t>
      </w:r>
      <w:r w:rsidR="0012163D" w:rsidRPr="004C431A">
        <w:rPr>
          <w:sz w:val="24"/>
          <w:szCs w:val="24"/>
          <w:shd w:val="clear" w:color="auto" w:fill="FFFFFF"/>
        </w:rPr>
        <w:t xml:space="preserve"> karyawan</w:t>
      </w:r>
      <w:r w:rsidRPr="004C431A">
        <w:rPr>
          <w:sz w:val="24"/>
          <w:szCs w:val="24"/>
          <w:shd w:val="clear" w:color="auto" w:fill="FFFFFF"/>
        </w:rPr>
        <w:t xml:space="preserve">, jenis kelamin, tingkat </w:t>
      </w:r>
      <w:r w:rsidR="0012163D" w:rsidRPr="004C431A">
        <w:rPr>
          <w:sz w:val="24"/>
          <w:szCs w:val="24"/>
          <w:shd w:val="clear" w:color="auto" w:fill="FFFFFF"/>
        </w:rPr>
        <w:t>Pendidikan karyawan</w:t>
      </w:r>
      <w:r w:rsidRPr="004C431A">
        <w:rPr>
          <w:sz w:val="24"/>
          <w:szCs w:val="24"/>
          <w:shd w:val="clear" w:color="auto" w:fill="FFFFFF"/>
        </w:rPr>
        <w:t>, lama bekerja, dan rotasi pekerjaan. Partisipan yang terlibat adalah karyawan yang bekerja di Rumah Sakit Islam Siti Hajar Sidoarjo, dengan total jumlah sampel sebanyak 247 orang karyawan.</w:t>
      </w:r>
    </w:p>
    <w:p w14:paraId="074EF36A" w14:textId="77777777" w:rsidR="004C431A" w:rsidRPr="004C431A" w:rsidRDefault="004C431A" w:rsidP="004C431A">
      <w:pPr>
        <w:spacing w:after="0" w:line="240" w:lineRule="auto"/>
        <w:ind w:left="-2" w:firstLineChars="193" w:firstLine="463"/>
        <w:rPr>
          <w:sz w:val="24"/>
          <w:szCs w:val="24"/>
        </w:rPr>
      </w:pPr>
    </w:p>
    <w:p w14:paraId="6FC1D720" w14:textId="17933427" w:rsidR="0072028A" w:rsidRPr="004C431A" w:rsidRDefault="0072028A" w:rsidP="004C431A">
      <w:pPr>
        <w:pStyle w:val="Caption"/>
        <w:keepNext/>
        <w:spacing w:after="0" w:line="240" w:lineRule="auto"/>
        <w:ind w:left="1274" w:hangingChars="580" w:hanging="1276"/>
        <w:jc w:val="both"/>
        <w:rPr>
          <w:sz w:val="22"/>
          <w:szCs w:val="22"/>
        </w:rPr>
      </w:pPr>
      <w:r w:rsidRPr="004C431A">
        <w:rPr>
          <w:sz w:val="22"/>
          <w:szCs w:val="22"/>
        </w:rPr>
        <w:t>Tabel</w:t>
      </w:r>
      <w:r w:rsidR="00DC3A11" w:rsidRPr="004C431A">
        <w:rPr>
          <w:sz w:val="22"/>
          <w:szCs w:val="22"/>
        </w:rPr>
        <w:t xml:space="preserve"> 1.</w:t>
      </w:r>
      <w:r w:rsidRPr="004C431A">
        <w:rPr>
          <w:sz w:val="22"/>
          <w:szCs w:val="22"/>
        </w:rPr>
        <w:t xml:space="preserve"> </w:t>
      </w:r>
      <w:r w:rsidR="004C431A">
        <w:rPr>
          <w:sz w:val="22"/>
          <w:szCs w:val="22"/>
        </w:rPr>
        <w:tab/>
      </w:r>
      <w:r w:rsidRPr="004C431A">
        <w:rPr>
          <w:sz w:val="22"/>
          <w:szCs w:val="22"/>
        </w:rPr>
        <w:t xml:space="preserve">Gambaran Karakteristik </w:t>
      </w:r>
      <w:r w:rsidR="001656EF" w:rsidRPr="004C431A">
        <w:rPr>
          <w:sz w:val="22"/>
          <w:szCs w:val="22"/>
        </w:rPr>
        <w:t>Subjek Penelitian</w:t>
      </w:r>
    </w:p>
    <w:tbl>
      <w:tblPr>
        <w:tblStyle w:val="PlainTable2"/>
        <w:tblW w:w="0" w:type="auto"/>
        <w:tblLook w:val="04A0" w:firstRow="1" w:lastRow="0" w:firstColumn="1" w:lastColumn="0" w:noHBand="0" w:noVBand="1"/>
      </w:tblPr>
      <w:tblGrid>
        <w:gridCol w:w="2619"/>
        <w:gridCol w:w="2176"/>
        <w:gridCol w:w="2115"/>
        <w:gridCol w:w="2116"/>
      </w:tblGrid>
      <w:tr w:rsidR="004C431A" w:rsidRPr="004C431A" w14:paraId="53C11FD0" w14:textId="77777777" w:rsidTr="004C4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gridSpan w:val="2"/>
            <w:hideMark/>
          </w:tcPr>
          <w:p w14:paraId="111394E0" w14:textId="056FAA55" w:rsidR="0072028A" w:rsidRPr="004C431A" w:rsidRDefault="0072028A" w:rsidP="004C431A">
            <w:pPr>
              <w:pStyle w:val="ListParagraph"/>
              <w:spacing w:line="240" w:lineRule="auto"/>
              <w:ind w:left="0" w:hanging="2"/>
              <w:rPr>
                <w:b w:val="0"/>
                <w:sz w:val="20"/>
                <w:szCs w:val="20"/>
                <w:shd w:val="clear" w:color="auto" w:fill="FFFFFF"/>
                <w:lang w:eastAsia="en-GB"/>
              </w:rPr>
            </w:pPr>
            <w:r w:rsidRPr="004C431A">
              <w:rPr>
                <w:sz w:val="20"/>
                <w:szCs w:val="20"/>
                <w:shd w:val="clear" w:color="auto" w:fill="FFFFFF"/>
                <w:lang w:eastAsia="en-GB"/>
              </w:rPr>
              <w:t xml:space="preserve">Karakteristik </w:t>
            </w:r>
            <w:r w:rsidR="001656EF" w:rsidRPr="004C431A">
              <w:rPr>
                <w:sz w:val="20"/>
                <w:szCs w:val="20"/>
                <w:shd w:val="clear" w:color="auto" w:fill="FFFFFF"/>
                <w:lang w:eastAsia="en-GB"/>
              </w:rPr>
              <w:t>Subjek</w:t>
            </w:r>
          </w:p>
        </w:tc>
        <w:tc>
          <w:tcPr>
            <w:tcW w:w="2126" w:type="dxa"/>
            <w:hideMark/>
          </w:tcPr>
          <w:p w14:paraId="3743184A" w14:textId="77777777" w:rsidR="0072028A" w:rsidRPr="004C431A" w:rsidRDefault="0072028A" w:rsidP="004C431A">
            <w:pPr>
              <w:pStyle w:val="ListParagraph"/>
              <w:spacing w:line="240" w:lineRule="auto"/>
              <w:ind w:left="0" w:hanging="2"/>
              <w:cnfStyle w:val="100000000000" w:firstRow="1" w:lastRow="0" w:firstColumn="0" w:lastColumn="0" w:oddVBand="0" w:evenVBand="0" w:oddHBand="0" w:evenHBand="0" w:firstRowFirstColumn="0" w:firstRowLastColumn="0" w:lastRowFirstColumn="0" w:lastRowLastColumn="0"/>
              <w:rPr>
                <w:b w:val="0"/>
                <w:sz w:val="20"/>
                <w:szCs w:val="20"/>
                <w:shd w:val="clear" w:color="auto" w:fill="FFFFFF"/>
                <w:lang w:eastAsia="en-GB"/>
              </w:rPr>
            </w:pPr>
            <w:r w:rsidRPr="004C431A">
              <w:rPr>
                <w:sz w:val="20"/>
                <w:szCs w:val="20"/>
                <w:shd w:val="clear" w:color="auto" w:fill="FFFFFF"/>
                <w:lang w:eastAsia="en-GB"/>
              </w:rPr>
              <w:t>Frekuensi</w:t>
            </w:r>
          </w:p>
        </w:tc>
        <w:tc>
          <w:tcPr>
            <w:tcW w:w="2126" w:type="dxa"/>
            <w:hideMark/>
          </w:tcPr>
          <w:p w14:paraId="2407A13B" w14:textId="77777777" w:rsidR="0072028A" w:rsidRPr="004C431A" w:rsidRDefault="0072028A" w:rsidP="004C431A">
            <w:pPr>
              <w:pStyle w:val="ListParagraph"/>
              <w:spacing w:line="240" w:lineRule="auto"/>
              <w:ind w:left="0" w:hanging="2"/>
              <w:cnfStyle w:val="100000000000" w:firstRow="1" w:lastRow="0" w:firstColumn="0" w:lastColumn="0" w:oddVBand="0" w:evenVBand="0" w:oddHBand="0" w:evenHBand="0" w:firstRowFirstColumn="0" w:firstRowLastColumn="0" w:lastRowFirstColumn="0" w:lastRowLastColumn="0"/>
              <w:rPr>
                <w:b w:val="0"/>
                <w:sz w:val="20"/>
                <w:szCs w:val="20"/>
                <w:shd w:val="clear" w:color="auto" w:fill="FFFFFF"/>
                <w:lang w:eastAsia="en-GB"/>
              </w:rPr>
            </w:pPr>
            <w:r w:rsidRPr="004C431A">
              <w:rPr>
                <w:sz w:val="20"/>
                <w:szCs w:val="20"/>
                <w:shd w:val="clear" w:color="auto" w:fill="FFFFFF"/>
                <w:lang w:eastAsia="en-GB"/>
              </w:rPr>
              <w:t>Persentase</w:t>
            </w:r>
          </w:p>
        </w:tc>
      </w:tr>
      <w:tr w:rsidR="004C431A" w:rsidRPr="004C431A" w14:paraId="69ADA2BC"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val="restart"/>
            <w:hideMark/>
          </w:tcPr>
          <w:p w14:paraId="32EE3E10" w14:textId="454D109E" w:rsidR="0072028A" w:rsidRPr="004C431A" w:rsidRDefault="0072028A" w:rsidP="004C431A">
            <w:pPr>
              <w:pStyle w:val="ListParagraph"/>
              <w:spacing w:line="240" w:lineRule="auto"/>
              <w:ind w:left="0" w:hanging="2"/>
              <w:rPr>
                <w:sz w:val="20"/>
                <w:szCs w:val="20"/>
                <w:shd w:val="clear" w:color="auto" w:fill="FFFFFF"/>
                <w:lang w:eastAsia="en-GB"/>
              </w:rPr>
            </w:pPr>
            <w:r w:rsidRPr="004C431A">
              <w:rPr>
                <w:sz w:val="20"/>
                <w:szCs w:val="20"/>
                <w:shd w:val="clear" w:color="auto" w:fill="FFFFFF"/>
                <w:lang w:eastAsia="en-GB"/>
              </w:rPr>
              <w:t>U</w:t>
            </w:r>
            <w:r w:rsidR="0012163D" w:rsidRPr="004C431A">
              <w:rPr>
                <w:sz w:val="20"/>
                <w:szCs w:val="20"/>
                <w:shd w:val="clear" w:color="auto" w:fill="FFFFFF"/>
                <w:lang w:eastAsia="en-GB"/>
              </w:rPr>
              <w:t>mur</w:t>
            </w:r>
          </w:p>
        </w:tc>
        <w:tc>
          <w:tcPr>
            <w:tcW w:w="2187" w:type="dxa"/>
            <w:hideMark/>
          </w:tcPr>
          <w:p w14:paraId="78CFBAEF" w14:textId="61240F78" w:rsidR="0072028A" w:rsidRPr="004C431A" w:rsidRDefault="00321298"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17-25 Tahun</w:t>
            </w:r>
          </w:p>
        </w:tc>
        <w:tc>
          <w:tcPr>
            <w:tcW w:w="2126" w:type="dxa"/>
            <w:hideMark/>
          </w:tcPr>
          <w:p w14:paraId="54435BD5"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19</w:t>
            </w:r>
          </w:p>
        </w:tc>
        <w:tc>
          <w:tcPr>
            <w:tcW w:w="2126" w:type="dxa"/>
            <w:hideMark/>
          </w:tcPr>
          <w:p w14:paraId="3726E1B5"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7,7</w:t>
            </w:r>
          </w:p>
        </w:tc>
      </w:tr>
      <w:tr w:rsidR="004C431A" w:rsidRPr="004C431A" w14:paraId="06BA5D85"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hideMark/>
          </w:tcPr>
          <w:p w14:paraId="4548F929"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1B8B8532" w14:textId="2227E158" w:rsidR="0072028A" w:rsidRPr="004C431A" w:rsidRDefault="00321298"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26-35 Tahun</w:t>
            </w:r>
          </w:p>
        </w:tc>
        <w:tc>
          <w:tcPr>
            <w:tcW w:w="2126" w:type="dxa"/>
            <w:hideMark/>
          </w:tcPr>
          <w:p w14:paraId="528186D6"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84</w:t>
            </w:r>
          </w:p>
        </w:tc>
        <w:tc>
          <w:tcPr>
            <w:tcW w:w="2126" w:type="dxa"/>
            <w:hideMark/>
          </w:tcPr>
          <w:p w14:paraId="4E1E9802"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34,0</w:t>
            </w:r>
          </w:p>
        </w:tc>
      </w:tr>
      <w:tr w:rsidR="004C431A" w:rsidRPr="004C431A" w14:paraId="174E548E"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hideMark/>
          </w:tcPr>
          <w:p w14:paraId="36A27429"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114F0F41" w14:textId="26921EFA" w:rsidR="0072028A" w:rsidRPr="004C431A" w:rsidRDefault="00321298"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36-45 Tahun</w:t>
            </w:r>
          </w:p>
        </w:tc>
        <w:tc>
          <w:tcPr>
            <w:tcW w:w="2126" w:type="dxa"/>
            <w:hideMark/>
          </w:tcPr>
          <w:p w14:paraId="2108F998"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82</w:t>
            </w:r>
          </w:p>
        </w:tc>
        <w:tc>
          <w:tcPr>
            <w:tcW w:w="2126" w:type="dxa"/>
            <w:hideMark/>
          </w:tcPr>
          <w:p w14:paraId="705C12E8"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33,2</w:t>
            </w:r>
          </w:p>
        </w:tc>
      </w:tr>
      <w:tr w:rsidR="004C431A" w:rsidRPr="004C431A" w14:paraId="2F20D939"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hideMark/>
          </w:tcPr>
          <w:p w14:paraId="330E923F"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510D3960" w14:textId="461061D0" w:rsidR="0072028A" w:rsidRPr="004C431A" w:rsidRDefault="00321298"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46-55 Tahun</w:t>
            </w:r>
          </w:p>
        </w:tc>
        <w:tc>
          <w:tcPr>
            <w:tcW w:w="2126" w:type="dxa"/>
            <w:hideMark/>
          </w:tcPr>
          <w:p w14:paraId="035F0473"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62</w:t>
            </w:r>
          </w:p>
        </w:tc>
        <w:tc>
          <w:tcPr>
            <w:tcW w:w="2126" w:type="dxa"/>
            <w:hideMark/>
          </w:tcPr>
          <w:p w14:paraId="6F3A6AD1"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25,1</w:t>
            </w:r>
          </w:p>
        </w:tc>
      </w:tr>
      <w:tr w:rsidR="004C431A" w:rsidRPr="004C431A" w14:paraId="6BC1308F"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val="restart"/>
            <w:hideMark/>
          </w:tcPr>
          <w:p w14:paraId="1A3A3EF2" w14:textId="77777777" w:rsidR="0072028A" w:rsidRPr="004C431A" w:rsidRDefault="0072028A" w:rsidP="004C431A">
            <w:pPr>
              <w:pStyle w:val="ListParagraph"/>
              <w:spacing w:line="240" w:lineRule="auto"/>
              <w:ind w:left="0" w:hanging="2"/>
              <w:rPr>
                <w:sz w:val="20"/>
                <w:szCs w:val="20"/>
                <w:shd w:val="clear" w:color="auto" w:fill="FFFFFF"/>
                <w:lang w:eastAsia="en-GB"/>
              </w:rPr>
            </w:pPr>
            <w:r w:rsidRPr="004C431A">
              <w:rPr>
                <w:sz w:val="20"/>
                <w:szCs w:val="20"/>
                <w:shd w:val="clear" w:color="auto" w:fill="FFFFFF"/>
                <w:lang w:eastAsia="en-GB"/>
              </w:rPr>
              <w:t>Jenis Kelamin</w:t>
            </w:r>
          </w:p>
        </w:tc>
        <w:tc>
          <w:tcPr>
            <w:tcW w:w="2187" w:type="dxa"/>
            <w:hideMark/>
          </w:tcPr>
          <w:p w14:paraId="478D7838"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Laki-laki</w:t>
            </w:r>
          </w:p>
        </w:tc>
        <w:tc>
          <w:tcPr>
            <w:tcW w:w="2126" w:type="dxa"/>
            <w:hideMark/>
          </w:tcPr>
          <w:p w14:paraId="1949DFED"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175</w:t>
            </w:r>
          </w:p>
        </w:tc>
        <w:tc>
          <w:tcPr>
            <w:tcW w:w="2126" w:type="dxa"/>
            <w:hideMark/>
          </w:tcPr>
          <w:p w14:paraId="422049EF"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70,9</w:t>
            </w:r>
          </w:p>
        </w:tc>
      </w:tr>
      <w:tr w:rsidR="004C431A" w:rsidRPr="004C431A" w14:paraId="60D37A27"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hideMark/>
          </w:tcPr>
          <w:p w14:paraId="6D70DCE0"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1DD6720A"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Perempuan</w:t>
            </w:r>
          </w:p>
        </w:tc>
        <w:tc>
          <w:tcPr>
            <w:tcW w:w="2126" w:type="dxa"/>
            <w:hideMark/>
          </w:tcPr>
          <w:p w14:paraId="46E1BC6E"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72</w:t>
            </w:r>
          </w:p>
        </w:tc>
        <w:tc>
          <w:tcPr>
            <w:tcW w:w="2126" w:type="dxa"/>
            <w:hideMark/>
          </w:tcPr>
          <w:p w14:paraId="5D0696C9"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29,1</w:t>
            </w:r>
          </w:p>
        </w:tc>
      </w:tr>
      <w:tr w:rsidR="004C431A" w:rsidRPr="004C431A" w14:paraId="63860E8F"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val="restart"/>
            <w:hideMark/>
          </w:tcPr>
          <w:p w14:paraId="2C0221E8" w14:textId="77777777" w:rsidR="0072028A" w:rsidRPr="004C431A" w:rsidRDefault="0072028A" w:rsidP="004C431A">
            <w:pPr>
              <w:pStyle w:val="ListParagraph"/>
              <w:spacing w:line="240" w:lineRule="auto"/>
              <w:ind w:left="0" w:hanging="2"/>
              <w:rPr>
                <w:sz w:val="20"/>
                <w:szCs w:val="20"/>
                <w:shd w:val="clear" w:color="auto" w:fill="FFFFFF"/>
                <w:lang w:eastAsia="en-GB"/>
              </w:rPr>
            </w:pPr>
            <w:r w:rsidRPr="004C431A">
              <w:rPr>
                <w:sz w:val="20"/>
                <w:szCs w:val="20"/>
                <w:shd w:val="clear" w:color="auto" w:fill="FFFFFF"/>
                <w:lang w:eastAsia="en-GB"/>
              </w:rPr>
              <w:t>Pendidikan</w:t>
            </w:r>
          </w:p>
        </w:tc>
        <w:tc>
          <w:tcPr>
            <w:tcW w:w="2187" w:type="dxa"/>
            <w:hideMark/>
          </w:tcPr>
          <w:p w14:paraId="68DB7ECC"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SMP</w:t>
            </w:r>
          </w:p>
        </w:tc>
        <w:tc>
          <w:tcPr>
            <w:tcW w:w="2126" w:type="dxa"/>
            <w:hideMark/>
          </w:tcPr>
          <w:p w14:paraId="479C36D2"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w:t>
            </w:r>
          </w:p>
        </w:tc>
        <w:tc>
          <w:tcPr>
            <w:tcW w:w="2126" w:type="dxa"/>
            <w:hideMark/>
          </w:tcPr>
          <w:p w14:paraId="4EEFE08B"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0,4</w:t>
            </w:r>
          </w:p>
        </w:tc>
      </w:tr>
      <w:tr w:rsidR="004C431A" w:rsidRPr="004C431A" w14:paraId="60A52B57"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hideMark/>
          </w:tcPr>
          <w:p w14:paraId="28E96A87"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1DA88A12"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SMA/SMK</w:t>
            </w:r>
          </w:p>
        </w:tc>
        <w:tc>
          <w:tcPr>
            <w:tcW w:w="2126" w:type="dxa"/>
            <w:hideMark/>
          </w:tcPr>
          <w:p w14:paraId="65C5A3E3"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23</w:t>
            </w:r>
          </w:p>
        </w:tc>
        <w:tc>
          <w:tcPr>
            <w:tcW w:w="2126" w:type="dxa"/>
            <w:hideMark/>
          </w:tcPr>
          <w:p w14:paraId="6A2D2303"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9,3</w:t>
            </w:r>
          </w:p>
        </w:tc>
      </w:tr>
      <w:tr w:rsidR="004C431A" w:rsidRPr="004C431A" w14:paraId="60E4D920"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hideMark/>
          </w:tcPr>
          <w:p w14:paraId="3B7C8F1C"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348AEB3B"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D3</w:t>
            </w:r>
          </w:p>
        </w:tc>
        <w:tc>
          <w:tcPr>
            <w:tcW w:w="2126" w:type="dxa"/>
            <w:hideMark/>
          </w:tcPr>
          <w:p w14:paraId="506F09E7"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14</w:t>
            </w:r>
          </w:p>
        </w:tc>
        <w:tc>
          <w:tcPr>
            <w:tcW w:w="2126" w:type="dxa"/>
            <w:hideMark/>
          </w:tcPr>
          <w:p w14:paraId="4EDBCA18"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5,7</w:t>
            </w:r>
          </w:p>
        </w:tc>
      </w:tr>
      <w:tr w:rsidR="004C431A" w:rsidRPr="004C431A" w14:paraId="25DDC9B0"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hideMark/>
          </w:tcPr>
          <w:p w14:paraId="466A9BBB"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02E53F7C"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D4</w:t>
            </w:r>
          </w:p>
        </w:tc>
        <w:tc>
          <w:tcPr>
            <w:tcW w:w="2126" w:type="dxa"/>
            <w:hideMark/>
          </w:tcPr>
          <w:p w14:paraId="2FC136C3"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w:t>
            </w:r>
          </w:p>
        </w:tc>
        <w:tc>
          <w:tcPr>
            <w:tcW w:w="2126" w:type="dxa"/>
            <w:hideMark/>
          </w:tcPr>
          <w:p w14:paraId="225EB1F5"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0,8</w:t>
            </w:r>
          </w:p>
        </w:tc>
      </w:tr>
      <w:tr w:rsidR="004C431A" w:rsidRPr="004C431A" w14:paraId="6808A824"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hideMark/>
          </w:tcPr>
          <w:p w14:paraId="488F3BEE"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39FAEEE1"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S1</w:t>
            </w:r>
          </w:p>
        </w:tc>
        <w:tc>
          <w:tcPr>
            <w:tcW w:w="2126" w:type="dxa"/>
            <w:hideMark/>
          </w:tcPr>
          <w:p w14:paraId="6AAB0A46"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166</w:t>
            </w:r>
          </w:p>
        </w:tc>
        <w:tc>
          <w:tcPr>
            <w:tcW w:w="2126" w:type="dxa"/>
            <w:hideMark/>
          </w:tcPr>
          <w:p w14:paraId="3EB605C8"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67,2</w:t>
            </w:r>
          </w:p>
        </w:tc>
      </w:tr>
      <w:tr w:rsidR="004C431A" w:rsidRPr="004C431A" w14:paraId="6D82C9C7" w14:textId="77777777" w:rsidTr="004C431A">
        <w:tc>
          <w:tcPr>
            <w:cnfStyle w:val="001000000000" w:firstRow="0" w:lastRow="0" w:firstColumn="1" w:lastColumn="0" w:oddVBand="0" w:evenVBand="0" w:oddHBand="0" w:evenHBand="0" w:firstRowFirstColumn="0" w:firstRowLastColumn="0" w:lastRowFirstColumn="0" w:lastRowLastColumn="0"/>
            <w:tcW w:w="2633" w:type="dxa"/>
          </w:tcPr>
          <w:p w14:paraId="2F2748CB" w14:textId="77777777" w:rsidR="0072028A" w:rsidRPr="004C431A" w:rsidRDefault="0072028A" w:rsidP="004C431A">
            <w:pPr>
              <w:pStyle w:val="ListParagraph"/>
              <w:spacing w:line="240" w:lineRule="auto"/>
              <w:ind w:left="0" w:hanging="2"/>
              <w:rPr>
                <w:sz w:val="20"/>
                <w:szCs w:val="20"/>
                <w:shd w:val="clear" w:color="auto" w:fill="FFFFFF"/>
                <w:lang w:eastAsia="en-GB"/>
              </w:rPr>
            </w:pPr>
          </w:p>
        </w:tc>
        <w:tc>
          <w:tcPr>
            <w:tcW w:w="2187" w:type="dxa"/>
            <w:hideMark/>
          </w:tcPr>
          <w:p w14:paraId="112053D0"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S2</w:t>
            </w:r>
          </w:p>
        </w:tc>
        <w:tc>
          <w:tcPr>
            <w:tcW w:w="2126" w:type="dxa"/>
            <w:hideMark/>
          </w:tcPr>
          <w:p w14:paraId="203C11A8"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39</w:t>
            </w:r>
          </w:p>
        </w:tc>
        <w:tc>
          <w:tcPr>
            <w:tcW w:w="2126" w:type="dxa"/>
            <w:hideMark/>
          </w:tcPr>
          <w:p w14:paraId="3B7E0B42"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15,8</w:t>
            </w:r>
          </w:p>
        </w:tc>
      </w:tr>
      <w:tr w:rsidR="004C431A" w:rsidRPr="004C431A" w14:paraId="1983C583"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4D83B939" w14:textId="77777777" w:rsidR="0072028A" w:rsidRPr="004C431A" w:rsidRDefault="0072028A" w:rsidP="004C431A">
            <w:pPr>
              <w:pStyle w:val="ListParagraph"/>
              <w:spacing w:line="240" w:lineRule="auto"/>
              <w:ind w:left="0" w:hanging="2"/>
              <w:rPr>
                <w:sz w:val="20"/>
                <w:szCs w:val="20"/>
                <w:shd w:val="clear" w:color="auto" w:fill="FFFFFF"/>
                <w:lang w:eastAsia="en-GB"/>
              </w:rPr>
            </w:pPr>
          </w:p>
        </w:tc>
        <w:tc>
          <w:tcPr>
            <w:tcW w:w="2187" w:type="dxa"/>
            <w:hideMark/>
          </w:tcPr>
          <w:p w14:paraId="5165A921"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S3</w:t>
            </w:r>
          </w:p>
        </w:tc>
        <w:tc>
          <w:tcPr>
            <w:tcW w:w="2126" w:type="dxa"/>
            <w:hideMark/>
          </w:tcPr>
          <w:p w14:paraId="441646A2"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w:t>
            </w:r>
          </w:p>
        </w:tc>
        <w:tc>
          <w:tcPr>
            <w:tcW w:w="2126" w:type="dxa"/>
            <w:hideMark/>
          </w:tcPr>
          <w:p w14:paraId="25A0810E"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0,8</w:t>
            </w:r>
          </w:p>
        </w:tc>
      </w:tr>
      <w:tr w:rsidR="004C431A" w:rsidRPr="004C431A" w14:paraId="79A52B6B"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val="restart"/>
            <w:hideMark/>
          </w:tcPr>
          <w:p w14:paraId="6F3CFABE" w14:textId="77777777" w:rsidR="0072028A" w:rsidRPr="004C431A" w:rsidRDefault="0072028A" w:rsidP="004C431A">
            <w:pPr>
              <w:pStyle w:val="ListParagraph"/>
              <w:spacing w:line="240" w:lineRule="auto"/>
              <w:ind w:left="0" w:hanging="2"/>
              <w:rPr>
                <w:sz w:val="20"/>
                <w:szCs w:val="20"/>
                <w:shd w:val="clear" w:color="auto" w:fill="FFFFFF"/>
                <w:lang w:eastAsia="en-GB"/>
              </w:rPr>
            </w:pPr>
            <w:r w:rsidRPr="004C431A">
              <w:rPr>
                <w:sz w:val="20"/>
                <w:szCs w:val="20"/>
                <w:shd w:val="clear" w:color="auto" w:fill="FFFFFF"/>
                <w:lang w:eastAsia="en-GB"/>
              </w:rPr>
              <w:t>Lama kerja</w:t>
            </w:r>
          </w:p>
        </w:tc>
        <w:tc>
          <w:tcPr>
            <w:tcW w:w="2187" w:type="dxa"/>
            <w:hideMark/>
          </w:tcPr>
          <w:p w14:paraId="116C4828" w14:textId="009AEE5C"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 xml:space="preserve">&lt;5 </w:t>
            </w:r>
            <w:r w:rsidR="0091624B" w:rsidRPr="004C431A">
              <w:rPr>
                <w:sz w:val="20"/>
                <w:szCs w:val="20"/>
                <w:shd w:val="clear" w:color="auto" w:fill="FFFFFF"/>
                <w:lang w:eastAsia="en-GB"/>
              </w:rPr>
              <w:t xml:space="preserve">   </w:t>
            </w:r>
            <w:r w:rsidRPr="004C431A">
              <w:rPr>
                <w:sz w:val="20"/>
                <w:szCs w:val="20"/>
                <w:shd w:val="clear" w:color="auto" w:fill="FFFFFF"/>
                <w:lang w:eastAsia="en-GB"/>
              </w:rPr>
              <w:t>Tahun</w:t>
            </w:r>
          </w:p>
        </w:tc>
        <w:tc>
          <w:tcPr>
            <w:tcW w:w="2126" w:type="dxa"/>
            <w:hideMark/>
          </w:tcPr>
          <w:p w14:paraId="0218E70C"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59</w:t>
            </w:r>
          </w:p>
        </w:tc>
        <w:tc>
          <w:tcPr>
            <w:tcW w:w="2126" w:type="dxa"/>
            <w:hideMark/>
          </w:tcPr>
          <w:p w14:paraId="106479E6"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23,9</w:t>
            </w:r>
          </w:p>
        </w:tc>
      </w:tr>
      <w:tr w:rsidR="004C431A" w:rsidRPr="004C431A" w14:paraId="7F16CCAC"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vMerge/>
            <w:hideMark/>
          </w:tcPr>
          <w:p w14:paraId="507FA7EC"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4C59F2E8"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5-10 Tahun</w:t>
            </w:r>
          </w:p>
        </w:tc>
        <w:tc>
          <w:tcPr>
            <w:tcW w:w="2126" w:type="dxa"/>
            <w:hideMark/>
          </w:tcPr>
          <w:p w14:paraId="31C896E2"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74</w:t>
            </w:r>
          </w:p>
        </w:tc>
        <w:tc>
          <w:tcPr>
            <w:tcW w:w="2126" w:type="dxa"/>
            <w:hideMark/>
          </w:tcPr>
          <w:p w14:paraId="77512574"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30,0</w:t>
            </w:r>
          </w:p>
        </w:tc>
      </w:tr>
      <w:tr w:rsidR="004C431A" w:rsidRPr="004C431A" w14:paraId="1E414B01" w14:textId="77777777" w:rsidTr="004C431A">
        <w:tc>
          <w:tcPr>
            <w:cnfStyle w:val="001000000000" w:firstRow="0" w:lastRow="0" w:firstColumn="1" w:lastColumn="0" w:oddVBand="0" w:evenVBand="0" w:oddHBand="0" w:evenHBand="0" w:firstRowFirstColumn="0" w:firstRowLastColumn="0" w:lastRowFirstColumn="0" w:lastRowLastColumn="0"/>
            <w:tcW w:w="2633" w:type="dxa"/>
            <w:vMerge/>
            <w:hideMark/>
          </w:tcPr>
          <w:p w14:paraId="28B6D427" w14:textId="77777777" w:rsidR="0072028A" w:rsidRPr="004C431A" w:rsidRDefault="0072028A" w:rsidP="004C431A">
            <w:pPr>
              <w:spacing w:line="240" w:lineRule="auto"/>
              <w:ind w:left="0" w:hanging="2"/>
              <w:rPr>
                <w:sz w:val="20"/>
                <w:szCs w:val="20"/>
                <w:shd w:val="clear" w:color="auto" w:fill="FFFFFF"/>
                <w:lang w:eastAsia="en-GB"/>
              </w:rPr>
            </w:pPr>
          </w:p>
        </w:tc>
        <w:tc>
          <w:tcPr>
            <w:tcW w:w="2187" w:type="dxa"/>
            <w:hideMark/>
          </w:tcPr>
          <w:p w14:paraId="08F5A4C7" w14:textId="52B700AF"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 xml:space="preserve">&gt;10 </w:t>
            </w:r>
            <w:r w:rsidR="0091624B" w:rsidRPr="004C431A">
              <w:rPr>
                <w:sz w:val="20"/>
                <w:szCs w:val="20"/>
                <w:shd w:val="clear" w:color="auto" w:fill="FFFFFF"/>
                <w:lang w:eastAsia="en-GB"/>
              </w:rPr>
              <w:t xml:space="preserve"> </w:t>
            </w:r>
            <w:r w:rsidRPr="004C431A">
              <w:rPr>
                <w:sz w:val="20"/>
                <w:szCs w:val="20"/>
                <w:shd w:val="clear" w:color="auto" w:fill="FFFFFF"/>
                <w:lang w:eastAsia="en-GB"/>
              </w:rPr>
              <w:t>Tahun</w:t>
            </w:r>
          </w:p>
        </w:tc>
        <w:tc>
          <w:tcPr>
            <w:tcW w:w="2126" w:type="dxa"/>
            <w:hideMark/>
          </w:tcPr>
          <w:p w14:paraId="52BF1A24"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114</w:t>
            </w:r>
          </w:p>
        </w:tc>
        <w:tc>
          <w:tcPr>
            <w:tcW w:w="2126" w:type="dxa"/>
            <w:hideMark/>
          </w:tcPr>
          <w:p w14:paraId="085ACB98"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46,2</w:t>
            </w:r>
          </w:p>
        </w:tc>
      </w:tr>
      <w:tr w:rsidR="004C431A" w:rsidRPr="004C431A" w14:paraId="035F762F"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hideMark/>
          </w:tcPr>
          <w:p w14:paraId="49E73576" w14:textId="77777777" w:rsidR="0072028A" w:rsidRPr="004C431A" w:rsidRDefault="0072028A" w:rsidP="004C431A">
            <w:pPr>
              <w:pStyle w:val="ListParagraph"/>
              <w:spacing w:line="240" w:lineRule="auto"/>
              <w:ind w:left="0" w:hanging="2"/>
              <w:rPr>
                <w:sz w:val="20"/>
                <w:szCs w:val="20"/>
                <w:shd w:val="clear" w:color="auto" w:fill="FFFFFF"/>
                <w:lang w:eastAsia="en-GB"/>
              </w:rPr>
            </w:pPr>
            <w:r w:rsidRPr="004C431A">
              <w:rPr>
                <w:sz w:val="20"/>
                <w:szCs w:val="20"/>
                <w:shd w:val="clear" w:color="auto" w:fill="FFFFFF"/>
                <w:lang w:eastAsia="en-GB"/>
              </w:rPr>
              <w:t>Rotasi Kerja</w:t>
            </w:r>
          </w:p>
        </w:tc>
        <w:tc>
          <w:tcPr>
            <w:tcW w:w="2187" w:type="dxa"/>
            <w:hideMark/>
          </w:tcPr>
          <w:p w14:paraId="45FAD060"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 xml:space="preserve">Ya </w:t>
            </w:r>
          </w:p>
        </w:tc>
        <w:tc>
          <w:tcPr>
            <w:tcW w:w="2126" w:type="dxa"/>
            <w:hideMark/>
          </w:tcPr>
          <w:p w14:paraId="4218CAEA"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64</w:t>
            </w:r>
          </w:p>
        </w:tc>
        <w:tc>
          <w:tcPr>
            <w:tcW w:w="2126" w:type="dxa"/>
            <w:hideMark/>
          </w:tcPr>
          <w:p w14:paraId="4C2D5D41"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24,9</w:t>
            </w:r>
          </w:p>
        </w:tc>
      </w:tr>
      <w:tr w:rsidR="004C431A" w:rsidRPr="004C431A" w14:paraId="1054C676" w14:textId="77777777" w:rsidTr="004C431A">
        <w:tc>
          <w:tcPr>
            <w:cnfStyle w:val="001000000000" w:firstRow="0" w:lastRow="0" w:firstColumn="1" w:lastColumn="0" w:oddVBand="0" w:evenVBand="0" w:oddHBand="0" w:evenHBand="0" w:firstRowFirstColumn="0" w:firstRowLastColumn="0" w:lastRowFirstColumn="0" w:lastRowLastColumn="0"/>
            <w:tcW w:w="2633" w:type="dxa"/>
          </w:tcPr>
          <w:p w14:paraId="0045AE50" w14:textId="77777777" w:rsidR="0072028A" w:rsidRPr="004C431A" w:rsidRDefault="0072028A" w:rsidP="004C431A">
            <w:pPr>
              <w:pStyle w:val="ListParagraph"/>
              <w:spacing w:line="240" w:lineRule="auto"/>
              <w:ind w:left="0" w:hanging="2"/>
              <w:rPr>
                <w:sz w:val="20"/>
                <w:szCs w:val="20"/>
                <w:shd w:val="clear" w:color="auto" w:fill="FFFFFF"/>
                <w:lang w:eastAsia="en-GB"/>
              </w:rPr>
            </w:pPr>
          </w:p>
        </w:tc>
        <w:tc>
          <w:tcPr>
            <w:tcW w:w="2187" w:type="dxa"/>
            <w:hideMark/>
          </w:tcPr>
          <w:p w14:paraId="0C3CE03F"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 xml:space="preserve">Tidak </w:t>
            </w:r>
          </w:p>
        </w:tc>
        <w:tc>
          <w:tcPr>
            <w:tcW w:w="2126" w:type="dxa"/>
            <w:hideMark/>
          </w:tcPr>
          <w:p w14:paraId="167398AC"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183</w:t>
            </w:r>
          </w:p>
        </w:tc>
        <w:tc>
          <w:tcPr>
            <w:tcW w:w="2126" w:type="dxa"/>
            <w:hideMark/>
          </w:tcPr>
          <w:p w14:paraId="6BB4C0C9" w14:textId="77777777" w:rsidR="0072028A" w:rsidRPr="004C431A" w:rsidRDefault="0072028A"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74,1</w:t>
            </w:r>
          </w:p>
        </w:tc>
      </w:tr>
      <w:tr w:rsidR="004C431A" w:rsidRPr="004C431A" w14:paraId="0644AC84"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hideMark/>
          </w:tcPr>
          <w:p w14:paraId="1F4E5A16" w14:textId="77777777" w:rsidR="0072028A" w:rsidRPr="004C431A" w:rsidRDefault="0072028A" w:rsidP="004C431A">
            <w:pPr>
              <w:pStyle w:val="ListParagraph"/>
              <w:spacing w:line="240" w:lineRule="auto"/>
              <w:ind w:left="0" w:hanging="2"/>
              <w:rPr>
                <w:b w:val="0"/>
                <w:sz w:val="20"/>
                <w:szCs w:val="20"/>
                <w:shd w:val="clear" w:color="auto" w:fill="FFFFFF"/>
                <w:lang w:eastAsia="en-GB"/>
              </w:rPr>
            </w:pPr>
            <w:r w:rsidRPr="004C431A">
              <w:rPr>
                <w:sz w:val="20"/>
                <w:szCs w:val="20"/>
                <w:shd w:val="clear" w:color="auto" w:fill="FFFFFF"/>
                <w:lang w:eastAsia="en-GB"/>
              </w:rPr>
              <w:t xml:space="preserve">Total </w:t>
            </w:r>
          </w:p>
        </w:tc>
        <w:tc>
          <w:tcPr>
            <w:tcW w:w="2187" w:type="dxa"/>
          </w:tcPr>
          <w:p w14:paraId="1BE2C0D5"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p>
        </w:tc>
        <w:tc>
          <w:tcPr>
            <w:tcW w:w="2126" w:type="dxa"/>
            <w:hideMark/>
          </w:tcPr>
          <w:p w14:paraId="650C5FC0"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r w:rsidRPr="004C431A">
              <w:rPr>
                <w:b/>
                <w:sz w:val="20"/>
                <w:szCs w:val="20"/>
                <w:shd w:val="clear" w:color="auto" w:fill="FFFFFF"/>
                <w:lang w:eastAsia="en-GB"/>
              </w:rPr>
              <w:t>247</w:t>
            </w:r>
          </w:p>
        </w:tc>
        <w:tc>
          <w:tcPr>
            <w:tcW w:w="2126" w:type="dxa"/>
            <w:hideMark/>
          </w:tcPr>
          <w:p w14:paraId="26C247AE" w14:textId="77777777" w:rsidR="0072028A" w:rsidRPr="004C431A" w:rsidRDefault="0072028A"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r w:rsidRPr="004C431A">
              <w:rPr>
                <w:b/>
                <w:sz w:val="20"/>
                <w:szCs w:val="20"/>
                <w:shd w:val="clear" w:color="auto" w:fill="FFFFFF"/>
                <w:lang w:eastAsia="en-GB"/>
              </w:rPr>
              <w:t>100,0</w:t>
            </w:r>
          </w:p>
        </w:tc>
      </w:tr>
    </w:tbl>
    <w:p w14:paraId="404538C9" w14:textId="77777777" w:rsidR="004C431A" w:rsidRDefault="004C431A" w:rsidP="004C431A">
      <w:pPr>
        <w:tabs>
          <w:tab w:val="left" w:pos="426"/>
        </w:tabs>
        <w:spacing w:after="0" w:line="240" w:lineRule="auto"/>
        <w:ind w:left="-2" w:firstLineChars="193" w:firstLine="463"/>
        <w:rPr>
          <w:sz w:val="24"/>
          <w:szCs w:val="24"/>
        </w:rPr>
      </w:pPr>
    </w:p>
    <w:p w14:paraId="50EF040F" w14:textId="6501D78C" w:rsidR="0091624B" w:rsidRPr="004C431A" w:rsidRDefault="004C431A" w:rsidP="004C431A">
      <w:pPr>
        <w:tabs>
          <w:tab w:val="left" w:pos="426"/>
        </w:tabs>
        <w:spacing w:after="0" w:line="240" w:lineRule="auto"/>
        <w:ind w:left="-2" w:firstLineChars="178" w:firstLine="427"/>
        <w:rPr>
          <w:sz w:val="24"/>
          <w:szCs w:val="24"/>
        </w:rPr>
      </w:pPr>
      <w:r>
        <w:rPr>
          <w:sz w:val="24"/>
          <w:szCs w:val="24"/>
        </w:rPr>
        <w:t>Berdasarkan hasil t</w:t>
      </w:r>
      <w:r w:rsidR="00321298" w:rsidRPr="004C431A">
        <w:rPr>
          <w:sz w:val="24"/>
          <w:szCs w:val="24"/>
        </w:rPr>
        <w:t>abel</w:t>
      </w:r>
      <w:r w:rsidR="00335094" w:rsidRPr="004C431A">
        <w:rPr>
          <w:sz w:val="24"/>
          <w:szCs w:val="24"/>
        </w:rPr>
        <w:t xml:space="preserve"> </w:t>
      </w:r>
      <w:r w:rsidR="0072028A" w:rsidRPr="004C431A">
        <w:rPr>
          <w:sz w:val="24"/>
          <w:szCs w:val="24"/>
        </w:rPr>
        <w:t>1</w:t>
      </w:r>
      <w:r w:rsidR="00335094" w:rsidRPr="004C431A">
        <w:rPr>
          <w:sz w:val="24"/>
          <w:szCs w:val="24"/>
        </w:rPr>
        <w:t>,</w:t>
      </w:r>
      <w:r w:rsidR="0072028A" w:rsidRPr="004C431A">
        <w:rPr>
          <w:sz w:val="24"/>
          <w:szCs w:val="24"/>
        </w:rPr>
        <w:t xml:space="preserve"> dari hasil penelitian, menunjukkan bahwasanya responden yang</w:t>
      </w:r>
      <w:r w:rsidR="0012163D" w:rsidRPr="004C431A">
        <w:rPr>
          <w:sz w:val="24"/>
          <w:szCs w:val="24"/>
        </w:rPr>
        <w:t xml:space="preserve"> berumur </w:t>
      </w:r>
      <w:r w:rsidR="0072028A" w:rsidRPr="004C431A">
        <w:rPr>
          <w:sz w:val="24"/>
          <w:szCs w:val="24"/>
        </w:rPr>
        <w:t>26- 35 Tahun lebih banyak dengan jumlah 84 (34</w:t>
      </w:r>
      <w:r w:rsidR="00321298" w:rsidRPr="004C431A">
        <w:rPr>
          <w:sz w:val="24"/>
          <w:szCs w:val="24"/>
        </w:rPr>
        <w:t>.0%) sedangkan yang berusia 17-</w:t>
      </w:r>
      <w:r w:rsidR="0072028A" w:rsidRPr="004C431A">
        <w:rPr>
          <w:sz w:val="24"/>
          <w:szCs w:val="24"/>
        </w:rPr>
        <w:t>25 tahun hanya terdapat 19 (7,7%).</w:t>
      </w:r>
      <w:r w:rsidR="00321298" w:rsidRPr="004C431A">
        <w:rPr>
          <w:sz w:val="24"/>
          <w:szCs w:val="24"/>
        </w:rPr>
        <w:t xml:space="preserve"> </w:t>
      </w:r>
      <w:r w:rsidR="00DC3A11" w:rsidRPr="004C431A">
        <w:rPr>
          <w:sz w:val="24"/>
          <w:szCs w:val="24"/>
          <w:shd w:val="clear" w:color="auto" w:fill="FFFFFF"/>
        </w:rPr>
        <w:t>Dalam jenis kelamin, mayoritas responden adalah perempuan dengan 175 orang (70,9%), sedangkan laki-laki 72 orang (29,1%).</w:t>
      </w:r>
      <w:r w:rsidR="00DC3A11" w:rsidRPr="004C431A">
        <w:rPr>
          <w:sz w:val="24"/>
          <w:szCs w:val="24"/>
        </w:rPr>
        <w:t xml:space="preserve"> </w:t>
      </w:r>
      <w:r w:rsidR="0072028A" w:rsidRPr="004C431A">
        <w:rPr>
          <w:sz w:val="24"/>
          <w:szCs w:val="24"/>
        </w:rPr>
        <w:t xml:space="preserve">Dari hasil diatas menunjukkan bahwasanya </w:t>
      </w:r>
      <w:r w:rsidR="0072028A" w:rsidRPr="004C431A">
        <w:rPr>
          <w:sz w:val="24"/>
          <w:szCs w:val="24"/>
          <w:shd w:val="clear" w:color="auto" w:fill="FFFFFF"/>
        </w:rPr>
        <w:t>pada kategori karakteristik pendidikan kategori S1 dengan jumlah 166 responden (67,2%) jau</w:t>
      </w:r>
      <w:r w:rsidR="00321298" w:rsidRPr="004C431A">
        <w:rPr>
          <w:sz w:val="24"/>
          <w:szCs w:val="24"/>
          <w:shd w:val="clear" w:color="auto" w:fill="FFFFFF"/>
        </w:rPr>
        <w:t>h lebih banyak di</w:t>
      </w:r>
      <w:r w:rsidR="0072028A" w:rsidRPr="004C431A">
        <w:rPr>
          <w:sz w:val="24"/>
          <w:szCs w:val="24"/>
          <w:shd w:val="clear" w:color="auto" w:fill="FFFFFF"/>
        </w:rPr>
        <w:t>bandingkan D4 hanya terdapat 2 responden(0,8%).</w:t>
      </w:r>
      <w:r w:rsidR="00DC3A11" w:rsidRPr="004C431A">
        <w:rPr>
          <w:sz w:val="24"/>
          <w:szCs w:val="24"/>
        </w:rPr>
        <w:t xml:space="preserve"> </w:t>
      </w:r>
      <w:r w:rsidR="0072028A" w:rsidRPr="004C431A">
        <w:rPr>
          <w:sz w:val="24"/>
          <w:szCs w:val="24"/>
          <w:shd w:val="clear" w:color="auto" w:fill="FFFFFF"/>
        </w:rPr>
        <w:t>Berdasarkan lama pekerjaan menunjukkan bahwasannya lama kerja &gt;10 tahun lebih banyak dengan jumlah 114 reponden (46,2%) sedangkan reponden dengan lama kerja &lt;5 tahun lebih sedikit dengan jumlah 59 responden (23,9%).</w:t>
      </w:r>
      <w:r w:rsidR="00DC3A11" w:rsidRPr="004C431A">
        <w:rPr>
          <w:sz w:val="24"/>
          <w:szCs w:val="24"/>
        </w:rPr>
        <w:t xml:space="preserve"> </w:t>
      </w:r>
      <w:r w:rsidR="0072028A" w:rsidRPr="004C431A">
        <w:rPr>
          <w:sz w:val="24"/>
          <w:szCs w:val="24"/>
        </w:rPr>
        <w:t>Hasil diatas juga menunjukkan pada rotasi kerja kerja dengan kategori tidak perpindahan bidang kerja sebanyak 183 reponden (74,1%) lebih banyak, dibandingkan kategori iya atau perpindahan bidang kerja hanya terdapat 64 responden (25,9</w:t>
      </w:r>
      <w:r w:rsidR="001666D7" w:rsidRPr="004C431A">
        <w:rPr>
          <w:sz w:val="24"/>
          <w:szCs w:val="24"/>
        </w:rPr>
        <w:t>%</w:t>
      </w:r>
      <w:r w:rsidR="0072028A" w:rsidRPr="004C431A">
        <w:rPr>
          <w:sz w:val="24"/>
          <w:szCs w:val="24"/>
        </w:rPr>
        <w:t>).</w:t>
      </w:r>
    </w:p>
    <w:p w14:paraId="138082DD" w14:textId="77777777" w:rsidR="008644A7" w:rsidRPr="004C431A" w:rsidRDefault="008644A7" w:rsidP="004C431A">
      <w:pPr>
        <w:tabs>
          <w:tab w:val="left" w:pos="426"/>
        </w:tabs>
        <w:spacing w:after="0" w:line="240" w:lineRule="auto"/>
        <w:ind w:left="-2" w:firstLineChars="193" w:firstLine="463"/>
        <w:rPr>
          <w:sz w:val="24"/>
          <w:szCs w:val="24"/>
        </w:rPr>
      </w:pPr>
    </w:p>
    <w:p w14:paraId="4B3E8235" w14:textId="054C8385" w:rsidR="00E26B2C" w:rsidRPr="004C431A" w:rsidRDefault="00DC3A11" w:rsidP="004C431A">
      <w:pPr>
        <w:spacing w:after="0" w:line="240" w:lineRule="auto"/>
        <w:ind w:left="-2" w:firstLineChars="0" w:firstLine="0"/>
        <w:rPr>
          <w:b/>
          <w:bCs/>
          <w:sz w:val="24"/>
          <w:szCs w:val="24"/>
        </w:rPr>
      </w:pPr>
      <w:r w:rsidRPr="004C431A">
        <w:rPr>
          <w:b/>
          <w:bCs/>
          <w:sz w:val="24"/>
          <w:szCs w:val="24"/>
        </w:rPr>
        <w:t xml:space="preserve">Distribusi Frekuensi </w:t>
      </w:r>
      <w:r w:rsidR="00A21131" w:rsidRPr="004C431A">
        <w:rPr>
          <w:b/>
          <w:bCs/>
          <w:sz w:val="24"/>
          <w:szCs w:val="24"/>
        </w:rPr>
        <w:t xml:space="preserve">Iklim Organisasi dan </w:t>
      </w:r>
      <w:r w:rsidRPr="004C431A">
        <w:rPr>
          <w:b/>
          <w:bCs/>
          <w:sz w:val="24"/>
          <w:szCs w:val="24"/>
        </w:rPr>
        <w:t>K</w:t>
      </w:r>
      <w:r w:rsidR="00A21131" w:rsidRPr="004C431A">
        <w:rPr>
          <w:b/>
          <w:bCs/>
          <w:sz w:val="24"/>
          <w:szCs w:val="24"/>
        </w:rPr>
        <w:t xml:space="preserve">epuasan kerja </w:t>
      </w:r>
    </w:p>
    <w:p w14:paraId="635E3C3D" w14:textId="0141CE0F" w:rsidR="003C26B7" w:rsidRDefault="003C26B7" w:rsidP="004C431A">
      <w:pPr>
        <w:spacing w:after="0" w:line="240" w:lineRule="auto"/>
        <w:ind w:left="-2" w:firstLineChars="0" w:firstLine="428"/>
        <w:rPr>
          <w:bCs/>
          <w:sz w:val="24"/>
          <w:szCs w:val="24"/>
        </w:rPr>
      </w:pPr>
      <w:r w:rsidRPr="004C431A">
        <w:rPr>
          <w:bCs/>
          <w:sz w:val="24"/>
          <w:szCs w:val="24"/>
        </w:rPr>
        <w:t>Analisis univariat untuk distribusi frekuensi akan menampilkan hasil frekuensi variabel</w:t>
      </w:r>
      <w:r w:rsidR="0012163D" w:rsidRPr="004C431A">
        <w:rPr>
          <w:bCs/>
          <w:sz w:val="24"/>
          <w:szCs w:val="24"/>
        </w:rPr>
        <w:t xml:space="preserve"> bebas dan terikat</w:t>
      </w:r>
      <w:r w:rsidRPr="004C431A">
        <w:rPr>
          <w:bCs/>
          <w:sz w:val="24"/>
          <w:szCs w:val="24"/>
        </w:rPr>
        <w:t xml:space="preserve"> yang diteliti</w:t>
      </w:r>
      <w:r w:rsidR="0012163D" w:rsidRPr="004C431A">
        <w:rPr>
          <w:bCs/>
          <w:sz w:val="24"/>
          <w:szCs w:val="24"/>
        </w:rPr>
        <w:t xml:space="preserve">: </w:t>
      </w:r>
      <w:r w:rsidRPr="004C431A">
        <w:rPr>
          <w:bCs/>
          <w:sz w:val="24"/>
          <w:szCs w:val="24"/>
        </w:rPr>
        <w:t xml:space="preserve">iklim organisasi dan kepuasan kerja karyawan. </w:t>
      </w:r>
    </w:p>
    <w:p w14:paraId="548ACCD2" w14:textId="77777777" w:rsidR="004C431A" w:rsidRPr="004C431A" w:rsidRDefault="004C431A" w:rsidP="004C431A">
      <w:pPr>
        <w:spacing w:after="0" w:line="240" w:lineRule="auto"/>
        <w:ind w:left="-2" w:firstLineChars="0" w:firstLine="428"/>
        <w:rPr>
          <w:bCs/>
          <w:sz w:val="24"/>
          <w:szCs w:val="24"/>
        </w:rPr>
      </w:pPr>
    </w:p>
    <w:p w14:paraId="5619FF81" w14:textId="02ED0D56" w:rsidR="00E26B2C" w:rsidRPr="004C431A" w:rsidRDefault="00A21131" w:rsidP="004C431A">
      <w:pPr>
        <w:pStyle w:val="Caption"/>
        <w:spacing w:after="0" w:line="240" w:lineRule="auto"/>
        <w:ind w:left="1276" w:firstLineChars="0" w:hanging="1278"/>
        <w:jc w:val="both"/>
        <w:rPr>
          <w:bCs w:val="0"/>
          <w:sz w:val="22"/>
          <w:szCs w:val="22"/>
        </w:rPr>
      </w:pPr>
      <w:r w:rsidRPr="004C431A">
        <w:rPr>
          <w:bCs w:val="0"/>
          <w:sz w:val="22"/>
          <w:szCs w:val="22"/>
        </w:rPr>
        <w:t xml:space="preserve">Tabel </w:t>
      </w:r>
      <w:r w:rsidR="00772DF3" w:rsidRPr="004C431A">
        <w:rPr>
          <w:bCs w:val="0"/>
          <w:sz w:val="22"/>
          <w:szCs w:val="22"/>
        </w:rPr>
        <w:t>2</w:t>
      </w:r>
      <w:r w:rsidR="00DC3A11" w:rsidRPr="004C431A">
        <w:rPr>
          <w:bCs w:val="0"/>
          <w:sz w:val="22"/>
          <w:szCs w:val="22"/>
        </w:rPr>
        <w:t xml:space="preserve">. </w:t>
      </w:r>
      <w:r w:rsidR="004C431A">
        <w:rPr>
          <w:bCs w:val="0"/>
          <w:sz w:val="22"/>
          <w:szCs w:val="22"/>
        </w:rPr>
        <w:tab/>
      </w:r>
      <w:r w:rsidRPr="004C431A">
        <w:rPr>
          <w:bCs w:val="0"/>
          <w:sz w:val="22"/>
          <w:szCs w:val="22"/>
        </w:rPr>
        <w:t>Distribusi Frekuensi Iklim Organisasi</w:t>
      </w:r>
      <w:r w:rsidR="0091624B" w:rsidRPr="004C431A">
        <w:rPr>
          <w:bCs w:val="0"/>
          <w:sz w:val="22"/>
          <w:szCs w:val="22"/>
        </w:rPr>
        <w:t xml:space="preserve"> dan Kepuasan Kerja</w:t>
      </w:r>
      <w:r w:rsidR="004C431A">
        <w:rPr>
          <w:bCs w:val="0"/>
          <w:sz w:val="22"/>
          <w:szCs w:val="22"/>
        </w:rPr>
        <w:t xml:space="preserve"> d</w:t>
      </w:r>
      <w:r w:rsidRPr="004C431A">
        <w:rPr>
          <w:bCs w:val="0"/>
          <w:sz w:val="22"/>
          <w:szCs w:val="22"/>
        </w:rPr>
        <w:t>i Rumah Sakit</w:t>
      </w:r>
      <w:r w:rsidR="00DC3A11" w:rsidRPr="004C431A">
        <w:rPr>
          <w:bCs w:val="0"/>
          <w:sz w:val="22"/>
          <w:szCs w:val="22"/>
        </w:rPr>
        <w:t xml:space="preserve"> </w:t>
      </w:r>
      <w:r w:rsidRPr="004C431A">
        <w:rPr>
          <w:bCs w:val="0"/>
          <w:sz w:val="22"/>
          <w:szCs w:val="22"/>
        </w:rPr>
        <w:t>Islam</w:t>
      </w:r>
    </w:p>
    <w:tbl>
      <w:tblPr>
        <w:tblStyle w:val="PlainTable2"/>
        <w:tblW w:w="8931" w:type="dxa"/>
        <w:tblLook w:val="04A0" w:firstRow="1" w:lastRow="0" w:firstColumn="1" w:lastColumn="0" w:noHBand="0" w:noVBand="1"/>
      </w:tblPr>
      <w:tblGrid>
        <w:gridCol w:w="2410"/>
        <w:gridCol w:w="2977"/>
        <w:gridCol w:w="3544"/>
      </w:tblGrid>
      <w:tr w:rsidR="004C431A" w:rsidRPr="004C431A" w14:paraId="44232B7F" w14:textId="77777777" w:rsidTr="004C4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E4360A0" w14:textId="00002479" w:rsidR="009D4DEF" w:rsidRPr="004C431A" w:rsidRDefault="003C26B7" w:rsidP="004C431A">
            <w:pPr>
              <w:pStyle w:val="ListParagraph"/>
              <w:spacing w:line="240" w:lineRule="auto"/>
              <w:ind w:left="0" w:hanging="2"/>
              <w:rPr>
                <w:b w:val="0"/>
                <w:bCs w:val="0"/>
                <w:sz w:val="20"/>
                <w:szCs w:val="20"/>
                <w:shd w:val="clear" w:color="auto" w:fill="FFFFFF"/>
                <w:lang w:eastAsia="en-GB"/>
              </w:rPr>
            </w:pPr>
            <w:r w:rsidRPr="004C431A">
              <w:rPr>
                <w:sz w:val="20"/>
                <w:szCs w:val="20"/>
                <w:shd w:val="clear" w:color="auto" w:fill="FFFFFF"/>
                <w:lang w:eastAsia="en-GB"/>
              </w:rPr>
              <w:t>Variabel Penelitian</w:t>
            </w:r>
          </w:p>
        </w:tc>
        <w:tc>
          <w:tcPr>
            <w:tcW w:w="2977" w:type="dxa"/>
          </w:tcPr>
          <w:p w14:paraId="09DEB4DE" w14:textId="4EF0B976" w:rsidR="009D4DEF" w:rsidRPr="004C431A" w:rsidRDefault="009D4DEF" w:rsidP="004C431A">
            <w:pPr>
              <w:pStyle w:val="ListParagraph"/>
              <w:spacing w:line="240" w:lineRule="auto"/>
              <w:ind w:left="0" w:hanging="2"/>
              <w:cnfStyle w:val="100000000000" w:firstRow="1" w:lastRow="0" w:firstColumn="0" w:lastColumn="0" w:oddVBand="0" w:evenVBand="0" w:oddHBand="0" w:evenHBand="0" w:firstRowFirstColumn="0" w:firstRowLastColumn="0" w:lastRowFirstColumn="0" w:lastRowLastColumn="0"/>
              <w:rPr>
                <w:b w:val="0"/>
                <w:bCs w:val="0"/>
                <w:sz w:val="20"/>
                <w:szCs w:val="20"/>
                <w:shd w:val="clear" w:color="auto" w:fill="FFFFFF"/>
                <w:lang w:eastAsia="en-GB"/>
              </w:rPr>
            </w:pPr>
            <w:r w:rsidRPr="004C431A">
              <w:rPr>
                <w:sz w:val="20"/>
                <w:szCs w:val="20"/>
                <w:shd w:val="clear" w:color="auto" w:fill="FFFFFF"/>
                <w:lang w:eastAsia="en-GB"/>
              </w:rPr>
              <w:t>Frekuensi</w:t>
            </w:r>
          </w:p>
        </w:tc>
        <w:tc>
          <w:tcPr>
            <w:tcW w:w="3544" w:type="dxa"/>
          </w:tcPr>
          <w:p w14:paraId="3FCD5ADA" w14:textId="1C6FA23D" w:rsidR="009D4DEF" w:rsidRPr="004C431A" w:rsidRDefault="009D4DEF" w:rsidP="004C431A">
            <w:pPr>
              <w:pStyle w:val="ListParagraph"/>
              <w:spacing w:line="240" w:lineRule="auto"/>
              <w:ind w:left="0" w:hanging="2"/>
              <w:cnfStyle w:val="100000000000" w:firstRow="1" w:lastRow="0" w:firstColumn="0" w:lastColumn="0" w:oddVBand="0" w:evenVBand="0" w:oddHBand="0" w:evenHBand="0" w:firstRowFirstColumn="0" w:firstRowLastColumn="0" w:lastRowFirstColumn="0" w:lastRowLastColumn="0"/>
              <w:rPr>
                <w:b w:val="0"/>
                <w:bCs w:val="0"/>
                <w:sz w:val="20"/>
                <w:szCs w:val="20"/>
                <w:shd w:val="clear" w:color="auto" w:fill="FFFFFF"/>
                <w:lang w:eastAsia="en-GB"/>
              </w:rPr>
            </w:pPr>
            <w:r w:rsidRPr="004C431A">
              <w:rPr>
                <w:sz w:val="20"/>
                <w:szCs w:val="20"/>
                <w:shd w:val="clear" w:color="auto" w:fill="FFFFFF"/>
                <w:lang w:eastAsia="en-GB"/>
              </w:rPr>
              <w:t>Persentase (%)</w:t>
            </w:r>
          </w:p>
        </w:tc>
      </w:tr>
      <w:tr w:rsidR="004C431A" w:rsidRPr="004C431A" w14:paraId="63E748EC"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4AF6619" w14:textId="03E8F6A4" w:rsidR="003C26B7" w:rsidRPr="004C431A" w:rsidRDefault="003C26B7" w:rsidP="004C431A">
            <w:pPr>
              <w:pStyle w:val="ListParagraph"/>
              <w:spacing w:line="240" w:lineRule="auto"/>
              <w:ind w:left="0" w:hanging="2"/>
              <w:rPr>
                <w:b w:val="0"/>
                <w:bCs w:val="0"/>
                <w:sz w:val="20"/>
                <w:szCs w:val="20"/>
                <w:shd w:val="clear" w:color="auto" w:fill="FFFFFF"/>
                <w:lang w:eastAsia="en-GB"/>
              </w:rPr>
            </w:pPr>
            <w:r w:rsidRPr="004C431A">
              <w:rPr>
                <w:sz w:val="20"/>
                <w:szCs w:val="20"/>
                <w:shd w:val="clear" w:color="auto" w:fill="FFFFFF"/>
                <w:lang w:eastAsia="en-GB"/>
              </w:rPr>
              <w:t>Iklim Organisasi</w:t>
            </w:r>
          </w:p>
        </w:tc>
        <w:tc>
          <w:tcPr>
            <w:tcW w:w="2977" w:type="dxa"/>
          </w:tcPr>
          <w:p w14:paraId="37ECCB69" w14:textId="77777777" w:rsidR="003C26B7" w:rsidRPr="004C431A" w:rsidRDefault="003C26B7"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bCs/>
                <w:sz w:val="20"/>
                <w:szCs w:val="20"/>
                <w:shd w:val="clear" w:color="auto" w:fill="FFFFFF"/>
                <w:lang w:eastAsia="en-GB"/>
              </w:rPr>
            </w:pPr>
          </w:p>
        </w:tc>
        <w:tc>
          <w:tcPr>
            <w:tcW w:w="3544" w:type="dxa"/>
          </w:tcPr>
          <w:p w14:paraId="12445E6D" w14:textId="77777777" w:rsidR="003C26B7" w:rsidRPr="004C431A" w:rsidRDefault="003C26B7"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bCs/>
                <w:sz w:val="20"/>
                <w:szCs w:val="20"/>
                <w:shd w:val="clear" w:color="auto" w:fill="FFFFFF"/>
                <w:lang w:eastAsia="en-GB"/>
              </w:rPr>
            </w:pPr>
          </w:p>
        </w:tc>
      </w:tr>
      <w:tr w:rsidR="004C431A" w:rsidRPr="004C431A" w14:paraId="416B47DE" w14:textId="77777777" w:rsidTr="004C431A">
        <w:tc>
          <w:tcPr>
            <w:cnfStyle w:val="001000000000" w:firstRow="0" w:lastRow="0" w:firstColumn="1" w:lastColumn="0" w:oddVBand="0" w:evenVBand="0" w:oddHBand="0" w:evenHBand="0" w:firstRowFirstColumn="0" w:firstRowLastColumn="0" w:lastRowFirstColumn="0" w:lastRowLastColumn="0"/>
            <w:tcW w:w="2410" w:type="dxa"/>
          </w:tcPr>
          <w:p w14:paraId="39A0E18D" w14:textId="0327DDAD" w:rsidR="009D4DEF" w:rsidRPr="004C431A" w:rsidRDefault="009D4DEF" w:rsidP="004C431A">
            <w:pPr>
              <w:pStyle w:val="ListParagraph"/>
              <w:spacing w:line="240" w:lineRule="auto"/>
              <w:ind w:left="0" w:hanging="2"/>
              <w:rPr>
                <w:b w:val="0"/>
                <w:sz w:val="20"/>
                <w:szCs w:val="20"/>
                <w:shd w:val="clear" w:color="auto" w:fill="FFFFFF"/>
                <w:lang w:eastAsia="en-GB"/>
              </w:rPr>
            </w:pPr>
            <w:r w:rsidRPr="004C431A">
              <w:rPr>
                <w:b w:val="0"/>
                <w:sz w:val="20"/>
                <w:szCs w:val="20"/>
                <w:shd w:val="clear" w:color="auto" w:fill="FFFFFF"/>
                <w:lang w:eastAsia="en-GB"/>
              </w:rPr>
              <w:t xml:space="preserve">Tinggi </w:t>
            </w:r>
          </w:p>
        </w:tc>
        <w:tc>
          <w:tcPr>
            <w:tcW w:w="2977" w:type="dxa"/>
          </w:tcPr>
          <w:p w14:paraId="6BF9AE2B" w14:textId="2B6FE893"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47</w:t>
            </w:r>
          </w:p>
        </w:tc>
        <w:tc>
          <w:tcPr>
            <w:tcW w:w="3544" w:type="dxa"/>
          </w:tcPr>
          <w:p w14:paraId="649BA08E" w14:textId="7F3A281E"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19.0</w:t>
            </w:r>
          </w:p>
        </w:tc>
      </w:tr>
      <w:tr w:rsidR="004C431A" w:rsidRPr="004C431A" w14:paraId="71FA44D1"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B77B4C7" w14:textId="77777777" w:rsidR="009D4DEF" w:rsidRPr="004C431A" w:rsidRDefault="009D4DEF" w:rsidP="004C431A">
            <w:pPr>
              <w:pStyle w:val="ListParagraph"/>
              <w:spacing w:line="240" w:lineRule="auto"/>
              <w:ind w:left="0" w:hanging="2"/>
              <w:rPr>
                <w:b w:val="0"/>
                <w:sz w:val="20"/>
                <w:szCs w:val="20"/>
                <w:shd w:val="clear" w:color="auto" w:fill="FFFFFF"/>
                <w:lang w:eastAsia="en-GB"/>
              </w:rPr>
            </w:pPr>
            <w:r w:rsidRPr="004C431A">
              <w:rPr>
                <w:b w:val="0"/>
                <w:sz w:val="20"/>
                <w:szCs w:val="20"/>
                <w:shd w:val="clear" w:color="auto" w:fill="FFFFFF"/>
                <w:lang w:eastAsia="en-GB"/>
              </w:rPr>
              <w:t xml:space="preserve">Sedang </w:t>
            </w:r>
          </w:p>
        </w:tc>
        <w:tc>
          <w:tcPr>
            <w:tcW w:w="2977" w:type="dxa"/>
            <w:hideMark/>
          </w:tcPr>
          <w:p w14:paraId="7A5F178C" w14:textId="77777777"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172</w:t>
            </w:r>
          </w:p>
        </w:tc>
        <w:tc>
          <w:tcPr>
            <w:tcW w:w="3544" w:type="dxa"/>
            <w:hideMark/>
          </w:tcPr>
          <w:p w14:paraId="2D174D39" w14:textId="77777777"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69,6</w:t>
            </w:r>
          </w:p>
        </w:tc>
      </w:tr>
      <w:tr w:rsidR="004C431A" w:rsidRPr="004C431A" w14:paraId="0C2D207E" w14:textId="77777777" w:rsidTr="004C431A">
        <w:tc>
          <w:tcPr>
            <w:cnfStyle w:val="001000000000" w:firstRow="0" w:lastRow="0" w:firstColumn="1" w:lastColumn="0" w:oddVBand="0" w:evenVBand="0" w:oddHBand="0" w:evenHBand="0" w:firstRowFirstColumn="0" w:firstRowLastColumn="0" w:lastRowFirstColumn="0" w:lastRowLastColumn="0"/>
            <w:tcW w:w="2410" w:type="dxa"/>
            <w:hideMark/>
          </w:tcPr>
          <w:p w14:paraId="0B27DBE1" w14:textId="77777777" w:rsidR="009D4DEF" w:rsidRPr="004C431A" w:rsidRDefault="009D4DEF" w:rsidP="004C431A">
            <w:pPr>
              <w:pStyle w:val="ListParagraph"/>
              <w:spacing w:line="240" w:lineRule="auto"/>
              <w:ind w:left="0" w:hanging="2"/>
              <w:rPr>
                <w:b w:val="0"/>
                <w:sz w:val="20"/>
                <w:szCs w:val="20"/>
                <w:shd w:val="clear" w:color="auto" w:fill="FFFFFF"/>
                <w:lang w:eastAsia="en-GB"/>
              </w:rPr>
            </w:pPr>
            <w:r w:rsidRPr="004C431A">
              <w:rPr>
                <w:b w:val="0"/>
                <w:sz w:val="20"/>
                <w:szCs w:val="20"/>
                <w:shd w:val="clear" w:color="auto" w:fill="FFFFFF"/>
                <w:lang w:eastAsia="en-GB"/>
              </w:rPr>
              <w:t xml:space="preserve">Rendah </w:t>
            </w:r>
          </w:p>
        </w:tc>
        <w:tc>
          <w:tcPr>
            <w:tcW w:w="2977" w:type="dxa"/>
            <w:hideMark/>
          </w:tcPr>
          <w:p w14:paraId="132B0C6D" w14:textId="77777777"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28</w:t>
            </w:r>
          </w:p>
        </w:tc>
        <w:tc>
          <w:tcPr>
            <w:tcW w:w="3544" w:type="dxa"/>
            <w:hideMark/>
          </w:tcPr>
          <w:p w14:paraId="75886239" w14:textId="77777777"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sz w:val="20"/>
                <w:szCs w:val="20"/>
                <w:shd w:val="clear" w:color="auto" w:fill="FFFFFF"/>
                <w:lang w:eastAsia="en-GB"/>
              </w:rPr>
            </w:pPr>
            <w:r w:rsidRPr="004C431A">
              <w:rPr>
                <w:sz w:val="20"/>
                <w:szCs w:val="20"/>
                <w:shd w:val="clear" w:color="auto" w:fill="FFFFFF"/>
                <w:lang w:eastAsia="en-GB"/>
              </w:rPr>
              <w:t>11,3</w:t>
            </w:r>
          </w:p>
        </w:tc>
      </w:tr>
      <w:tr w:rsidR="004C431A" w:rsidRPr="004C431A" w14:paraId="7400BCE5"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F623158" w14:textId="1C362152" w:rsidR="009D4DEF" w:rsidRPr="004C431A" w:rsidRDefault="009D4DEF" w:rsidP="004C431A">
            <w:pPr>
              <w:pStyle w:val="ListParagraph"/>
              <w:spacing w:line="240" w:lineRule="auto"/>
              <w:ind w:left="0" w:hanging="2"/>
              <w:rPr>
                <w:b w:val="0"/>
                <w:sz w:val="20"/>
                <w:szCs w:val="20"/>
                <w:shd w:val="clear" w:color="auto" w:fill="FFFFFF"/>
                <w:lang w:eastAsia="en-GB"/>
              </w:rPr>
            </w:pPr>
            <w:r w:rsidRPr="004C431A">
              <w:rPr>
                <w:sz w:val="20"/>
                <w:szCs w:val="20"/>
                <w:shd w:val="clear" w:color="auto" w:fill="FFFFFF"/>
                <w:lang w:eastAsia="en-GB"/>
              </w:rPr>
              <w:t>Kepuasan Kerja</w:t>
            </w:r>
          </w:p>
        </w:tc>
        <w:tc>
          <w:tcPr>
            <w:tcW w:w="2977" w:type="dxa"/>
          </w:tcPr>
          <w:p w14:paraId="150BAEB9" w14:textId="36D87B3D"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p>
        </w:tc>
        <w:tc>
          <w:tcPr>
            <w:tcW w:w="3544" w:type="dxa"/>
          </w:tcPr>
          <w:p w14:paraId="7C3ABA0F" w14:textId="29FCA189"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p>
        </w:tc>
      </w:tr>
      <w:tr w:rsidR="004C431A" w:rsidRPr="004C431A" w14:paraId="6F3C9BBA" w14:textId="77777777" w:rsidTr="004C431A">
        <w:tc>
          <w:tcPr>
            <w:cnfStyle w:val="001000000000" w:firstRow="0" w:lastRow="0" w:firstColumn="1" w:lastColumn="0" w:oddVBand="0" w:evenVBand="0" w:oddHBand="0" w:evenHBand="0" w:firstRowFirstColumn="0" w:firstRowLastColumn="0" w:lastRowFirstColumn="0" w:lastRowLastColumn="0"/>
            <w:tcW w:w="2410" w:type="dxa"/>
          </w:tcPr>
          <w:p w14:paraId="61A9E05B" w14:textId="27D095D0" w:rsidR="009D4DEF" w:rsidRPr="004C431A" w:rsidRDefault="009D4DEF" w:rsidP="004C431A">
            <w:pPr>
              <w:pStyle w:val="ListParagraph"/>
              <w:spacing w:line="240" w:lineRule="auto"/>
              <w:ind w:left="0" w:hanging="2"/>
              <w:rPr>
                <w:b w:val="0"/>
                <w:bCs w:val="0"/>
                <w:sz w:val="20"/>
                <w:szCs w:val="20"/>
                <w:shd w:val="clear" w:color="auto" w:fill="FFFFFF"/>
                <w:lang w:eastAsia="en-GB"/>
              </w:rPr>
            </w:pPr>
            <w:r w:rsidRPr="004C431A">
              <w:rPr>
                <w:b w:val="0"/>
                <w:sz w:val="20"/>
                <w:szCs w:val="20"/>
                <w:shd w:val="clear" w:color="auto" w:fill="FFFFFF"/>
                <w:lang w:eastAsia="en-GB"/>
              </w:rPr>
              <w:t>Tinggi</w:t>
            </w:r>
          </w:p>
        </w:tc>
        <w:tc>
          <w:tcPr>
            <w:tcW w:w="2977" w:type="dxa"/>
          </w:tcPr>
          <w:p w14:paraId="4D10E391" w14:textId="77777777"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bCs/>
                <w:sz w:val="20"/>
                <w:szCs w:val="20"/>
                <w:shd w:val="clear" w:color="auto" w:fill="FFFFFF"/>
                <w:lang w:eastAsia="en-GB"/>
              </w:rPr>
            </w:pPr>
            <w:r w:rsidRPr="004C431A">
              <w:rPr>
                <w:bCs/>
                <w:sz w:val="20"/>
                <w:szCs w:val="20"/>
                <w:shd w:val="clear" w:color="auto" w:fill="FFFFFF"/>
                <w:lang w:eastAsia="en-GB"/>
              </w:rPr>
              <w:t>47</w:t>
            </w:r>
          </w:p>
        </w:tc>
        <w:tc>
          <w:tcPr>
            <w:tcW w:w="3544" w:type="dxa"/>
          </w:tcPr>
          <w:p w14:paraId="1BF709B8" w14:textId="77777777"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bCs/>
                <w:sz w:val="20"/>
                <w:szCs w:val="20"/>
                <w:shd w:val="clear" w:color="auto" w:fill="FFFFFF"/>
                <w:lang w:eastAsia="en-GB"/>
              </w:rPr>
            </w:pPr>
            <w:r w:rsidRPr="004C431A">
              <w:rPr>
                <w:bCs/>
                <w:sz w:val="20"/>
                <w:szCs w:val="20"/>
                <w:shd w:val="clear" w:color="auto" w:fill="FFFFFF"/>
                <w:lang w:eastAsia="en-GB"/>
              </w:rPr>
              <w:t>19.0</w:t>
            </w:r>
          </w:p>
        </w:tc>
      </w:tr>
      <w:tr w:rsidR="004C431A" w:rsidRPr="004C431A" w14:paraId="48AF2CEE"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1A41063" w14:textId="08101313" w:rsidR="009D4DEF" w:rsidRPr="004C431A" w:rsidRDefault="009D4DEF" w:rsidP="004C431A">
            <w:pPr>
              <w:pStyle w:val="ListParagraph"/>
              <w:spacing w:line="240" w:lineRule="auto"/>
              <w:ind w:left="0" w:hanging="2"/>
              <w:rPr>
                <w:b w:val="0"/>
                <w:bCs w:val="0"/>
                <w:sz w:val="20"/>
                <w:szCs w:val="20"/>
                <w:shd w:val="clear" w:color="auto" w:fill="FFFFFF"/>
                <w:lang w:eastAsia="en-GB"/>
              </w:rPr>
            </w:pPr>
            <w:r w:rsidRPr="004C431A">
              <w:rPr>
                <w:b w:val="0"/>
                <w:sz w:val="20"/>
                <w:szCs w:val="20"/>
                <w:shd w:val="clear" w:color="auto" w:fill="FFFFFF"/>
                <w:lang w:eastAsia="en-GB"/>
              </w:rPr>
              <w:t>Sedang</w:t>
            </w:r>
          </w:p>
        </w:tc>
        <w:tc>
          <w:tcPr>
            <w:tcW w:w="2977" w:type="dxa"/>
          </w:tcPr>
          <w:p w14:paraId="4E15807B" w14:textId="77777777"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Cs/>
                <w:sz w:val="20"/>
                <w:szCs w:val="20"/>
                <w:shd w:val="clear" w:color="auto" w:fill="FFFFFF"/>
                <w:lang w:eastAsia="en-GB"/>
              </w:rPr>
            </w:pPr>
            <w:r w:rsidRPr="004C431A">
              <w:rPr>
                <w:bCs/>
                <w:sz w:val="20"/>
                <w:szCs w:val="20"/>
                <w:shd w:val="clear" w:color="auto" w:fill="FFFFFF"/>
                <w:lang w:eastAsia="en-GB"/>
              </w:rPr>
              <w:t>169</w:t>
            </w:r>
          </w:p>
        </w:tc>
        <w:tc>
          <w:tcPr>
            <w:tcW w:w="3544" w:type="dxa"/>
          </w:tcPr>
          <w:p w14:paraId="29EEC959" w14:textId="77777777"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Cs/>
                <w:sz w:val="20"/>
                <w:szCs w:val="20"/>
                <w:shd w:val="clear" w:color="auto" w:fill="FFFFFF"/>
                <w:lang w:eastAsia="en-GB"/>
              </w:rPr>
            </w:pPr>
            <w:r w:rsidRPr="004C431A">
              <w:rPr>
                <w:bCs/>
                <w:sz w:val="20"/>
                <w:szCs w:val="20"/>
                <w:shd w:val="clear" w:color="auto" w:fill="FFFFFF"/>
                <w:lang w:eastAsia="en-GB"/>
              </w:rPr>
              <w:t>68,4</w:t>
            </w:r>
          </w:p>
        </w:tc>
      </w:tr>
      <w:tr w:rsidR="004C431A" w:rsidRPr="004C431A" w14:paraId="0693BF09" w14:textId="77777777" w:rsidTr="004C431A">
        <w:tc>
          <w:tcPr>
            <w:cnfStyle w:val="001000000000" w:firstRow="0" w:lastRow="0" w:firstColumn="1" w:lastColumn="0" w:oddVBand="0" w:evenVBand="0" w:oddHBand="0" w:evenHBand="0" w:firstRowFirstColumn="0" w:firstRowLastColumn="0" w:lastRowFirstColumn="0" w:lastRowLastColumn="0"/>
            <w:tcW w:w="2410" w:type="dxa"/>
          </w:tcPr>
          <w:p w14:paraId="67394872" w14:textId="6BB87074" w:rsidR="009D4DEF" w:rsidRPr="004C431A" w:rsidRDefault="009D4DEF" w:rsidP="004C431A">
            <w:pPr>
              <w:pStyle w:val="ListParagraph"/>
              <w:spacing w:line="240" w:lineRule="auto"/>
              <w:ind w:left="0" w:hanging="2"/>
              <w:rPr>
                <w:b w:val="0"/>
                <w:bCs w:val="0"/>
                <w:sz w:val="20"/>
                <w:szCs w:val="20"/>
                <w:shd w:val="clear" w:color="auto" w:fill="FFFFFF"/>
                <w:lang w:eastAsia="en-GB"/>
              </w:rPr>
            </w:pPr>
            <w:r w:rsidRPr="004C431A">
              <w:rPr>
                <w:b w:val="0"/>
                <w:sz w:val="20"/>
                <w:szCs w:val="20"/>
                <w:shd w:val="clear" w:color="auto" w:fill="FFFFFF"/>
                <w:lang w:eastAsia="en-GB"/>
              </w:rPr>
              <w:t>Rendah</w:t>
            </w:r>
          </w:p>
        </w:tc>
        <w:tc>
          <w:tcPr>
            <w:tcW w:w="2977" w:type="dxa"/>
          </w:tcPr>
          <w:p w14:paraId="1B9D2F28" w14:textId="77777777"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bCs/>
                <w:sz w:val="20"/>
                <w:szCs w:val="20"/>
                <w:shd w:val="clear" w:color="auto" w:fill="FFFFFF"/>
                <w:lang w:eastAsia="en-GB"/>
              </w:rPr>
            </w:pPr>
            <w:r w:rsidRPr="004C431A">
              <w:rPr>
                <w:bCs/>
                <w:sz w:val="20"/>
                <w:szCs w:val="20"/>
                <w:shd w:val="clear" w:color="auto" w:fill="FFFFFF"/>
                <w:lang w:eastAsia="en-GB"/>
              </w:rPr>
              <w:t>31</w:t>
            </w:r>
          </w:p>
        </w:tc>
        <w:tc>
          <w:tcPr>
            <w:tcW w:w="3544" w:type="dxa"/>
          </w:tcPr>
          <w:p w14:paraId="7826E107" w14:textId="77777777" w:rsidR="009D4DEF" w:rsidRPr="004C431A" w:rsidRDefault="009D4DEF" w:rsidP="004C431A">
            <w:pPr>
              <w:pStyle w:val="ListParagraph"/>
              <w:spacing w:line="240" w:lineRule="auto"/>
              <w:ind w:left="0" w:hanging="2"/>
              <w:cnfStyle w:val="000000000000" w:firstRow="0" w:lastRow="0" w:firstColumn="0" w:lastColumn="0" w:oddVBand="0" w:evenVBand="0" w:oddHBand="0" w:evenHBand="0" w:firstRowFirstColumn="0" w:firstRowLastColumn="0" w:lastRowFirstColumn="0" w:lastRowLastColumn="0"/>
              <w:rPr>
                <w:bCs/>
                <w:sz w:val="20"/>
                <w:szCs w:val="20"/>
                <w:shd w:val="clear" w:color="auto" w:fill="FFFFFF"/>
                <w:lang w:eastAsia="en-GB"/>
              </w:rPr>
            </w:pPr>
            <w:r w:rsidRPr="004C431A">
              <w:rPr>
                <w:bCs/>
                <w:sz w:val="20"/>
                <w:szCs w:val="20"/>
                <w:shd w:val="clear" w:color="auto" w:fill="FFFFFF"/>
                <w:lang w:eastAsia="en-GB"/>
              </w:rPr>
              <w:t>12,6</w:t>
            </w:r>
          </w:p>
        </w:tc>
      </w:tr>
      <w:tr w:rsidR="004C431A" w:rsidRPr="004C431A" w14:paraId="2A089F36" w14:textId="77777777" w:rsidTr="004C4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2FBD079" w14:textId="03DC189B" w:rsidR="009D4DEF" w:rsidRPr="004C431A" w:rsidRDefault="009D4DEF" w:rsidP="004C431A">
            <w:pPr>
              <w:pStyle w:val="ListParagraph"/>
              <w:spacing w:line="240" w:lineRule="auto"/>
              <w:ind w:left="0" w:hanging="2"/>
              <w:rPr>
                <w:b w:val="0"/>
                <w:sz w:val="20"/>
                <w:szCs w:val="20"/>
                <w:shd w:val="clear" w:color="auto" w:fill="FFFFFF"/>
                <w:lang w:eastAsia="en-GB"/>
              </w:rPr>
            </w:pPr>
            <w:r w:rsidRPr="004C431A">
              <w:rPr>
                <w:sz w:val="20"/>
                <w:szCs w:val="20"/>
                <w:shd w:val="clear" w:color="auto" w:fill="FFFFFF"/>
                <w:lang w:eastAsia="en-GB"/>
              </w:rPr>
              <w:t>Total</w:t>
            </w:r>
          </w:p>
        </w:tc>
        <w:tc>
          <w:tcPr>
            <w:tcW w:w="2977" w:type="dxa"/>
          </w:tcPr>
          <w:p w14:paraId="51799756" w14:textId="77777777"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r w:rsidRPr="004C431A">
              <w:rPr>
                <w:b/>
                <w:sz w:val="20"/>
                <w:szCs w:val="20"/>
                <w:shd w:val="clear" w:color="auto" w:fill="FFFFFF"/>
                <w:lang w:eastAsia="en-GB"/>
              </w:rPr>
              <w:t>247</w:t>
            </w:r>
          </w:p>
        </w:tc>
        <w:tc>
          <w:tcPr>
            <w:tcW w:w="3544" w:type="dxa"/>
          </w:tcPr>
          <w:p w14:paraId="40AF8EDE" w14:textId="77777777" w:rsidR="009D4DEF" w:rsidRPr="004C431A" w:rsidRDefault="009D4DEF" w:rsidP="004C431A">
            <w:pPr>
              <w:pStyle w:val="ListParagraph"/>
              <w:spacing w:line="240" w:lineRule="auto"/>
              <w:ind w:left="0" w:hanging="2"/>
              <w:cnfStyle w:val="000000100000" w:firstRow="0" w:lastRow="0" w:firstColumn="0" w:lastColumn="0" w:oddVBand="0" w:evenVBand="0" w:oddHBand="1" w:evenHBand="0" w:firstRowFirstColumn="0" w:firstRowLastColumn="0" w:lastRowFirstColumn="0" w:lastRowLastColumn="0"/>
              <w:rPr>
                <w:b/>
                <w:sz w:val="20"/>
                <w:szCs w:val="20"/>
                <w:shd w:val="clear" w:color="auto" w:fill="FFFFFF"/>
                <w:lang w:eastAsia="en-GB"/>
              </w:rPr>
            </w:pPr>
            <w:r w:rsidRPr="004C431A">
              <w:rPr>
                <w:b/>
                <w:sz w:val="20"/>
                <w:szCs w:val="20"/>
                <w:shd w:val="clear" w:color="auto" w:fill="FFFFFF"/>
                <w:lang w:eastAsia="en-GB"/>
              </w:rPr>
              <w:t>100,0</w:t>
            </w:r>
          </w:p>
        </w:tc>
      </w:tr>
    </w:tbl>
    <w:p w14:paraId="0091F057" w14:textId="77777777" w:rsidR="004C431A" w:rsidRDefault="004C431A" w:rsidP="004C431A">
      <w:pPr>
        <w:spacing w:after="0" w:line="240" w:lineRule="auto"/>
        <w:ind w:left="-2" w:firstLineChars="236" w:firstLine="566"/>
        <w:rPr>
          <w:sz w:val="24"/>
          <w:szCs w:val="24"/>
        </w:rPr>
      </w:pPr>
    </w:p>
    <w:p w14:paraId="05602E0B" w14:textId="3FEC2888" w:rsidR="0030490B" w:rsidRPr="004C431A" w:rsidRDefault="004C431A" w:rsidP="004C431A">
      <w:pPr>
        <w:spacing w:after="0" w:line="240" w:lineRule="auto"/>
        <w:ind w:left="-2" w:firstLineChars="178" w:firstLine="427"/>
        <w:rPr>
          <w:sz w:val="24"/>
          <w:szCs w:val="24"/>
        </w:rPr>
      </w:pPr>
      <w:r>
        <w:rPr>
          <w:sz w:val="24"/>
          <w:szCs w:val="24"/>
        </w:rPr>
        <w:t>Menurut t</w:t>
      </w:r>
      <w:r w:rsidR="004A6F41" w:rsidRPr="004C431A">
        <w:rPr>
          <w:sz w:val="24"/>
          <w:szCs w:val="24"/>
        </w:rPr>
        <w:t>abel</w:t>
      </w:r>
      <w:r w:rsidR="00335094" w:rsidRPr="004C431A">
        <w:rPr>
          <w:sz w:val="24"/>
          <w:szCs w:val="24"/>
        </w:rPr>
        <w:t xml:space="preserve"> </w:t>
      </w:r>
      <w:r w:rsidR="004A6F41" w:rsidRPr="004C431A">
        <w:rPr>
          <w:sz w:val="24"/>
          <w:szCs w:val="24"/>
        </w:rPr>
        <w:t>2</w:t>
      </w:r>
      <w:r w:rsidR="00335094" w:rsidRPr="004C431A">
        <w:rPr>
          <w:sz w:val="24"/>
          <w:szCs w:val="24"/>
        </w:rPr>
        <w:t>,</w:t>
      </w:r>
      <w:r w:rsidR="004A6F41" w:rsidRPr="004C431A">
        <w:rPr>
          <w:sz w:val="24"/>
          <w:szCs w:val="24"/>
        </w:rPr>
        <w:t xml:space="preserve"> dari hasil penelitian, </w:t>
      </w:r>
      <w:r w:rsidR="0030490B" w:rsidRPr="004C431A">
        <w:rPr>
          <w:sz w:val="24"/>
          <w:szCs w:val="24"/>
        </w:rPr>
        <w:t>terlihat bahwa jumlah responden dengan iklim organisisai kategori sedang mencapai 172 res</w:t>
      </w:r>
      <w:r w:rsidR="0030490B" w:rsidRPr="004C431A">
        <w:rPr>
          <w:sz w:val="24"/>
          <w:szCs w:val="24"/>
          <w:lang w:val="id-ID"/>
        </w:rPr>
        <w:t>p</w:t>
      </w:r>
      <w:r w:rsidR="0030490B" w:rsidRPr="004C431A">
        <w:rPr>
          <w:sz w:val="24"/>
          <w:szCs w:val="24"/>
        </w:rPr>
        <w:t>onden (69,6%) lebih banyak, diba</w:t>
      </w:r>
      <w:r w:rsidR="004A6F41" w:rsidRPr="004C431A">
        <w:rPr>
          <w:sz w:val="24"/>
          <w:szCs w:val="24"/>
        </w:rPr>
        <w:t>ndingkan iklim organisasi dalam</w:t>
      </w:r>
      <w:r w:rsidR="0030490B" w:rsidRPr="004C431A">
        <w:rPr>
          <w:sz w:val="24"/>
          <w:szCs w:val="24"/>
        </w:rPr>
        <w:t xml:space="preserve"> kategori rendah yang hanya terda</w:t>
      </w:r>
      <w:r w:rsidR="0030490B" w:rsidRPr="004C431A">
        <w:rPr>
          <w:sz w:val="24"/>
          <w:szCs w:val="24"/>
          <w:lang w:val="id-ID"/>
        </w:rPr>
        <w:t>p</w:t>
      </w:r>
      <w:r w:rsidR="0030490B" w:rsidRPr="004C431A">
        <w:rPr>
          <w:sz w:val="24"/>
          <w:szCs w:val="24"/>
        </w:rPr>
        <w:t>at 28 responden (11,3%) dan tinggi 47 responden (19.0%).</w:t>
      </w:r>
      <w:r w:rsidR="008644A7" w:rsidRPr="004C431A">
        <w:rPr>
          <w:sz w:val="24"/>
          <w:szCs w:val="24"/>
        </w:rPr>
        <w:t xml:space="preserve"> </w:t>
      </w:r>
      <w:r w:rsidR="004A6F41" w:rsidRPr="004C431A">
        <w:rPr>
          <w:sz w:val="24"/>
          <w:szCs w:val="24"/>
        </w:rPr>
        <w:t>Menurut</w:t>
      </w:r>
      <w:r w:rsidR="0030490B" w:rsidRPr="004C431A">
        <w:rPr>
          <w:sz w:val="24"/>
          <w:szCs w:val="24"/>
        </w:rPr>
        <w:t xml:space="preserve"> Tabel 2</w:t>
      </w:r>
      <w:r w:rsidR="008644A7" w:rsidRPr="004C431A">
        <w:rPr>
          <w:sz w:val="24"/>
          <w:szCs w:val="24"/>
        </w:rPr>
        <w:t xml:space="preserve">, </w:t>
      </w:r>
      <w:r w:rsidR="0030490B" w:rsidRPr="004C431A">
        <w:rPr>
          <w:sz w:val="24"/>
          <w:szCs w:val="24"/>
        </w:rPr>
        <w:t xml:space="preserve"> </w:t>
      </w:r>
      <w:r w:rsidR="004A6F41" w:rsidRPr="004C431A">
        <w:rPr>
          <w:sz w:val="24"/>
          <w:szCs w:val="24"/>
        </w:rPr>
        <w:t xml:space="preserve">juga </w:t>
      </w:r>
      <w:r w:rsidR="0030490B" w:rsidRPr="004C431A">
        <w:rPr>
          <w:sz w:val="24"/>
          <w:szCs w:val="24"/>
        </w:rPr>
        <w:t>da</w:t>
      </w:r>
      <w:r w:rsidR="0030490B" w:rsidRPr="004C431A">
        <w:rPr>
          <w:sz w:val="24"/>
          <w:szCs w:val="24"/>
          <w:lang w:val="id-ID"/>
        </w:rPr>
        <w:t>p</w:t>
      </w:r>
      <w:r w:rsidR="0030490B" w:rsidRPr="004C431A">
        <w:rPr>
          <w:sz w:val="24"/>
          <w:szCs w:val="24"/>
        </w:rPr>
        <w:t>at diketahui bahwa dari total sam</w:t>
      </w:r>
      <w:r w:rsidR="0030490B" w:rsidRPr="004C431A">
        <w:rPr>
          <w:sz w:val="24"/>
          <w:szCs w:val="24"/>
          <w:lang w:val="id-ID"/>
        </w:rPr>
        <w:t>p</w:t>
      </w:r>
      <w:r w:rsidR="0030490B" w:rsidRPr="004C431A">
        <w:rPr>
          <w:sz w:val="24"/>
          <w:szCs w:val="24"/>
        </w:rPr>
        <w:t>el 247 re</w:t>
      </w:r>
      <w:r w:rsidR="0030490B" w:rsidRPr="004C431A">
        <w:rPr>
          <w:sz w:val="24"/>
          <w:szCs w:val="24"/>
          <w:lang w:val="id-ID"/>
        </w:rPr>
        <w:t>p</w:t>
      </w:r>
      <w:r w:rsidR="0030490B" w:rsidRPr="004C431A">
        <w:rPr>
          <w:sz w:val="24"/>
          <w:szCs w:val="24"/>
        </w:rPr>
        <w:t>onden mengenai ke</w:t>
      </w:r>
      <w:r w:rsidR="0030490B" w:rsidRPr="004C431A">
        <w:rPr>
          <w:sz w:val="24"/>
          <w:szCs w:val="24"/>
          <w:lang w:val="id-ID"/>
        </w:rPr>
        <w:t>p</w:t>
      </w:r>
      <w:r w:rsidR="0030490B" w:rsidRPr="004C431A">
        <w:rPr>
          <w:sz w:val="24"/>
          <w:szCs w:val="24"/>
        </w:rPr>
        <w:t>uasan kerja dengan kategori sedang</w:t>
      </w:r>
      <w:r w:rsidR="004A6F41" w:rsidRPr="004C431A">
        <w:rPr>
          <w:sz w:val="24"/>
          <w:szCs w:val="24"/>
        </w:rPr>
        <w:t xml:space="preserve"> </w:t>
      </w:r>
      <w:r w:rsidR="0030490B" w:rsidRPr="004C431A">
        <w:rPr>
          <w:sz w:val="24"/>
          <w:szCs w:val="24"/>
        </w:rPr>
        <w:t>lebih banyak dengan jumlah 169 res</w:t>
      </w:r>
      <w:r w:rsidR="0030490B" w:rsidRPr="004C431A">
        <w:rPr>
          <w:sz w:val="24"/>
          <w:szCs w:val="24"/>
          <w:lang w:val="id-ID"/>
        </w:rPr>
        <w:t>p</w:t>
      </w:r>
      <w:r w:rsidR="0030490B" w:rsidRPr="004C431A">
        <w:rPr>
          <w:sz w:val="24"/>
          <w:szCs w:val="24"/>
        </w:rPr>
        <w:t>onden (68,4%), dibandingkan kategori rendah hanya terdapat 31 responden (12,6%) dan tinggi 47 responden (19,0%).</w:t>
      </w:r>
    </w:p>
    <w:p w14:paraId="42A6A431" w14:textId="77777777" w:rsidR="00043216" w:rsidRPr="004C431A" w:rsidRDefault="00043216" w:rsidP="004C431A">
      <w:pPr>
        <w:spacing w:after="0" w:line="240" w:lineRule="auto"/>
        <w:ind w:left="0" w:hanging="2"/>
        <w:rPr>
          <w:b/>
          <w:bCs/>
          <w:sz w:val="24"/>
          <w:szCs w:val="24"/>
        </w:rPr>
      </w:pPr>
    </w:p>
    <w:p w14:paraId="60A30DBF" w14:textId="41D3C766" w:rsidR="002A5351" w:rsidRPr="004C431A" w:rsidRDefault="00335094" w:rsidP="004C431A">
      <w:pPr>
        <w:spacing w:after="0" w:line="240" w:lineRule="auto"/>
        <w:ind w:left="0" w:hanging="2"/>
        <w:rPr>
          <w:b/>
          <w:bCs/>
          <w:sz w:val="24"/>
          <w:szCs w:val="24"/>
        </w:rPr>
      </w:pPr>
      <w:r w:rsidRPr="004C431A">
        <w:rPr>
          <w:b/>
          <w:bCs/>
          <w:sz w:val="24"/>
          <w:szCs w:val="24"/>
        </w:rPr>
        <w:t>Anal</w:t>
      </w:r>
      <w:r w:rsidR="004C431A">
        <w:rPr>
          <w:b/>
          <w:bCs/>
          <w:sz w:val="24"/>
          <w:szCs w:val="24"/>
        </w:rPr>
        <w:t>isis Korelasi a</w:t>
      </w:r>
      <w:r w:rsidRPr="004C431A">
        <w:rPr>
          <w:b/>
          <w:bCs/>
          <w:sz w:val="24"/>
          <w:szCs w:val="24"/>
        </w:rPr>
        <w:t>ntara Iklim Organisasi dan Kepuasan Kerja Karyawan di Rumah Sakit Islam</w:t>
      </w:r>
    </w:p>
    <w:p w14:paraId="00D6FC59" w14:textId="313FE0F9" w:rsidR="004A6F41" w:rsidRDefault="004A6F41" w:rsidP="004C431A">
      <w:pPr>
        <w:pStyle w:val="Caption"/>
        <w:keepNext/>
        <w:spacing w:after="0" w:line="240" w:lineRule="auto"/>
        <w:ind w:left="-2" w:firstLineChars="178" w:firstLine="427"/>
        <w:contextualSpacing/>
        <w:jc w:val="both"/>
        <w:rPr>
          <w:b w:val="0"/>
          <w:bCs w:val="0"/>
          <w:sz w:val="24"/>
          <w:szCs w:val="24"/>
        </w:rPr>
      </w:pPr>
      <w:bookmarkStart w:id="0" w:name="_Toc175381845"/>
      <w:r w:rsidRPr="004C431A">
        <w:rPr>
          <w:b w:val="0"/>
          <w:bCs w:val="0"/>
          <w:sz w:val="24"/>
          <w:szCs w:val="24"/>
        </w:rPr>
        <w:t>Analisis bivariat</w:t>
      </w:r>
      <w:r w:rsidR="00335094" w:rsidRPr="004C431A">
        <w:rPr>
          <w:b w:val="0"/>
          <w:bCs w:val="0"/>
          <w:sz w:val="24"/>
          <w:szCs w:val="24"/>
        </w:rPr>
        <w:t xml:space="preserve"> digunakan</w:t>
      </w:r>
      <w:r w:rsidRPr="004C431A">
        <w:rPr>
          <w:b w:val="0"/>
          <w:bCs w:val="0"/>
          <w:sz w:val="24"/>
          <w:szCs w:val="24"/>
        </w:rPr>
        <w:t xml:space="preserve"> untuk</w:t>
      </w:r>
      <w:r w:rsidR="00335094" w:rsidRPr="004C431A">
        <w:rPr>
          <w:b w:val="0"/>
          <w:bCs w:val="0"/>
          <w:sz w:val="24"/>
          <w:szCs w:val="24"/>
        </w:rPr>
        <w:t xml:space="preserve"> menguji korelasi </w:t>
      </w:r>
      <w:r w:rsidRPr="004C431A">
        <w:rPr>
          <w:b w:val="0"/>
          <w:bCs w:val="0"/>
          <w:sz w:val="24"/>
          <w:szCs w:val="24"/>
        </w:rPr>
        <w:t>antara</w:t>
      </w:r>
      <w:r w:rsidR="00335094" w:rsidRPr="004C431A">
        <w:rPr>
          <w:b w:val="0"/>
          <w:bCs w:val="0"/>
          <w:sz w:val="24"/>
          <w:szCs w:val="24"/>
        </w:rPr>
        <w:t xml:space="preserve"> variabel independent dan dependen </w:t>
      </w:r>
      <w:r w:rsidRPr="004C431A">
        <w:rPr>
          <w:b w:val="0"/>
          <w:bCs w:val="0"/>
          <w:sz w:val="24"/>
          <w:szCs w:val="24"/>
        </w:rPr>
        <w:t>yaitu iklim organisasi dan kepuasan kerja, di Rumah Sakit Islam</w:t>
      </w:r>
      <w:r w:rsidR="00335094" w:rsidRPr="004C431A">
        <w:rPr>
          <w:b w:val="0"/>
          <w:bCs w:val="0"/>
          <w:sz w:val="24"/>
          <w:szCs w:val="24"/>
        </w:rPr>
        <w:t xml:space="preserve">. </w:t>
      </w:r>
    </w:p>
    <w:p w14:paraId="7AA6746A" w14:textId="77777777" w:rsidR="004C431A" w:rsidRPr="004C431A" w:rsidRDefault="004C431A" w:rsidP="004C431A">
      <w:pPr>
        <w:ind w:left="0" w:hanging="2"/>
        <w:rPr>
          <w:sz w:val="24"/>
          <w:szCs w:val="24"/>
          <w:lang w:eastAsia="en-AU"/>
        </w:rPr>
      </w:pPr>
    </w:p>
    <w:p w14:paraId="0B2363C6" w14:textId="34E7EEEC" w:rsidR="00237410" w:rsidRPr="004C431A" w:rsidRDefault="00237410" w:rsidP="004C431A">
      <w:pPr>
        <w:pStyle w:val="Caption"/>
        <w:keepNext/>
        <w:spacing w:after="0" w:line="240" w:lineRule="auto"/>
        <w:ind w:leftChars="0" w:left="1276" w:firstLineChars="0" w:hanging="1276"/>
        <w:contextualSpacing/>
        <w:jc w:val="both"/>
        <w:rPr>
          <w:bCs w:val="0"/>
          <w:sz w:val="22"/>
          <w:szCs w:val="22"/>
        </w:rPr>
      </w:pPr>
      <w:r w:rsidRPr="004C431A">
        <w:rPr>
          <w:bCs w:val="0"/>
          <w:sz w:val="22"/>
          <w:szCs w:val="22"/>
        </w:rPr>
        <w:t>Tabel 3</w:t>
      </w:r>
      <w:r w:rsidR="00772DF3" w:rsidRPr="004C431A">
        <w:rPr>
          <w:bCs w:val="0"/>
          <w:sz w:val="22"/>
          <w:szCs w:val="22"/>
        </w:rPr>
        <w:t>.</w:t>
      </w:r>
      <w:r w:rsidR="00335094" w:rsidRPr="004C431A">
        <w:rPr>
          <w:bCs w:val="0"/>
          <w:sz w:val="22"/>
          <w:szCs w:val="22"/>
        </w:rPr>
        <w:t xml:space="preserve"> </w:t>
      </w:r>
      <w:r w:rsidR="004C431A">
        <w:rPr>
          <w:bCs w:val="0"/>
          <w:sz w:val="22"/>
          <w:szCs w:val="22"/>
        </w:rPr>
        <w:tab/>
      </w:r>
      <w:r w:rsidR="00335094" w:rsidRPr="004C431A">
        <w:rPr>
          <w:bCs w:val="0"/>
          <w:sz w:val="22"/>
          <w:szCs w:val="22"/>
        </w:rPr>
        <w:t xml:space="preserve">Korelasi </w:t>
      </w:r>
      <w:r w:rsidRPr="004C431A">
        <w:rPr>
          <w:bCs w:val="0"/>
          <w:sz w:val="22"/>
          <w:szCs w:val="22"/>
        </w:rPr>
        <w:t>Iklim Organisasi</w:t>
      </w:r>
      <w:r w:rsidR="00335094" w:rsidRPr="004C431A">
        <w:rPr>
          <w:bCs w:val="0"/>
          <w:sz w:val="22"/>
          <w:szCs w:val="22"/>
        </w:rPr>
        <w:t xml:space="preserve"> dan </w:t>
      </w:r>
      <w:r w:rsidRPr="004C431A">
        <w:rPr>
          <w:bCs w:val="0"/>
          <w:sz w:val="22"/>
          <w:szCs w:val="22"/>
        </w:rPr>
        <w:t xml:space="preserve">Kepuasan Kerja Karyawan di Rumah sakit Islam </w:t>
      </w:r>
      <w:bookmarkEnd w:id="0"/>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567"/>
        <w:gridCol w:w="851"/>
        <w:gridCol w:w="709"/>
        <w:gridCol w:w="851"/>
        <w:gridCol w:w="567"/>
        <w:gridCol w:w="709"/>
        <w:gridCol w:w="567"/>
        <w:gridCol w:w="852"/>
        <w:gridCol w:w="1050"/>
        <w:gridCol w:w="884"/>
      </w:tblGrid>
      <w:tr w:rsidR="004C431A" w:rsidRPr="004C431A" w14:paraId="01B10E90" w14:textId="77777777" w:rsidTr="004C431A">
        <w:tc>
          <w:tcPr>
            <w:tcW w:w="1357" w:type="dxa"/>
            <w:vMerge w:val="restart"/>
            <w:tcBorders>
              <w:top w:val="single" w:sz="4" w:space="0" w:color="auto"/>
              <w:left w:val="nil"/>
              <w:bottom w:val="single" w:sz="4" w:space="0" w:color="auto"/>
              <w:right w:val="nil"/>
            </w:tcBorders>
            <w:hideMark/>
          </w:tcPr>
          <w:p w14:paraId="67B75880" w14:textId="77777777" w:rsidR="00237410" w:rsidRPr="004C431A" w:rsidRDefault="00237410" w:rsidP="004C431A">
            <w:pPr>
              <w:pStyle w:val="ListParagraph"/>
              <w:spacing w:after="0" w:line="240" w:lineRule="auto"/>
              <w:ind w:left="0" w:hanging="2"/>
              <w:rPr>
                <w:b/>
                <w:spacing w:val="-12"/>
                <w:sz w:val="20"/>
                <w:szCs w:val="20"/>
                <w:shd w:val="clear" w:color="auto" w:fill="FFFFFF"/>
                <w:lang w:eastAsia="en-GB"/>
              </w:rPr>
            </w:pPr>
            <w:r w:rsidRPr="004C431A">
              <w:rPr>
                <w:b/>
                <w:spacing w:val="-12"/>
                <w:sz w:val="20"/>
                <w:szCs w:val="20"/>
                <w:shd w:val="clear" w:color="auto" w:fill="FFFFFF"/>
                <w:lang w:eastAsia="en-GB"/>
              </w:rPr>
              <w:t>Iklim organisasi</w:t>
            </w:r>
          </w:p>
        </w:tc>
        <w:tc>
          <w:tcPr>
            <w:tcW w:w="4254" w:type="dxa"/>
            <w:gridSpan w:val="6"/>
            <w:tcBorders>
              <w:top w:val="single" w:sz="4" w:space="0" w:color="auto"/>
              <w:left w:val="nil"/>
              <w:bottom w:val="single" w:sz="4" w:space="0" w:color="auto"/>
              <w:right w:val="nil"/>
            </w:tcBorders>
            <w:hideMark/>
          </w:tcPr>
          <w:p w14:paraId="7FCB21D4"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Kepuasan kerja</w:t>
            </w:r>
          </w:p>
        </w:tc>
        <w:tc>
          <w:tcPr>
            <w:tcW w:w="1419" w:type="dxa"/>
            <w:gridSpan w:val="2"/>
            <w:vMerge w:val="restart"/>
            <w:tcBorders>
              <w:top w:val="single" w:sz="4" w:space="0" w:color="auto"/>
              <w:left w:val="nil"/>
              <w:bottom w:val="single" w:sz="4" w:space="0" w:color="auto"/>
              <w:right w:val="nil"/>
            </w:tcBorders>
            <w:hideMark/>
          </w:tcPr>
          <w:p w14:paraId="2EDDC178"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Jumlah</w:t>
            </w:r>
          </w:p>
        </w:tc>
        <w:tc>
          <w:tcPr>
            <w:tcW w:w="1050" w:type="dxa"/>
            <w:vMerge w:val="restart"/>
            <w:tcBorders>
              <w:top w:val="single" w:sz="4" w:space="0" w:color="auto"/>
              <w:left w:val="nil"/>
              <w:bottom w:val="single" w:sz="4" w:space="0" w:color="auto"/>
              <w:right w:val="nil"/>
            </w:tcBorders>
            <w:hideMark/>
          </w:tcPr>
          <w:p w14:paraId="0C53F163" w14:textId="77777777" w:rsidR="00237410" w:rsidRPr="004C431A" w:rsidRDefault="00237410" w:rsidP="004C431A">
            <w:pPr>
              <w:pStyle w:val="ListParagraph"/>
              <w:spacing w:after="0" w:line="240" w:lineRule="auto"/>
              <w:ind w:left="0" w:hanging="2"/>
              <w:rPr>
                <w:b/>
                <w:i/>
                <w:iCs/>
                <w:spacing w:val="-14"/>
                <w:sz w:val="20"/>
                <w:szCs w:val="20"/>
                <w:shd w:val="clear" w:color="auto" w:fill="FFFFFF"/>
                <w:lang w:eastAsia="en-GB"/>
              </w:rPr>
            </w:pPr>
            <w:r w:rsidRPr="004C431A">
              <w:rPr>
                <w:b/>
                <w:i/>
                <w:iCs/>
                <w:spacing w:val="-14"/>
                <w:sz w:val="20"/>
                <w:szCs w:val="20"/>
                <w:shd w:val="clear" w:color="auto" w:fill="FFFFFF"/>
                <w:lang w:eastAsia="en-GB"/>
              </w:rPr>
              <w:t>P Value</w:t>
            </w:r>
          </w:p>
        </w:tc>
        <w:tc>
          <w:tcPr>
            <w:tcW w:w="884" w:type="dxa"/>
            <w:vMerge w:val="restart"/>
            <w:tcBorders>
              <w:top w:val="single" w:sz="4" w:space="0" w:color="auto"/>
              <w:left w:val="nil"/>
              <w:bottom w:val="single" w:sz="4" w:space="0" w:color="auto"/>
              <w:right w:val="nil"/>
            </w:tcBorders>
            <w:hideMark/>
          </w:tcPr>
          <w:p w14:paraId="0B601FCF" w14:textId="77777777" w:rsidR="00237410" w:rsidRPr="004C431A" w:rsidRDefault="00237410" w:rsidP="004C431A">
            <w:pPr>
              <w:pStyle w:val="ListParagraph"/>
              <w:spacing w:after="0" w:line="240" w:lineRule="auto"/>
              <w:ind w:left="0" w:hanging="2"/>
              <w:rPr>
                <w:b/>
                <w:i/>
                <w:iCs/>
                <w:spacing w:val="-14"/>
                <w:sz w:val="20"/>
                <w:szCs w:val="20"/>
                <w:shd w:val="clear" w:color="auto" w:fill="FFFFFF"/>
                <w:lang w:eastAsia="en-GB"/>
              </w:rPr>
            </w:pPr>
            <w:r w:rsidRPr="004C431A">
              <w:rPr>
                <w:b/>
                <w:i/>
                <w:iCs/>
                <w:spacing w:val="-14"/>
                <w:sz w:val="20"/>
                <w:szCs w:val="20"/>
                <w:shd w:val="clear" w:color="auto" w:fill="FFFFFF"/>
                <w:lang w:eastAsia="en-GB"/>
              </w:rPr>
              <w:t>r</w:t>
            </w:r>
          </w:p>
        </w:tc>
      </w:tr>
      <w:tr w:rsidR="004C431A" w:rsidRPr="004C431A" w14:paraId="16320FBF" w14:textId="77777777" w:rsidTr="004C431A">
        <w:tc>
          <w:tcPr>
            <w:tcW w:w="1357" w:type="dxa"/>
            <w:vMerge/>
            <w:tcBorders>
              <w:top w:val="single" w:sz="4" w:space="0" w:color="auto"/>
              <w:left w:val="nil"/>
              <w:bottom w:val="single" w:sz="4" w:space="0" w:color="auto"/>
              <w:right w:val="nil"/>
            </w:tcBorders>
            <w:vAlign w:val="center"/>
            <w:hideMark/>
          </w:tcPr>
          <w:p w14:paraId="00884CEF" w14:textId="77777777" w:rsidR="00237410" w:rsidRPr="004C431A" w:rsidRDefault="00237410" w:rsidP="004C431A">
            <w:pPr>
              <w:spacing w:after="0" w:line="240" w:lineRule="auto"/>
              <w:ind w:left="0" w:hanging="2"/>
              <w:contextualSpacing/>
              <w:rPr>
                <w:b/>
                <w:spacing w:val="-12"/>
                <w:sz w:val="20"/>
                <w:szCs w:val="20"/>
                <w:shd w:val="clear" w:color="auto" w:fill="FFFFFF"/>
                <w:lang w:eastAsia="en-GB"/>
              </w:rPr>
            </w:pPr>
          </w:p>
        </w:tc>
        <w:tc>
          <w:tcPr>
            <w:tcW w:w="1418" w:type="dxa"/>
            <w:gridSpan w:val="2"/>
            <w:tcBorders>
              <w:top w:val="single" w:sz="4" w:space="0" w:color="auto"/>
              <w:left w:val="nil"/>
              <w:bottom w:val="single" w:sz="4" w:space="0" w:color="auto"/>
              <w:right w:val="nil"/>
            </w:tcBorders>
            <w:hideMark/>
          </w:tcPr>
          <w:p w14:paraId="07FC1D29"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Rendah</w:t>
            </w:r>
          </w:p>
        </w:tc>
        <w:tc>
          <w:tcPr>
            <w:tcW w:w="1560" w:type="dxa"/>
            <w:gridSpan w:val="2"/>
            <w:tcBorders>
              <w:top w:val="single" w:sz="4" w:space="0" w:color="auto"/>
              <w:left w:val="nil"/>
              <w:bottom w:val="single" w:sz="4" w:space="0" w:color="auto"/>
              <w:right w:val="nil"/>
            </w:tcBorders>
            <w:hideMark/>
          </w:tcPr>
          <w:p w14:paraId="6DF75812"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Sedang</w:t>
            </w:r>
          </w:p>
        </w:tc>
        <w:tc>
          <w:tcPr>
            <w:tcW w:w="1276" w:type="dxa"/>
            <w:gridSpan w:val="2"/>
            <w:tcBorders>
              <w:top w:val="single" w:sz="4" w:space="0" w:color="auto"/>
              <w:left w:val="nil"/>
              <w:bottom w:val="single" w:sz="4" w:space="0" w:color="auto"/>
              <w:right w:val="nil"/>
            </w:tcBorders>
            <w:hideMark/>
          </w:tcPr>
          <w:p w14:paraId="44FAA1BB"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Tinggi</w:t>
            </w:r>
          </w:p>
        </w:tc>
        <w:tc>
          <w:tcPr>
            <w:tcW w:w="1419" w:type="dxa"/>
            <w:gridSpan w:val="2"/>
            <w:vMerge/>
            <w:tcBorders>
              <w:top w:val="single" w:sz="4" w:space="0" w:color="auto"/>
              <w:left w:val="nil"/>
              <w:bottom w:val="single" w:sz="4" w:space="0" w:color="auto"/>
              <w:right w:val="nil"/>
            </w:tcBorders>
            <w:vAlign w:val="center"/>
            <w:hideMark/>
          </w:tcPr>
          <w:p w14:paraId="5E1B6444" w14:textId="77777777" w:rsidR="00237410" w:rsidRPr="004C431A" w:rsidRDefault="00237410" w:rsidP="004C431A">
            <w:pPr>
              <w:spacing w:after="0" w:line="240" w:lineRule="auto"/>
              <w:ind w:left="0" w:hanging="2"/>
              <w:contextualSpacing/>
              <w:rPr>
                <w:b/>
                <w:sz w:val="20"/>
                <w:szCs w:val="20"/>
                <w:shd w:val="clear" w:color="auto" w:fill="FFFFFF"/>
                <w:lang w:eastAsia="en-GB"/>
              </w:rPr>
            </w:pPr>
          </w:p>
        </w:tc>
        <w:tc>
          <w:tcPr>
            <w:tcW w:w="1050" w:type="dxa"/>
            <w:vMerge/>
            <w:tcBorders>
              <w:top w:val="single" w:sz="4" w:space="0" w:color="auto"/>
              <w:left w:val="nil"/>
              <w:bottom w:val="single" w:sz="4" w:space="0" w:color="auto"/>
              <w:right w:val="nil"/>
            </w:tcBorders>
            <w:vAlign w:val="center"/>
            <w:hideMark/>
          </w:tcPr>
          <w:p w14:paraId="5BE25CAB" w14:textId="77777777" w:rsidR="00237410" w:rsidRPr="004C431A" w:rsidRDefault="00237410" w:rsidP="004C431A">
            <w:pPr>
              <w:spacing w:after="0" w:line="240" w:lineRule="auto"/>
              <w:ind w:left="0" w:hanging="2"/>
              <w:contextualSpacing/>
              <w:rPr>
                <w:b/>
                <w:i/>
                <w:iCs/>
                <w:spacing w:val="-14"/>
                <w:sz w:val="20"/>
                <w:szCs w:val="20"/>
                <w:shd w:val="clear" w:color="auto" w:fill="FFFFFF"/>
                <w:lang w:eastAsia="en-GB"/>
              </w:rPr>
            </w:pPr>
          </w:p>
        </w:tc>
        <w:tc>
          <w:tcPr>
            <w:tcW w:w="884" w:type="dxa"/>
            <w:vMerge/>
            <w:tcBorders>
              <w:top w:val="single" w:sz="4" w:space="0" w:color="auto"/>
              <w:left w:val="nil"/>
              <w:bottom w:val="single" w:sz="4" w:space="0" w:color="auto"/>
              <w:right w:val="nil"/>
            </w:tcBorders>
            <w:vAlign w:val="center"/>
            <w:hideMark/>
          </w:tcPr>
          <w:p w14:paraId="1609EF67" w14:textId="77777777" w:rsidR="00237410" w:rsidRPr="004C431A" w:rsidRDefault="00237410" w:rsidP="004C431A">
            <w:pPr>
              <w:spacing w:after="0" w:line="240" w:lineRule="auto"/>
              <w:ind w:left="0" w:hanging="2"/>
              <w:contextualSpacing/>
              <w:rPr>
                <w:b/>
                <w:i/>
                <w:iCs/>
                <w:spacing w:val="-14"/>
                <w:sz w:val="20"/>
                <w:szCs w:val="20"/>
                <w:shd w:val="clear" w:color="auto" w:fill="FFFFFF"/>
                <w:lang w:eastAsia="en-GB"/>
              </w:rPr>
            </w:pPr>
          </w:p>
        </w:tc>
      </w:tr>
      <w:tr w:rsidR="004C431A" w:rsidRPr="004C431A" w14:paraId="77F3B808" w14:textId="77777777" w:rsidTr="004C431A">
        <w:tc>
          <w:tcPr>
            <w:tcW w:w="1357" w:type="dxa"/>
            <w:vMerge/>
            <w:tcBorders>
              <w:top w:val="single" w:sz="4" w:space="0" w:color="auto"/>
              <w:left w:val="nil"/>
              <w:bottom w:val="single" w:sz="4" w:space="0" w:color="auto"/>
              <w:right w:val="nil"/>
            </w:tcBorders>
            <w:vAlign w:val="center"/>
            <w:hideMark/>
          </w:tcPr>
          <w:p w14:paraId="1992D740" w14:textId="77777777" w:rsidR="00237410" w:rsidRPr="004C431A" w:rsidRDefault="00237410" w:rsidP="004C431A">
            <w:pPr>
              <w:spacing w:after="0" w:line="240" w:lineRule="auto"/>
              <w:ind w:left="0" w:hanging="2"/>
              <w:contextualSpacing/>
              <w:rPr>
                <w:b/>
                <w:spacing w:val="-12"/>
                <w:sz w:val="20"/>
                <w:szCs w:val="20"/>
                <w:shd w:val="clear" w:color="auto" w:fill="FFFFFF"/>
                <w:lang w:eastAsia="en-GB"/>
              </w:rPr>
            </w:pPr>
          </w:p>
        </w:tc>
        <w:tc>
          <w:tcPr>
            <w:tcW w:w="567" w:type="dxa"/>
            <w:tcBorders>
              <w:top w:val="single" w:sz="4" w:space="0" w:color="auto"/>
              <w:left w:val="nil"/>
              <w:bottom w:val="single" w:sz="4" w:space="0" w:color="auto"/>
              <w:right w:val="nil"/>
            </w:tcBorders>
            <w:hideMark/>
          </w:tcPr>
          <w:p w14:paraId="315862F4"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F</w:t>
            </w:r>
          </w:p>
        </w:tc>
        <w:tc>
          <w:tcPr>
            <w:tcW w:w="851" w:type="dxa"/>
            <w:tcBorders>
              <w:top w:val="single" w:sz="4" w:space="0" w:color="auto"/>
              <w:left w:val="nil"/>
              <w:bottom w:val="single" w:sz="4" w:space="0" w:color="auto"/>
              <w:right w:val="nil"/>
            </w:tcBorders>
            <w:hideMark/>
          </w:tcPr>
          <w:p w14:paraId="26D90707"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w:t>
            </w:r>
          </w:p>
        </w:tc>
        <w:tc>
          <w:tcPr>
            <w:tcW w:w="709" w:type="dxa"/>
            <w:tcBorders>
              <w:top w:val="single" w:sz="4" w:space="0" w:color="auto"/>
              <w:left w:val="nil"/>
              <w:bottom w:val="single" w:sz="4" w:space="0" w:color="auto"/>
              <w:right w:val="nil"/>
            </w:tcBorders>
            <w:hideMark/>
          </w:tcPr>
          <w:p w14:paraId="6EEF6FF5"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F</w:t>
            </w:r>
          </w:p>
        </w:tc>
        <w:tc>
          <w:tcPr>
            <w:tcW w:w="851" w:type="dxa"/>
            <w:tcBorders>
              <w:top w:val="single" w:sz="4" w:space="0" w:color="auto"/>
              <w:left w:val="nil"/>
              <w:bottom w:val="single" w:sz="4" w:space="0" w:color="auto"/>
              <w:right w:val="nil"/>
            </w:tcBorders>
            <w:hideMark/>
          </w:tcPr>
          <w:p w14:paraId="72A6F0BA"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w:t>
            </w:r>
          </w:p>
        </w:tc>
        <w:tc>
          <w:tcPr>
            <w:tcW w:w="567" w:type="dxa"/>
            <w:tcBorders>
              <w:top w:val="single" w:sz="4" w:space="0" w:color="auto"/>
              <w:left w:val="nil"/>
              <w:bottom w:val="single" w:sz="4" w:space="0" w:color="auto"/>
              <w:right w:val="nil"/>
            </w:tcBorders>
            <w:hideMark/>
          </w:tcPr>
          <w:p w14:paraId="096E10FA"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 xml:space="preserve">F </w:t>
            </w:r>
          </w:p>
        </w:tc>
        <w:tc>
          <w:tcPr>
            <w:tcW w:w="709" w:type="dxa"/>
            <w:tcBorders>
              <w:top w:val="single" w:sz="4" w:space="0" w:color="auto"/>
              <w:left w:val="nil"/>
              <w:bottom w:val="single" w:sz="4" w:space="0" w:color="auto"/>
              <w:right w:val="nil"/>
            </w:tcBorders>
            <w:hideMark/>
          </w:tcPr>
          <w:p w14:paraId="5E8DEE9B"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w:t>
            </w:r>
          </w:p>
        </w:tc>
        <w:tc>
          <w:tcPr>
            <w:tcW w:w="567" w:type="dxa"/>
            <w:tcBorders>
              <w:top w:val="single" w:sz="4" w:space="0" w:color="auto"/>
              <w:left w:val="nil"/>
              <w:bottom w:val="single" w:sz="4" w:space="0" w:color="auto"/>
              <w:right w:val="nil"/>
            </w:tcBorders>
            <w:hideMark/>
          </w:tcPr>
          <w:p w14:paraId="06079B76"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F</w:t>
            </w:r>
          </w:p>
        </w:tc>
        <w:tc>
          <w:tcPr>
            <w:tcW w:w="852" w:type="dxa"/>
            <w:tcBorders>
              <w:top w:val="single" w:sz="4" w:space="0" w:color="auto"/>
              <w:left w:val="nil"/>
              <w:bottom w:val="single" w:sz="4" w:space="0" w:color="auto"/>
              <w:right w:val="nil"/>
            </w:tcBorders>
            <w:hideMark/>
          </w:tcPr>
          <w:p w14:paraId="6CE3A79A"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w:t>
            </w:r>
          </w:p>
        </w:tc>
        <w:tc>
          <w:tcPr>
            <w:tcW w:w="1050" w:type="dxa"/>
            <w:vMerge w:val="restart"/>
            <w:tcBorders>
              <w:top w:val="single" w:sz="4" w:space="0" w:color="auto"/>
              <w:left w:val="nil"/>
              <w:bottom w:val="single" w:sz="4" w:space="0" w:color="auto"/>
              <w:right w:val="nil"/>
            </w:tcBorders>
            <w:vAlign w:val="center"/>
            <w:hideMark/>
          </w:tcPr>
          <w:p w14:paraId="74A19F73" w14:textId="77777777" w:rsidR="00237410" w:rsidRPr="004C431A" w:rsidRDefault="00237410" w:rsidP="004C431A">
            <w:pPr>
              <w:pStyle w:val="ListParagraph"/>
              <w:spacing w:after="0" w:line="240" w:lineRule="auto"/>
              <w:ind w:left="0" w:hanging="2"/>
              <w:rPr>
                <w:spacing w:val="-14"/>
                <w:sz w:val="20"/>
                <w:szCs w:val="20"/>
                <w:shd w:val="clear" w:color="auto" w:fill="FFFFFF"/>
                <w:lang w:eastAsia="en-GB"/>
              </w:rPr>
            </w:pPr>
            <w:r w:rsidRPr="004C431A">
              <w:rPr>
                <w:spacing w:val="-14"/>
                <w:sz w:val="20"/>
                <w:szCs w:val="20"/>
                <w:shd w:val="clear" w:color="auto" w:fill="FFFFFF"/>
                <w:lang w:eastAsia="en-GB"/>
              </w:rPr>
              <w:t>0,000</w:t>
            </w:r>
          </w:p>
        </w:tc>
        <w:tc>
          <w:tcPr>
            <w:tcW w:w="884" w:type="dxa"/>
            <w:vMerge w:val="restart"/>
            <w:tcBorders>
              <w:top w:val="single" w:sz="4" w:space="0" w:color="auto"/>
              <w:left w:val="nil"/>
              <w:bottom w:val="single" w:sz="4" w:space="0" w:color="auto"/>
              <w:right w:val="nil"/>
            </w:tcBorders>
            <w:vAlign w:val="center"/>
            <w:hideMark/>
          </w:tcPr>
          <w:p w14:paraId="776EFD2E" w14:textId="77777777" w:rsidR="00237410" w:rsidRPr="004C431A" w:rsidRDefault="00237410" w:rsidP="004C431A">
            <w:pPr>
              <w:pStyle w:val="ListParagraph"/>
              <w:spacing w:after="0" w:line="240" w:lineRule="auto"/>
              <w:ind w:left="0" w:hanging="2"/>
              <w:rPr>
                <w:spacing w:val="-14"/>
                <w:sz w:val="20"/>
                <w:szCs w:val="20"/>
                <w:shd w:val="clear" w:color="auto" w:fill="FFFFFF"/>
                <w:lang w:eastAsia="en-GB"/>
              </w:rPr>
            </w:pPr>
            <w:r w:rsidRPr="004C431A">
              <w:rPr>
                <w:spacing w:val="-14"/>
                <w:sz w:val="20"/>
                <w:szCs w:val="20"/>
                <w:shd w:val="clear" w:color="auto" w:fill="FFFFFF"/>
                <w:lang w:eastAsia="en-GB"/>
              </w:rPr>
              <w:t>.747</w:t>
            </w:r>
            <w:r w:rsidRPr="004C431A">
              <w:rPr>
                <w:sz w:val="20"/>
                <w:szCs w:val="20"/>
                <w:vertAlign w:val="superscript"/>
                <w:lang w:eastAsia="en-GB"/>
              </w:rPr>
              <w:t>**</w:t>
            </w:r>
          </w:p>
        </w:tc>
      </w:tr>
      <w:tr w:rsidR="004C431A" w:rsidRPr="004C431A" w14:paraId="33EAE24A" w14:textId="77777777" w:rsidTr="004C431A">
        <w:tc>
          <w:tcPr>
            <w:tcW w:w="1357" w:type="dxa"/>
            <w:tcBorders>
              <w:top w:val="single" w:sz="4" w:space="0" w:color="auto"/>
              <w:left w:val="nil"/>
              <w:bottom w:val="single" w:sz="4" w:space="0" w:color="auto"/>
              <w:right w:val="nil"/>
            </w:tcBorders>
            <w:hideMark/>
          </w:tcPr>
          <w:p w14:paraId="5BE80184"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Rendah</w:t>
            </w:r>
          </w:p>
        </w:tc>
        <w:tc>
          <w:tcPr>
            <w:tcW w:w="567" w:type="dxa"/>
            <w:tcBorders>
              <w:top w:val="single" w:sz="4" w:space="0" w:color="auto"/>
              <w:left w:val="nil"/>
              <w:bottom w:val="single" w:sz="4" w:space="0" w:color="auto"/>
              <w:right w:val="nil"/>
            </w:tcBorders>
            <w:hideMark/>
          </w:tcPr>
          <w:p w14:paraId="6E8F1378"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25</w:t>
            </w:r>
          </w:p>
        </w:tc>
        <w:tc>
          <w:tcPr>
            <w:tcW w:w="851" w:type="dxa"/>
            <w:tcBorders>
              <w:top w:val="single" w:sz="4" w:space="0" w:color="auto"/>
              <w:left w:val="nil"/>
              <w:bottom w:val="single" w:sz="4" w:space="0" w:color="auto"/>
              <w:right w:val="nil"/>
            </w:tcBorders>
            <w:hideMark/>
          </w:tcPr>
          <w:p w14:paraId="01EADFBA"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89,3</w:t>
            </w:r>
          </w:p>
        </w:tc>
        <w:tc>
          <w:tcPr>
            <w:tcW w:w="709" w:type="dxa"/>
            <w:tcBorders>
              <w:top w:val="single" w:sz="4" w:space="0" w:color="auto"/>
              <w:left w:val="nil"/>
              <w:bottom w:val="single" w:sz="4" w:space="0" w:color="auto"/>
              <w:right w:val="nil"/>
            </w:tcBorders>
            <w:hideMark/>
          </w:tcPr>
          <w:p w14:paraId="2A95A316"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3</w:t>
            </w:r>
          </w:p>
        </w:tc>
        <w:tc>
          <w:tcPr>
            <w:tcW w:w="851" w:type="dxa"/>
            <w:tcBorders>
              <w:top w:val="single" w:sz="4" w:space="0" w:color="auto"/>
              <w:left w:val="nil"/>
              <w:bottom w:val="single" w:sz="4" w:space="0" w:color="auto"/>
              <w:right w:val="nil"/>
            </w:tcBorders>
            <w:hideMark/>
          </w:tcPr>
          <w:p w14:paraId="499E4588"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10,7</w:t>
            </w:r>
          </w:p>
        </w:tc>
        <w:tc>
          <w:tcPr>
            <w:tcW w:w="567" w:type="dxa"/>
            <w:tcBorders>
              <w:top w:val="single" w:sz="4" w:space="0" w:color="auto"/>
              <w:left w:val="nil"/>
              <w:bottom w:val="single" w:sz="4" w:space="0" w:color="auto"/>
              <w:right w:val="nil"/>
            </w:tcBorders>
            <w:hideMark/>
          </w:tcPr>
          <w:p w14:paraId="57DE4846"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0</w:t>
            </w:r>
          </w:p>
        </w:tc>
        <w:tc>
          <w:tcPr>
            <w:tcW w:w="709" w:type="dxa"/>
            <w:tcBorders>
              <w:top w:val="single" w:sz="4" w:space="0" w:color="auto"/>
              <w:left w:val="nil"/>
              <w:bottom w:val="single" w:sz="4" w:space="0" w:color="auto"/>
              <w:right w:val="nil"/>
            </w:tcBorders>
            <w:hideMark/>
          </w:tcPr>
          <w:p w14:paraId="0587856B"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0,0</w:t>
            </w:r>
          </w:p>
        </w:tc>
        <w:tc>
          <w:tcPr>
            <w:tcW w:w="567" w:type="dxa"/>
            <w:tcBorders>
              <w:top w:val="single" w:sz="4" w:space="0" w:color="auto"/>
              <w:left w:val="nil"/>
              <w:bottom w:val="single" w:sz="4" w:space="0" w:color="auto"/>
              <w:right w:val="nil"/>
            </w:tcBorders>
            <w:hideMark/>
          </w:tcPr>
          <w:p w14:paraId="3B160122"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28</w:t>
            </w:r>
          </w:p>
        </w:tc>
        <w:tc>
          <w:tcPr>
            <w:tcW w:w="852" w:type="dxa"/>
            <w:tcBorders>
              <w:top w:val="single" w:sz="4" w:space="0" w:color="auto"/>
              <w:left w:val="nil"/>
              <w:bottom w:val="single" w:sz="4" w:space="0" w:color="auto"/>
              <w:right w:val="nil"/>
            </w:tcBorders>
            <w:hideMark/>
          </w:tcPr>
          <w:p w14:paraId="56365615"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100,0</w:t>
            </w:r>
          </w:p>
        </w:tc>
        <w:tc>
          <w:tcPr>
            <w:tcW w:w="1050" w:type="dxa"/>
            <w:vMerge/>
            <w:tcBorders>
              <w:top w:val="single" w:sz="4" w:space="0" w:color="auto"/>
              <w:left w:val="nil"/>
              <w:bottom w:val="single" w:sz="4" w:space="0" w:color="auto"/>
              <w:right w:val="nil"/>
            </w:tcBorders>
            <w:vAlign w:val="center"/>
            <w:hideMark/>
          </w:tcPr>
          <w:p w14:paraId="7D915092"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c>
          <w:tcPr>
            <w:tcW w:w="884" w:type="dxa"/>
            <w:vMerge/>
            <w:tcBorders>
              <w:top w:val="single" w:sz="4" w:space="0" w:color="auto"/>
              <w:left w:val="nil"/>
              <w:bottom w:val="single" w:sz="4" w:space="0" w:color="auto"/>
              <w:right w:val="nil"/>
            </w:tcBorders>
            <w:vAlign w:val="center"/>
            <w:hideMark/>
          </w:tcPr>
          <w:p w14:paraId="4ACCF54A"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r>
      <w:tr w:rsidR="004C431A" w:rsidRPr="004C431A" w14:paraId="76EE7484" w14:textId="77777777" w:rsidTr="004C431A">
        <w:tc>
          <w:tcPr>
            <w:tcW w:w="1357" w:type="dxa"/>
            <w:tcBorders>
              <w:top w:val="single" w:sz="4" w:space="0" w:color="auto"/>
              <w:left w:val="nil"/>
              <w:bottom w:val="single" w:sz="4" w:space="0" w:color="auto"/>
              <w:right w:val="nil"/>
            </w:tcBorders>
            <w:hideMark/>
          </w:tcPr>
          <w:p w14:paraId="54F7F285"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Sedang</w:t>
            </w:r>
          </w:p>
        </w:tc>
        <w:tc>
          <w:tcPr>
            <w:tcW w:w="567" w:type="dxa"/>
            <w:tcBorders>
              <w:top w:val="single" w:sz="4" w:space="0" w:color="auto"/>
              <w:left w:val="nil"/>
              <w:bottom w:val="single" w:sz="4" w:space="0" w:color="auto"/>
              <w:right w:val="nil"/>
            </w:tcBorders>
            <w:hideMark/>
          </w:tcPr>
          <w:p w14:paraId="471FB6A7"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6</w:t>
            </w:r>
          </w:p>
        </w:tc>
        <w:tc>
          <w:tcPr>
            <w:tcW w:w="851" w:type="dxa"/>
            <w:tcBorders>
              <w:top w:val="single" w:sz="4" w:space="0" w:color="auto"/>
              <w:left w:val="nil"/>
              <w:bottom w:val="single" w:sz="4" w:space="0" w:color="auto"/>
              <w:right w:val="nil"/>
            </w:tcBorders>
            <w:hideMark/>
          </w:tcPr>
          <w:p w14:paraId="26AEF272"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3,5</w:t>
            </w:r>
          </w:p>
        </w:tc>
        <w:tc>
          <w:tcPr>
            <w:tcW w:w="709" w:type="dxa"/>
            <w:tcBorders>
              <w:top w:val="single" w:sz="4" w:space="0" w:color="auto"/>
              <w:left w:val="nil"/>
              <w:bottom w:val="single" w:sz="4" w:space="0" w:color="auto"/>
              <w:right w:val="nil"/>
            </w:tcBorders>
            <w:hideMark/>
          </w:tcPr>
          <w:p w14:paraId="2097C7B9"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152</w:t>
            </w:r>
          </w:p>
        </w:tc>
        <w:tc>
          <w:tcPr>
            <w:tcW w:w="851" w:type="dxa"/>
            <w:tcBorders>
              <w:top w:val="single" w:sz="4" w:space="0" w:color="auto"/>
              <w:left w:val="nil"/>
              <w:bottom w:val="single" w:sz="4" w:space="0" w:color="auto"/>
              <w:right w:val="nil"/>
            </w:tcBorders>
            <w:hideMark/>
          </w:tcPr>
          <w:p w14:paraId="79D5C28B"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88,4</w:t>
            </w:r>
          </w:p>
        </w:tc>
        <w:tc>
          <w:tcPr>
            <w:tcW w:w="567" w:type="dxa"/>
            <w:tcBorders>
              <w:top w:val="single" w:sz="4" w:space="0" w:color="auto"/>
              <w:left w:val="nil"/>
              <w:bottom w:val="single" w:sz="4" w:space="0" w:color="auto"/>
              <w:right w:val="nil"/>
            </w:tcBorders>
            <w:hideMark/>
          </w:tcPr>
          <w:p w14:paraId="1895537F"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14</w:t>
            </w:r>
          </w:p>
        </w:tc>
        <w:tc>
          <w:tcPr>
            <w:tcW w:w="709" w:type="dxa"/>
            <w:tcBorders>
              <w:top w:val="single" w:sz="4" w:space="0" w:color="auto"/>
              <w:left w:val="nil"/>
              <w:bottom w:val="single" w:sz="4" w:space="0" w:color="auto"/>
              <w:right w:val="nil"/>
            </w:tcBorders>
            <w:hideMark/>
          </w:tcPr>
          <w:p w14:paraId="33B0F280"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8,1</w:t>
            </w:r>
          </w:p>
        </w:tc>
        <w:tc>
          <w:tcPr>
            <w:tcW w:w="567" w:type="dxa"/>
            <w:tcBorders>
              <w:top w:val="single" w:sz="4" w:space="0" w:color="auto"/>
              <w:left w:val="nil"/>
              <w:bottom w:val="single" w:sz="4" w:space="0" w:color="auto"/>
              <w:right w:val="nil"/>
            </w:tcBorders>
            <w:hideMark/>
          </w:tcPr>
          <w:p w14:paraId="2653D74B"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172</w:t>
            </w:r>
          </w:p>
        </w:tc>
        <w:tc>
          <w:tcPr>
            <w:tcW w:w="852" w:type="dxa"/>
            <w:tcBorders>
              <w:top w:val="single" w:sz="4" w:space="0" w:color="auto"/>
              <w:left w:val="nil"/>
              <w:bottom w:val="single" w:sz="4" w:space="0" w:color="auto"/>
              <w:right w:val="nil"/>
            </w:tcBorders>
            <w:hideMark/>
          </w:tcPr>
          <w:p w14:paraId="797713F6"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100,0</w:t>
            </w:r>
          </w:p>
        </w:tc>
        <w:tc>
          <w:tcPr>
            <w:tcW w:w="1050" w:type="dxa"/>
            <w:vMerge/>
            <w:tcBorders>
              <w:top w:val="single" w:sz="4" w:space="0" w:color="auto"/>
              <w:left w:val="nil"/>
              <w:bottom w:val="single" w:sz="4" w:space="0" w:color="auto"/>
              <w:right w:val="nil"/>
            </w:tcBorders>
            <w:vAlign w:val="center"/>
            <w:hideMark/>
          </w:tcPr>
          <w:p w14:paraId="6845BBA7"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c>
          <w:tcPr>
            <w:tcW w:w="884" w:type="dxa"/>
            <w:vMerge/>
            <w:tcBorders>
              <w:top w:val="single" w:sz="4" w:space="0" w:color="auto"/>
              <w:left w:val="nil"/>
              <w:bottom w:val="single" w:sz="4" w:space="0" w:color="auto"/>
              <w:right w:val="nil"/>
            </w:tcBorders>
            <w:vAlign w:val="center"/>
            <w:hideMark/>
          </w:tcPr>
          <w:p w14:paraId="563CD61A"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r>
      <w:tr w:rsidR="004C431A" w:rsidRPr="004C431A" w14:paraId="073FACA2" w14:textId="77777777" w:rsidTr="004C431A">
        <w:tc>
          <w:tcPr>
            <w:tcW w:w="1357" w:type="dxa"/>
            <w:tcBorders>
              <w:top w:val="single" w:sz="4" w:space="0" w:color="auto"/>
              <w:left w:val="nil"/>
              <w:bottom w:val="single" w:sz="4" w:space="0" w:color="auto"/>
              <w:right w:val="nil"/>
            </w:tcBorders>
            <w:hideMark/>
          </w:tcPr>
          <w:p w14:paraId="34F8DA53"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Tinggi</w:t>
            </w:r>
          </w:p>
        </w:tc>
        <w:tc>
          <w:tcPr>
            <w:tcW w:w="567" w:type="dxa"/>
            <w:tcBorders>
              <w:top w:val="single" w:sz="4" w:space="0" w:color="auto"/>
              <w:left w:val="nil"/>
              <w:bottom w:val="single" w:sz="4" w:space="0" w:color="auto"/>
              <w:right w:val="nil"/>
            </w:tcBorders>
            <w:hideMark/>
          </w:tcPr>
          <w:p w14:paraId="49DC6B0F"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0</w:t>
            </w:r>
          </w:p>
        </w:tc>
        <w:tc>
          <w:tcPr>
            <w:tcW w:w="851" w:type="dxa"/>
            <w:tcBorders>
              <w:top w:val="single" w:sz="4" w:space="0" w:color="auto"/>
              <w:left w:val="nil"/>
              <w:bottom w:val="single" w:sz="4" w:space="0" w:color="auto"/>
              <w:right w:val="nil"/>
            </w:tcBorders>
            <w:hideMark/>
          </w:tcPr>
          <w:p w14:paraId="2803EE2D"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0,0</w:t>
            </w:r>
          </w:p>
        </w:tc>
        <w:tc>
          <w:tcPr>
            <w:tcW w:w="709" w:type="dxa"/>
            <w:tcBorders>
              <w:top w:val="single" w:sz="4" w:space="0" w:color="auto"/>
              <w:left w:val="nil"/>
              <w:bottom w:val="single" w:sz="4" w:space="0" w:color="auto"/>
              <w:right w:val="nil"/>
            </w:tcBorders>
            <w:hideMark/>
          </w:tcPr>
          <w:p w14:paraId="39D4F204"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14</w:t>
            </w:r>
          </w:p>
        </w:tc>
        <w:tc>
          <w:tcPr>
            <w:tcW w:w="851" w:type="dxa"/>
            <w:tcBorders>
              <w:top w:val="single" w:sz="4" w:space="0" w:color="auto"/>
              <w:left w:val="nil"/>
              <w:bottom w:val="single" w:sz="4" w:space="0" w:color="auto"/>
              <w:right w:val="nil"/>
            </w:tcBorders>
            <w:hideMark/>
          </w:tcPr>
          <w:p w14:paraId="395549BD"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29,8</w:t>
            </w:r>
          </w:p>
        </w:tc>
        <w:tc>
          <w:tcPr>
            <w:tcW w:w="567" w:type="dxa"/>
            <w:tcBorders>
              <w:top w:val="single" w:sz="4" w:space="0" w:color="auto"/>
              <w:left w:val="nil"/>
              <w:bottom w:val="single" w:sz="4" w:space="0" w:color="auto"/>
              <w:right w:val="nil"/>
            </w:tcBorders>
            <w:hideMark/>
          </w:tcPr>
          <w:p w14:paraId="17FA99AD"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33</w:t>
            </w:r>
          </w:p>
        </w:tc>
        <w:tc>
          <w:tcPr>
            <w:tcW w:w="709" w:type="dxa"/>
            <w:tcBorders>
              <w:top w:val="single" w:sz="4" w:space="0" w:color="auto"/>
              <w:left w:val="nil"/>
              <w:bottom w:val="single" w:sz="4" w:space="0" w:color="auto"/>
              <w:right w:val="nil"/>
            </w:tcBorders>
            <w:hideMark/>
          </w:tcPr>
          <w:p w14:paraId="03E6364D"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70,2</w:t>
            </w:r>
          </w:p>
        </w:tc>
        <w:tc>
          <w:tcPr>
            <w:tcW w:w="567" w:type="dxa"/>
            <w:tcBorders>
              <w:top w:val="single" w:sz="4" w:space="0" w:color="auto"/>
              <w:left w:val="nil"/>
              <w:bottom w:val="single" w:sz="4" w:space="0" w:color="auto"/>
              <w:right w:val="nil"/>
            </w:tcBorders>
            <w:hideMark/>
          </w:tcPr>
          <w:p w14:paraId="31BDE125"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47</w:t>
            </w:r>
          </w:p>
        </w:tc>
        <w:tc>
          <w:tcPr>
            <w:tcW w:w="852" w:type="dxa"/>
            <w:tcBorders>
              <w:top w:val="single" w:sz="4" w:space="0" w:color="auto"/>
              <w:left w:val="nil"/>
              <w:bottom w:val="single" w:sz="4" w:space="0" w:color="auto"/>
              <w:right w:val="nil"/>
            </w:tcBorders>
            <w:hideMark/>
          </w:tcPr>
          <w:p w14:paraId="5C73129E" w14:textId="77777777" w:rsidR="00237410" w:rsidRPr="004C431A" w:rsidRDefault="00237410" w:rsidP="004C431A">
            <w:pPr>
              <w:pStyle w:val="ListParagraph"/>
              <w:spacing w:after="0" w:line="240" w:lineRule="auto"/>
              <w:ind w:left="0" w:hanging="2"/>
              <w:rPr>
                <w:sz w:val="20"/>
                <w:szCs w:val="20"/>
                <w:shd w:val="clear" w:color="auto" w:fill="FFFFFF"/>
                <w:lang w:eastAsia="en-GB"/>
              </w:rPr>
            </w:pPr>
            <w:r w:rsidRPr="004C431A">
              <w:rPr>
                <w:sz w:val="20"/>
                <w:szCs w:val="20"/>
                <w:shd w:val="clear" w:color="auto" w:fill="FFFFFF"/>
                <w:lang w:eastAsia="en-GB"/>
              </w:rPr>
              <w:t>100,0</w:t>
            </w:r>
          </w:p>
        </w:tc>
        <w:tc>
          <w:tcPr>
            <w:tcW w:w="1050" w:type="dxa"/>
            <w:vMerge/>
            <w:tcBorders>
              <w:top w:val="single" w:sz="4" w:space="0" w:color="auto"/>
              <w:left w:val="nil"/>
              <w:bottom w:val="single" w:sz="4" w:space="0" w:color="auto"/>
              <w:right w:val="nil"/>
            </w:tcBorders>
            <w:vAlign w:val="center"/>
            <w:hideMark/>
          </w:tcPr>
          <w:p w14:paraId="459E30DB"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c>
          <w:tcPr>
            <w:tcW w:w="884" w:type="dxa"/>
            <w:vMerge/>
            <w:tcBorders>
              <w:top w:val="single" w:sz="4" w:space="0" w:color="auto"/>
              <w:left w:val="nil"/>
              <w:bottom w:val="single" w:sz="4" w:space="0" w:color="auto"/>
              <w:right w:val="nil"/>
            </w:tcBorders>
            <w:vAlign w:val="center"/>
            <w:hideMark/>
          </w:tcPr>
          <w:p w14:paraId="60C52C41"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r>
      <w:tr w:rsidR="004C431A" w:rsidRPr="004C431A" w14:paraId="33F535CD" w14:textId="77777777" w:rsidTr="004C431A">
        <w:tc>
          <w:tcPr>
            <w:tcW w:w="1357" w:type="dxa"/>
            <w:tcBorders>
              <w:top w:val="single" w:sz="4" w:space="0" w:color="auto"/>
              <w:left w:val="nil"/>
              <w:bottom w:val="single" w:sz="4" w:space="0" w:color="auto"/>
              <w:right w:val="nil"/>
            </w:tcBorders>
            <w:hideMark/>
          </w:tcPr>
          <w:p w14:paraId="30CE6F5C"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Total</w:t>
            </w:r>
          </w:p>
        </w:tc>
        <w:tc>
          <w:tcPr>
            <w:tcW w:w="567" w:type="dxa"/>
            <w:tcBorders>
              <w:top w:val="single" w:sz="4" w:space="0" w:color="auto"/>
              <w:left w:val="nil"/>
              <w:bottom w:val="single" w:sz="4" w:space="0" w:color="auto"/>
              <w:right w:val="nil"/>
            </w:tcBorders>
            <w:hideMark/>
          </w:tcPr>
          <w:p w14:paraId="7A92F236"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31</w:t>
            </w:r>
          </w:p>
        </w:tc>
        <w:tc>
          <w:tcPr>
            <w:tcW w:w="851" w:type="dxa"/>
            <w:tcBorders>
              <w:top w:val="single" w:sz="4" w:space="0" w:color="auto"/>
              <w:left w:val="nil"/>
              <w:bottom w:val="single" w:sz="4" w:space="0" w:color="auto"/>
              <w:right w:val="nil"/>
            </w:tcBorders>
            <w:hideMark/>
          </w:tcPr>
          <w:p w14:paraId="726300FE"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12,6</w:t>
            </w:r>
          </w:p>
        </w:tc>
        <w:tc>
          <w:tcPr>
            <w:tcW w:w="709" w:type="dxa"/>
            <w:tcBorders>
              <w:top w:val="single" w:sz="4" w:space="0" w:color="auto"/>
              <w:left w:val="nil"/>
              <w:bottom w:val="single" w:sz="4" w:space="0" w:color="auto"/>
              <w:right w:val="nil"/>
            </w:tcBorders>
            <w:hideMark/>
          </w:tcPr>
          <w:p w14:paraId="5B2A0862"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169</w:t>
            </w:r>
          </w:p>
        </w:tc>
        <w:tc>
          <w:tcPr>
            <w:tcW w:w="851" w:type="dxa"/>
            <w:tcBorders>
              <w:top w:val="single" w:sz="4" w:space="0" w:color="auto"/>
              <w:left w:val="nil"/>
              <w:bottom w:val="single" w:sz="4" w:space="0" w:color="auto"/>
              <w:right w:val="nil"/>
            </w:tcBorders>
            <w:hideMark/>
          </w:tcPr>
          <w:p w14:paraId="76907808"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68,4</w:t>
            </w:r>
          </w:p>
        </w:tc>
        <w:tc>
          <w:tcPr>
            <w:tcW w:w="567" w:type="dxa"/>
            <w:tcBorders>
              <w:top w:val="single" w:sz="4" w:space="0" w:color="auto"/>
              <w:left w:val="nil"/>
              <w:bottom w:val="single" w:sz="4" w:space="0" w:color="auto"/>
              <w:right w:val="nil"/>
            </w:tcBorders>
            <w:hideMark/>
          </w:tcPr>
          <w:p w14:paraId="1F59C258"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47</w:t>
            </w:r>
          </w:p>
        </w:tc>
        <w:tc>
          <w:tcPr>
            <w:tcW w:w="709" w:type="dxa"/>
            <w:tcBorders>
              <w:top w:val="single" w:sz="4" w:space="0" w:color="auto"/>
              <w:left w:val="nil"/>
              <w:bottom w:val="single" w:sz="4" w:space="0" w:color="auto"/>
              <w:right w:val="nil"/>
            </w:tcBorders>
            <w:hideMark/>
          </w:tcPr>
          <w:p w14:paraId="518171F9"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19,0</w:t>
            </w:r>
          </w:p>
        </w:tc>
        <w:tc>
          <w:tcPr>
            <w:tcW w:w="567" w:type="dxa"/>
            <w:tcBorders>
              <w:top w:val="single" w:sz="4" w:space="0" w:color="auto"/>
              <w:left w:val="nil"/>
              <w:bottom w:val="single" w:sz="4" w:space="0" w:color="auto"/>
              <w:right w:val="nil"/>
            </w:tcBorders>
            <w:hideMark/>
          </w:tcPr>
          <w:p w14:paraId="6DFE4CA6"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247</w:t>
            </w:r>
          </w:p>
        </w:tc>
        <w:tc>
          <w:tcPr>
            <w:tcW w:w="852" w:type="dxa"/>
            <w:tcBorders>
              <w:top w:val="single" w:sz="4" w:space="0" w:color="auto"/>
              <w:left w:val="nil"/>
              <w:bottom w:val="single" w:sz="4" w:space="0" w:color="auto"/>
              <w:right w:val="nil"/>
            </w:tcBorders>
            <w:hideMark/>
          </w:tcPr>
          <w:p w14:paraId="4FCF6B6C" w14:textId="77777777" w:rsidR="00237410" w:rsidRPr="004C431A" w:rsidRDefault="00237410" w:rsidP="004C431A">
            <w:pPr>
              <w:pStyle w:val="ListParagraph"/>
              <w:spacing w:after="0" w:line="240" w:lineRule="auto"/>
              <w:ind w:left="0" w:hanging="2"/>
              <w:rPr>
                <w:b/>
                <w:sz w:val="20"/>
                <w:szCs w:val="20"/>
                <w:shd w:val="clear" w:color="auto" w:fill="FFFFFF"/>
                <w:lang w:eastAsia="en-GB"/>
              </w:rPr>
            </w:pPr>
            <w:r w:rsidRPr="004C431A">
              <w:rPr>
                <w:b/>
                <w:sz w:val="20"/>
                <w:szCs w:val="20"/>
                <w:shd w:val="clear" w:color="auto" w:fill="FFFFFF"/>
                <w:lang w:eastAsia="en-GB"/>
              </w:rPr>
              <w:t>100,0</w:t>
            </w:r>
          </w:p>
        </w:tc>
        <w:tc>
          <w:tcPr>
            <w:tcW w:w="1050" w:type="dxa"/>
            <w:vMerge/>
            <w:tcBorders>
              <w:top w:val="single" w:sz="4" w:space="0" w:color="auto"/>
              <w:left w:val="nil"/>
              <w:bottom w:val="single" w:sz="4" w:space="0" w:color="auto"/>
              <w:right w:val="nil"/>
            </w:tcBorders>
            <w:vAlign w:val="center"/>
            <w:hideMark/>
          </w:tcPr>
          <w:p w14:paraId="6358F675"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c>
          <w:tcPr>
            <w:tcW w:w="884" w:type="dxa"/>
            <w:vMerge/>
            <w:tcBorders>
              <w:top w:val="single" w:sz="4" w:space="0" w:color="auto"/>
              <w:left w:val="nil"/>
              <w:bottom w:val="single" w:sz="4" w:space="0" w:color="auto"/>
              <w:right w:val="nil"/>
            </w:tcBorders>
            <w:vAlign w:val="center"/>
            <w:hideMark/>
          </w:tcPr>
          <w:p w14:paraId="66F3D9BE" w14:textId="77777777" w:rsidR="00237410" w:rsidRPr="004C431A" w:rsidRDefault="00237410" w:rsidP="004C431A">
            <w:pPr>
              <w:spacing w:after="0" w:line="240" w:lineRule="auto"/>
              <w:ind w:left="0" w:hanging="2"/>
              <w:contextualSpacing/>
              <w:rPr>
                <w:spacing w:val="-14"/>
                <w:sz w:val="20"/>
                <w:szCs w:val="20"/>
                <w:shd w:val="clear" w:color="auto" w:fill="FFFFFF"/>
                <w:lang w:eastAsia="en-GB"/>
              </w:rPr>
            </w:pPr>
          </w:p>
        </w:tc>
      </w:tr>
    </w:tbl>
    <w:p w14:paraId="0A89B90B" w14:textId="77777777" w:rsidR="004C431A" w:rsidRDefault="004C431A" w:rsidP="004C431A">
      <w:pPr>
        <w:spacing w:after="0" w:line="240" w:lineRule="auto"/>
        <w:ind w:left="-2" w:firstLineChars="0" w:firstLine="567"/>
        <w:contextualSpacing/>
        <w:rPr>
          <w:sz w:val="24"/>
          <w:szCs w:val="24"/>
          <w:shd w:val="clear" w:color="auto" w:fill="FFFFFF"/>
        </w:rPr>
      </w:pPr>
    </w:p>
    <w:p w14:paraId="382BB8C0" w14:textId="157C944F" w:rsidR="0030490B" w:rsidRPr="004C431A" w:rsidRDefault="004C431A" w:rsidP="004C431A">
      <w:pPr>
        <w:spacing w:after="0" w:line="240" w:lineRule="auto"/>
        <w:ind w:left="-2" w:firstLineChars="0" w:firstLine="428"/>
        <w:contextualSpacing/>
        <w:rPr>
          <w:sz w:val="24"/>
          <w:szCs w:val="24"/>
        </w:rPr>
      </w:pPr>
      <w:r>
        <w:rPr>
          <w:sz w:val="24"/>
          <w:szCs w:val="24"/>
          <w:shd w:val="clear" w:color="auto" w:fill="FFFFFF"/>
        </w:rPr>
        <w:t>Menurut t</w:t>
      </w:r>
      <w:r w:rsidR="00335094" w:rsidRPr="004C431A">
        <w:rPr>
          <w:sz w:val="24"/>
          <w:szCs w:val="24"/>
          <w:shd w:val="clear" w:color="auto" w:fill="FFFFFF"/>
        </w:rPr>
        <w:t>abel 3, dari total 247 responden, 152 responden (88,4%)</w:t>
      </w:r>
      <w:r w:rsidR="0012163D" w:rsidRPr="004C431A">
        <w:rPr>
          <w:sz w:val="24"/>
          <w:szCs w:val="24"/>
          <w:shd w:val="clear" w:color="auto" w:fill="FFFFFF"/>
        </w:rPr>
        <w:t xml:space="preserve"> mayoritas </w:t>
      </w:r>
      <w:r w:rsidR="00335094" w:rsidRPr="004C431A">
        <w:rPr>
          <w:sz w:val="24"/>
          <w:szCs w:val="24"/>
          <w:shd w:val="clear" w:color="auto" w:fill="FFFFFF"/>
        </w:rPr>
        <w:t xml:space="preserve">dinyatakan iklim organisasi </w:t>
      </w:r>
      <w:r w:rsidR="0012163D" w:rsidRPr="004C431A">
        <w:rPr>
          <w:sz w:val="24"/>
          <w:szCs w:val="24"/>
          <w:shd w:val="clear" w:color="auto" w:fill="FFFFFF"/>
        </w:rPr>
        <w:t xml:space="preserve">sedang </w:t>
      </w:r>
      <w:r w:rsidR="00335094" w:rsidRPr="004C431A">
        <w:rPr>
          <w:sz w:val="24"/>
          <w:szCs w:val="24"/>
          <w:shd w:val="clear" w:color="auto" w:fill="FFFFFF"/>
        </w:rPr>
        <w:t>dan kepuasan kerja berada pada kategori sedang, sementara 33 responden (70,2%) merasa iklim organisasi</w:t>
      </w:r>
      <w:r w:rsidR="0012163D" w:rsidRPr="004C431A">
        <w:rPr>
          <w:sz w:val="24"/>
          <w:szCs w:val="24"/>
          <w:shd w:val="clear" w:color="auto" w:fill="FFFFFF"/>
        </w:rPr>
        <w:t xml:space="preserve"> tinggi</w:t>
      </w:r>
      <w:r w:rsidR="00335094" w:rsidRPr="004C431A">
        <w:rPr>
          <w:sz w:val="24"/>
          <w:szCs w:val="24"/>
          <w:shd w:val="clear" w:color="auto" w:fill="FFFFFF"/>
        </w:rPr>
        <w:t xml:space="preserve"> dan kepuasan kerja berada pada kategori tinggi, dan 25 responden (89,3%)</w:t>
      </w:r>
      <w:r w:rsidR="008644A7" w:rsidRPr="004C431A">
        <w:rPr>
          <w:sz w:val="24"/>
          <w:szCs w:val="24"/>
          <w:shd w:val="clear" w:color="auto" w:fill="FFFFFF"/>
        </w:rPr>
        <w:t xml:space="preserve"> iklim organisasi</w:t>
      </w:r>
      <w:r w:rsidR="0012163D" w:rsidRPr="004C431A">
        <w:rPr>
          <w:sz w:val="24"/>
          <w:szCs w:val="24"/>
          <w:shd w:val="clear" w:color="auto" w:fill="FFFFFF"/>
        </w:rPr>
        <w:t xml:space="preserve"> rendah</w:t>
      </w:r>
      <w:r w:rsidR="008644A7" w:rsidRPr="004C431A">
        <w:rPr>
          <w:sz w:val="24"/>
          <w:szCs w:val="24"/>
          <w:shd w:val="clear" w:color="auto" w:fill="FFFFFF"/>
        </w:rPr>
        <w:t xml:space="preserve"> dan kepuasan </w:t>
      </w:r>
      <w:r w:rsidR="00335094" w:rsidRPr="004C431A">
        <w:rPr>
          <w:sz w:val="24"/>
          <w:szCs w:val="24"/>
          <w:shd w:val="clear" w:color="auto" w:fill="FFFFFF"/>
        </w:rPr>
        <w:t>berada pada kategori rendah.</w:t>
      </w:r>
      <w:r w:rsidR="008644A7" w:rsidRPr="004C431A">
        <w:rPr>
          <w:sz w:val="24"/>
          <w:szCs w:val="24"/>
          <w:shd w:val="clear" w:color="auto" w:fill="FFFFFF"/>
        </w:rPr>
        <w:t xml:space="preserve"> Pengujian korelasi rank Spearman menunjukkan nilai p=0,000 &lt; 0,05</w:t>
      </w:r>
      <w:r w:rsidR="0012163D" w:rsidRPr="004C431A">
        <w:rPr>
          <w:sz w:val="24"/>
          <w:szCs w:val="24"/>
          <w:shd w:val="clear" w:color="auto" w:fill="FFFFFF"/>
        </w:rPr>
        <w:t xml:space="preserve"> artinya </w:t>
      </w:r>
      <w:r w:rsidR="008644A7" w:rsidRPr="004C431A">
        <w:rPr>
          <w:sz w:val="24"/>
          <w:szCs w:val="24"/>
          <w:shd w:val="clear" w:color="auto" w:fill="FFFFFF"/>
        </w:rPr>
        <w:t>ada</w:t>
      </w:r>
      <w:r w:rsidR="0012163D" w:rsidRPr="004C431A">
        <w:rPr>
          <w:sz w:val="24"/>
          <w:szCs w:val="24"/>
          <w:shd w:val="clear" w:color="auto" w:fill="FFFFFF"/>
        </w:rPr>
        <w:t xml:space="preserve"> </w:t>
      </w:r>
      <w:r w:rsidR="008644A7" w:rsidRPr="004C431A">
        <w:rPr>
          <w:sz w:val="24"/>
          <w:szCs w:val="24"/>
          <w:shd w:val="clear" w:color="auto" w:fill="FFFFFF"/>
        </w:rPr>
        <w:t>korelasi</w:t>
      </w:r>
      <w:r w:rsidR="0012163D" w:rsidRPr="004C431A">
        <w:rPr>
          <w:sz w:val="24"/>
          <w:szCs w:val="24"/>
          <w:shd w:val="clear" w:color="auto" w:fill="FFFFFF"/>
        </w:rPr>
        <w:t xml:space="preserve"> variabel </w:t>
      </w:r>
      <w:r w:rsidR="008644A7" w:rsidRPr="004C431A">
        <w:rPr>
          <w:sz w:val="24"/>
          <w:szCs w:val="24"/>
          <w:shd w:val="clear" w:color="auto" w:fill="FFFFFF"/>
        </w:rPr>
        <w:t>iklim kerja dan</w:t>
      </w:r>
      <w:r w:rsidR="0012163D" w:rsidRPr="004C431A">
        <w:rPr>
          <w:sz w:val="24"/>
          <w:szCs w:val="24"/>
          <w:shd w:val="clear" w:color="auto" w:fill="FFFFFF"/>
        </w:rPr>
        <w:t xml:space="preserve"> variabel</w:t>
      </w:r>
      <w:r w:rsidR="008644A7" w:rsidRPr="004C431A">
        <w:rPr>
          <w:sz w:val="24"/>
          <w:szCs w:val="24"/>
          <w:shd w:val="clear" w:color="auto" w:fill="FFFFFF"/>
        </w:rPr>
        <w:t xml:space="preserve"> kepuasan kerja di Rumah Sakit Islam. Korelasi rank spearman 0,747</w:t>
      </w:r>
      <w:r w:rsidR="0012163D" w:rsidRPr="004C431A">
        <w:rPr>
          <w:sz w:val="24"/>
          <w:szCs w:val="24"/>
          <w:shd w:val="clear" w:color="auto" w:fill="FFFFFF"/>
        </w:rPr>
        <w:t xml:space="preserve"> bermakna korelasi </w:t>
      </w:r>
      <w:r w:rsidR="008644A7" w:rsidRPr="004C431A">
        <w:rPr>
          <w:sz w:val="24"/>
          <w:szCs w:val="24"/>
          <w:shd w:val="clear" w:color="auto" w:fill="FFFFFF"/>
        </w:rPr>
        <w:t>kuat dan positif antara kedua variabel tersebut.</w:t>
      </w:r>
    </w:p>
    <w:p w14:paraId="65E5AB78" w14:textId="77777777" w:rsidR="008644A7" w:rsidRPr="004C431A" w:rsidRDefault="008644A7" w:rsidP="004C431A">
      <w:pPr>
        <w:spacing w:after="0" w:line="240" w:lineRule="auto"/>
        <w:ind w:left="-2" w:firstLineChars="0" w:firstLine="0"/>
        <w:contextualSpacing/>
        <w:rPr>
          <w:sz w:val="24"/>
          <w:szCs w:val="24"/>
        </w:rPr>
      </w:pPr>
    </w:p>
    <w:p w14:paraId="0DF5C86A" w14:textId="67525D9C" w:rsidR="00043216" w:rsidRDefault="00EA47BC" w:rsidP="004C431A">
      <w:pPr>
        <w:pBdr>
          <w:top w:val="nil"/>
          <w:left w:val="nil"/>
          <w:bottom w:val="nil"/>
          <w:right w:val="nil"/>
          <w:between w:val="nil"/>
        </w:pBdr>
        <w:spacing w:after="0" w:line="240" w:lineRule="auto"/>
        <w:ind w:left="-2" w:firstLineChars="0" w:firstLine="0"/>
        <w:rPr>
          <w:b/>
          <w:sz w:val="24"/>
          <w:szCs w:val="24"/>
        </w:rPr>
      </w:pPr>
      <w:r w:rsidRPr="004C431A">
        <w:rPr>
          <w:b/>
          <w:sz w:val="24"/>
          <w:szCs w:val="24"/>
        </w:rPr>
        <w:t>PEMBAHASAN</w:t>
      </w:r>
    </w:p>
    <w:p w14:paraId="5DDE0B60" w14:textId="77777777" w:rsidR="004C431A" w:rsidRPr="004C431A" w:rsidRDefault="004C431A" w:rsidP="004C431A">
      <w:pPr>
        <w:pBdr>
          <w:top w:val="nil"/>
          <w:left w:val="nil"/>
          <w:bottom w:val="nil"/>
          <w:right w:val="nil"/>
          <w:between w:val="nil"/>
        </w:pBdr>
        <w:spacing w:after="0" w:line="240" w:lineRule="auto"/>
        <w:ind w:left="-2" w:firstLineChars="0" w:firstLine="0"/>
        <w:rPr>
          <w:b/>
          <w:sz w:val="24"/>
          <w:szCs w:val="24"/>
        </w:rPr>
      </w:pPr>
    </w:p>
    <w:p w14:paraId="3D024F71" w14:textId="497E13B4" w:rsidR="00DB5BE6" w:rsidRPr="004C431A" w:rsidRDefault="00043216" w:rsidP="004C431A">
      <w:pPr>
        <w:suppressAutoHyphens w:val="0"/>
        <w:spacing w:after="0" w:line="240" w:lineRule="auto"/>
        <w:ind w:left="-2" w:firstLineChars="0" w:firstLine="0"/>
        <w:textDirection w:val="lrTb"/>
        <w:textAlignment w:val="auto"/>
        <w:outlineLvl w:val="9"/>
        <w:rPr>
          <w:position w:val="0"/>
          <w:sz w:val="24"/>
          <w:szCs w:val="24"/>
          <w:lang w:val="en-GB" w:eastAsia="en-GB"/>
        </w:rPr>
      </w:pPr>
      <w:r w:rsidRPr="004C431A">
        <w:rPr>
          <w:b/>
          <w:bCs/>
          <w:position w:val="0"/>
          <w:sz w:val="24"/>
          <w:szCs w:val="24"/>
          <w:lang w:val="en-GB" w:eastAsia="en-GB"/>
        </w:rPr>
        <w:t>I</w:t>
      </w:r>
      <w:r w:rsidR="00DB5BE6" w:rsidRPr="004C431A">
        <w:rPr>
          <w:b/>
          <w:bCs/>
          <w:position w:val="0"/>
          <w:sz w:val="24"/>
          <w:szCs w:val="24"/>
          <w:lang w:val="en-GB" w:eastAsia="en-GB"/>
        </w:rPr>
        <w:t xml:space="preserve">klim Organisasi </w:t>
      </w:r>
      <w:r w:rsidR="00C023BD" w:rsidRPr="004C431A">
        <w:rPr>
          <w:b/>
          <w:bCs/>
          <w:position w:val="0"/>
          <w:sz w:val="24"/>
          <w:szCs w:val="24"/>
          <w:lang w:val="en-GB" w:eastAsia="en-GB"/>
        </w:rPr>
        <w:t xml:space="preserve">Karyawan </w:t>
      </w:r>
      <w:r w:rsidR="00DB5BE6" w:rsidRPr="004C431A">
        <w:rPr>
          <w:b/>
          <w:bCs/>
          <w:position w:val="0"/>
          <w:sz w:val="24"/>
          <w:szCs w:val="24"/>
          <w:lang w:val="en-GB" w:eastAsia="en-GB"/>
        </w:rPr>
        <w:t xml:space="preserve">di Rumah Sakit </w:t>
      </w:r>
    </w:p>
    <w:p w14:paraId="3B8D2173" w14:textId="77777777" w:rsidR="004C431A" w:rsidRDefault="004A6F41" w:rsidP="004C431A">
      <w:pPr>
        <w:suppressAutoHyphens w:val="0"/>
        <w:spacing w:after="0" w:line="240" w:lineRule="auto"/>
        <w:ind w:left="-2" w:firstLineChars="0" w:firstLine="428"/>
        <w:textDirection w:val="lrTb"/>
        <w:textAlignment w:val="auto"/>
        <w:outlineLvl w:val="9"/>
        <w:rPr>
          <w:position w:val="0"/>
          <w:sz w:val="24"/>
          <w:szCs w:val="24"/>
          <w:lang w:val="en-GB" w:eastAsia="en-GB"/>
        </w:rPr>
      </w:pPr>
      <w:r w:rsidRPr="004C431A">
        <w:rPr>
          <w:position w:val="0"/>
          <w:sz w:val="24"/>
          <w:szCs w:val="24"/>
          <w:lang w:val="en-GB" w:eastAsia="en-GB"/>
        </w:rPr>
        <w:t>Perolehan hasil penelitian ini memperlihatkan bahwa</w:t>
      </w:r>
      <w:r w:rsidR="00DB5BE6" w:rsidRPr="004C431A">
        <w:rPr>
          <w:position w:val="0"/>
          <w:sz w:val="24"/>
          <w:szCs w:val="24"/>
          <w:lang w:val="en-GB" w:eastAsia="en-GB"/>
        </w:rPr>
        <w:t xml:space="preserve"> sebagian besar karyawan </w:t>
      </w:r>
      <w:r w:rsidR="00515FD8" w:rsidRPr="004C431A">
        <w:rPr>
          <w:position w:val="0"/>
          <w:sz w:val="24"/>
          <w:szCs w:val="24"/>
          <w:lang w:val="en-GB" w:eastAsia="en-GB"/>
        </w:rPr>
        <w:t>berada dalam</w:t>
      </w:r>
      <w:r w:rsidR="008644A7" w:rsidRPr="004C431A">
        <w:rPr>
          <w:position w:val="0"/>
          <w:sz w:val="24"/>
          <w:szCs w:val="24"/>
          <w:lang w:val="en-GB" w:eastAsia="en-GB"/>
        </w:rPr>
        <w:t xml:space="preserve"> </w:t>
      </w:r>
      <w:r w:rsidR="00DB5BE6" w:rsidRPr="004C431A">
        <w:rPr>
          <w:position w:val="0"/>
          <w:sz w:val="24"/>
          <w:szCs w:val="24"/>
          <w:lang w:val="en-GB" w:eastAsia="en-GB"/>
        </w:rPr>
        <w:t>iklim organisasi sedang (69,6%).</w:t>
      </w:r>
      <w:r w:rsidR="008644A7" w:rsidRPr="004C431A">
        <w:rPr>
          <w:position w:val="0"/>
          <w:sz w:val="24"/>
          <w:szCs w:val="24"/>
          <w:lang w:val="en-GB" w:eastAsia="en-GB"/>
        </w:rPr>
        <w:t xml:space="preserve"> </w:t>
      </w:r>
      <w:r w:rsidR="00515FD8" w:rsidRPr="004C431A">
        <w:rPr>
          <w:position w:val="0"/>
          <w:sz w:val="24"/>
          <w:szCs w:val="24"/>
          <w:lang w:val="en-GB" w:eastAsia="en-GB"/>
        </w:rPr>
        <w:t>Dan h</w:t>
      </w:r>
      <w:r w:rsidR="00DB5BE6" w:rsidRPr="004C431A">
        <w:rPr>
          <w:position w:val="0"/>
          <w:sz w:val="24"/>
          <w:szCs w:val="24"/>
          <w:lang w:val="en-GB" w:eastAsia="en-GB"/>
        </w:rPr>
        <w:t>anya 19% karyawan yang men</w:t>
      </w:r>
      <w:r w:rsidR="0030490B" w:rsidRPr="004C431A">
        <w:rPr>
          <w:position w:val="0"/>
          <w:sz w:val="24"/>
          <w:szCs w:val="24"/>
          <w:lang w:val="en-GB" w:eastAsia="en-GB"/>
        </w:rPr>
        <w:t xml:space="preserve">galami iklim organisasi tinggi </w:t>
      </w:r>
      <w:r w:rsidR="00DB5BE6" w:rsidRPr="004C431A">
        <w:rPr>
          <w:position w:val="0"/>
          <w:sz w:val="24"/>
          <w:szCs w:val="24"/>
          <w:lang w:val="en-GB" w:eastAsia="en-GB"/>
        </w:rPr>
        <w:t>seda</w:t>
      </w:r>
      <w:r w:rsidR="00515FD8" w:rsidRPr="004C431A">
        <w:rPr>
          <w:position w:val="0"/>
          <w:sz w:val="24"/>
          <w:szCs w:val="24"/>
          <w:lang w:val="en-GB" w:eastAsia="en-GB"/>
        </w:rPr>
        <w:t>ngkan 11,3% berada</w:t>
      </w:r>
      <w:r w:rsidR="0010111A" w:rsidRPr="004C431A">
        <w:rPr>
          <w:position w:val="0"/>
          <w:sz w:val="24"/>
          <w:szCs w:val="24"/>
          <w:lang w:val="en-GB" w:eastAsia="en-GB"/>
        </w:rPr>
        <w:t xml:space="preserve"> di</w:t>
      </w:r>
      <w:r w:rsidR="00515FD8" w:rsidRPr="004C431A">
        <w:rPr>
          <w:position w:val="0"/>
          <w:sz w:val="24"/>
          <w:szCs w:val="24"/>
          <w:lang w:val="en-GB" w:eastAsia="en-GB"/>
        </w:rPr>
        <w:t>kategori</w:t>
      </w:r>
      <w:r w:rsidR="00DB5BE6" w:rsidRPr="004C431A">
        <w:rPr>
          <w:position w:val="0"/>
          <w:sz w:val="24"/>
          <w:szCs w:val="24"/>
          <w:lang w:val="en-GB" w:eastAsia="en-GB"/>
        </w:rPr>
        <w:t xml:space="preserve"> rendah. Hal ini</w:t>
      </w:r>
      <w:r w:rsidR="0010111A" w:rsidRPr="004C431A">
        <w:rPr>
          <w:position w:val="0"/>
          <w:sz w:val="24"/>
          <w:szCs w:val="24"/>
          <w:lang w:val="en-GB" w:eastAsia="en-GB"/>
        </w:rPr>
        <w:t xml:space="preserve"> membuktikan </w:t>
      </w:r>
      <w:r w:rsidR="00DB5BE6" w:rsidRPr="004C431A">
        <w:rPr>
          <w:position w:val="0"/>
          <w:sz w:val="24"/>
          <w:szCs w:val="24"/>
          <w:lang w:val="en-GB" w:eastAsia="en-GB"/>
        </w:rPr>
        <w:t>bahwa lingkungan kerja di rumah sakit ini belum sepenuhnya kondusif. Kinerja pegawai dapat dipengaruhi secara signifikan</w:t>
      </w:r>
      <w:r w:rsidR="0030490B" w:rsidRPr="004C431A">
        <w:rPr>
          <w:position w:val="0"/>
          <w:sz w:val="24"/>
          <w:szCs w:val="24"/>
          <w:lang w:val="en-GB" w:eastAsia="en-GB"/>
        </w:rPr>
        <w:t xml:space="preserve"> oleh suasana lingkungan kerja </w:t>
      </w:r>
      <w:r w:rsidR="00DB5BE6" w:rsidRPr="004C431A">
        <w:rPr>
          <w:position w:val="0"/>
          <w:sz w:val="24"/>
          <w:szCs w:val="24"/>
          <w:lang w:val="en-GB" w:eastAsia="en-GB"/>
        </w:rPr>
        <w:t>yang pada gilirannya mempengaruhi persepsi dan tingkah laku mereka di tempat kerja</w:t>
      </w:r>
      <w:r w:rsidR="008644A7" w:rsidRPr="004C431A">
        <w:rPr>
          <w:position w:val="0"/>
          <w:sz w:val="24"/>
          <w:szCs w:val="24"/>
          <w:lang w:val="en-GB" w:eastAsia="en-GB"/>
        </w:rPr>
        <w:t xml:space="preserve">. </w:t>
      </w:r>
      <w:r w:rsidR="00DB5BE6" w:rsidRPr="004C431A">
        <w:rPr>
          <w:position w:val="0"/>
          <w:sz w:val="24"/>
          <w:szCs w:val="24"/>
          <w:lang w:val="en-GB" w:eastAsia="en-GB"/>
        </w:rPr>
        <w:t>Temuan ini konsisten dengan penelitian</w:t>
      </w:r>
      <w:r w:rsidR="0030490B" w:rsidRPr="004C431A">
        <w:rPr>
          <w:position w:val="0"/>
          <w:sz w:val="24"/>
          <w:szCs w:val="24"/>
          <w:lang w:val="en-GB" w:eastAsia="en-GB"/>
        </w:rPr>
        <w:t xml:space="preserve"> </w:t>
      </w:r>
      <w:r w:rsidR="0030490B" w:rsidRPr="004C431A">
        <w:rPr>
          <w:position w:val="0"/>
          <w:sz w:val="24"/>
          <w:szCs w:val="24"/>
          <w:lang w:val="en-GB" w:eastAsia="en-GB"/>
        </w:rPr>
        <w:fldChar w:fldCharType="begin" w:fldLock="1"/>
      </w:r>
      <w:r w:rsidR="00A13D87" w:rsidRPr="004C431A">
        <w:rPr>
          <w:position w:val="0"/>
          <w:sz w:val="24"/>
          <w:szCs w:val="24"/>
          <w:lang w:val="en-GB" w:eastAsia="en-GB"/>
        </w:rPr>
        <w:instrText>ADDIN CSL_CITATION {"citationItems":[{"id":"ITEM-1","itemData":{"abstract":"ביקורת ספרות, \"הבז\", ספרות טבע,","author":[{"dropping-particle":"","family":"Febriana Sulistya Pratiwi.","given":"","non-dropping-particle":"","parse-names":false,"suffix":""}],"container-title":"הארץ","id":"ITEM-1","issue":"8.5.2017","issued":{"date-parts":[["2022"]]},"page":"2003-2005","title":"No Titleהכי קשה לראות את מה שבאמת לנגד העינים","type":"article-journal"},"uris":["http://www.mendeley.com/documents/?uuid=159cb76e-4675-4935-a035-d604729772a1","http://www.mendeley.com/documents/?uuid=b67a3221-eab1-4838-b75b-fbf91ebf1875"]}],"mendeley":{"formattedCitation":"(Febriana Sulistya Pratiwi., 2022)","manualFormatting":"(Zuhra, 2022)","plainTextFormattedCitation":"(Febriana Sulistya Pratiwi., 2022)","previouslyFormattedCitation":"(Febriana Sulistya Pratiwi., 2022)"},"properties":{"noteIndex":0},"schema":"https://github.com/citation-style-language/schema/raw/master/csl-citation.json"}</w:instrText>
      </w:r>
      <w:r w:rsidR="0030490B" w:rsidRPr="004C431A">
        <w:rPr>
          <w:position w:val="0"/>
          <w:sz w:val="24"/>
          <w:szCs w:val="24"/>
          <w:lang w:val="en-GB" w:eastAsia="en-GB"/>
        </w:rPr>
        <w:fldChar w:fldCharType="separate"/>
      </w:r>
      <w:r w:rsidR="00DF2D49" w:rsidRPr="004C431A">
        <w:rPr>
          <w:noProof/>
          <w:position w:val="0"/>
          <w:sz w:val="24"/>
          <w:szCs w:val="24"/>
          <w:lang w:val="en-GB" w:eastAsia="en-GB"/>
        </w:rPr>
        <w:t>(Zuhra</w:t>
      </w:r>
      <w:r w:rsidR="0030490B" w:rsidRPr="004C431A">
        <w:rPr>
          <w:noProof/>
          <w:position w:val="0"/>
          <w:sz w:val="24"/>
          <w:szCs w:val="24"/>
          <w:lang w:val="en-GB" w:eastAsia="en-GB"/>
        </w:rPr>
        <w:t>, 2022)</w:t>
      </w:r>
      <w:r w:rsidR="0030490B" w:rsidRPr="004C431A">
        <w:rPr>
          <w:position w:val="0"/>
          <w:sz w:val="24"/>
          <w:szCs w:val="24"/>
          <w:lang w:val="en-GB" w:eastAsia="en-GB"/>
        </w:rPr>
        <w:fldChar w:fldCharType="end"/>
      </w:r>
      <w:r w:rsidR="00DB5BE6" w:rsidRPr="004C431A">
        <w:rPr>
          <w:position w:val="0"/>
          <w:sz w:val="24"/>
          <w:szCs w:val="24"/>
          <w:lang w:val="en-GB" w:eastAsia="en-GB"/>
        </w:rPr>
        <w:t xml:space="preserve"> yang menunjukkan bahwa sebagian besar responden mengalami i</w:t>
      </w:r>
      <w:r w:rsidR="0030490B" w:rsidRPr="004C431A">
        <w:rPr>
          <w:position w:val="0"/>
          <w:sz w:val="24"/>
          <w:szCs w:val="24"/>
          <w:lang w:val="en-GB" w:eastAsia="en-GB"/>
        </w:rPr>
        <w:t xml:space="preserve">klim organisasi sedang (71,8%) </w:t>
      </w:r>
      <w:r w:rsidR="00DB5BE6" w:rsidRPr="004C431A">
        <w:rPr>
          <w:position w:val="0"/>
          <w:sz w:val="24"/>
          <w:szCs w:val="24"/>
          <w:lang w:val="en-GB" w:eastAsia="en-GB"/>
        </w:rPr>
        <w:t>dengan hanya 18,1% pada kategori tinggi dan 10,1% pada kategori rendah. Iklim organisasi yang baik memang berkontribusi pada kenyamanan antar</w:t>
      </w:r>
      <w:r w:rsidR="00DF2D49" w:rsidRPr="004C431A">
        <w:rPr>
          <w:position w:val="0"/>
          <w:sz w:val="24"/>
          <w:szCs w:val="24"/>
          <w:lang w:val="en-GB" w:eastAsia="en-GB"/>
        </w:rPr>
        <w:t xml:space="preserve"> sesama dalam lingkungan kerja </w:t>
      </w:r>
      <w:r w:rsidR="00515FD8" w:rsidRPr="004C431A">
        <w:rPr>
          <w:position w:val="0"/>
          <w:sz w:val="24"/>
          <w:szCs w:val="24"/>
          <w:lang w:val="en-GB" w:eastAsia="en-GB"/>
        </w:rPr>
        <w:t>seperti pendapat</w:t>
      </w:r>
      <w:r w:rsidR="00DB5BE6" w:rsidRPr="004C431A">
        <w:rPr>
          <w:position w:val="0"/>
          <w:sz w:val="24"/>
          <w:szCs w:val="24"/>
          <w:lang w:val="en-GB" w:eastAsia="en-GB"/>
        </w:rPr>
        <w:t xml:space="preserve"> </w:t>
      </w:r>
      <w:r w:rsidR="00515FD8" w:rsidRPr="004C431A">
        <w:rPr>
          <w:position w:val="0"/>
          <w:sz w:val="24"/>
          <w:szCs w:val="24"/>
          <w:lang w:val="en-GB" w:eastAsia="en-GB"/>
        </w:rPr>
        <w:t>menurut</w:t>
      </w:r>
      <w:r w:rsidR="00DF2D49" w:rsidRPr="004C431A">
        <w:rPr>
          <w:position w:val="0"/>
          <w:sz w:val="24"/>
          <w:szCs w:val="24"/>
          <w:lang w:val="en-GB" w:eastAsia="en-GB"/>
        </w:rPr>
        <w:t xml:space="preserve"> </w:t>
      </w:r>
      <w:r w:rsidR="00DF2D49" w:rsidRPr="004C431A">
        <w:rPr>
          <w:position w:val="0"/>
          <w:sz w:val="24"/>
          <w:szCs w:val="24"/>
          <w:lang w:val="en-GB" w:eastAsia="en-GB"/>
        </w:rPr>
        <w:fldChar w:fldCharType="begin" w:fldLock="1"/>
      </w:r>
      <w:r w:rsidR="00111503" w:rsidRPr="004C431A">
        <w:rPr>
          <w:position w:val="0"/>
          <w:sz w:val="24"/>
          <w:szCs w:val="24"/>
          <w:lang w:val="en-GB" w:eastAsia="en-GB"/>
        </w:rPr>
        <w:instrText>ADDIN CSL_CITATION {"citationItems":[{"id":"ITEM-1","itemData":{"author":[{"dropping-particle":"","family":"Keperawatan","given":"Ilmu","non-dropping-particle":"","parse-names":false,"suffix":""},{"dropping-particle":"","family":"Tinggi Ilmu Kesehatan Indonesia Jaya","given":"Sekolah","non-dropping-particle":"","parse-names":false,"suffix":""}],"id":"ITEM-1","issue":"1","issued":{"date-parts":[["2020"]]},"title":"Ni Ketut Elmiyanti","type":"report","volume":"1"},"uris":["http://www.mendeley.com/documents/?uuid=74f9b90d-9318-3ecd-aa9d-1fa435a50abd","http://www.mendeley.com/documents/?uuid=458d2548-26fa-4157-8a0a-1c95cbf5adb1"]}],"mendeley":{"formattedCitation":"(Keperawatan &amp; Tinggi Ilmu Kesehatan Indonesia Jaya, 2020)","manualFormatting":"(Elmiyanti, 2020)","plainTextFormattedCitation":"(Keperawatan &amp; Tinggi Ilmu Kesehatan Indonesia Jaya, 2020)","previouslyFormattedCitation":"(Keperawatan &amp; Tinggi Ilmu Kesehatan Indonesia Jaya, 2020)"},"properties":{"noteIndex":0},"schema":"https://github.com/citation-style-language/schema/raw/master/csl-citation.json"}</w:instrText>
      </w:r>
      <w:r w:rsidR="00DF2D49" w:rsidRPr="004C431A">
        <w:rPr>
          <w:position w:val="0"/>
          <w:sz w:val="24"/>
          <w:szCs w:val="24"/>
          <w:lang w:val="en-GB" w:eastAsia="en-GB"/>
        </w:rPr>
        <w:fldChar w:fldCharType="separate"/>
      </w:r>
      <w:r w:rsidR="00DF2D49" w:rsidRPr="004C431A">
        <w:rPr>
          <w:noProof/>
          <w:position w:val="0"/>
          <w:sz w:val="24"/>
          <w:szCs w:val="24"/>
          <w:lang w:val="en-GB" w:eastAsia="en-GB"/>
        </w:rPr>
        <w:t>(Elmiyanti, 2020)</w:t>
      </w:r>
      <w:r w:rsidR="00DF2D49" w:rsidRPr="004C431A">
        <w:rPr>
          <w:position w:val="0"/>
          <w:sz w:val="24"/>
          <w:szCs w:val="24"/>
          <w:lang w:val="en-GB" w:eastAsia="en-GB"/>
        </w:rPr>
        <w:fldChar w:fldCharType="end"/>
      </w:r>
      <w:r w:rsidR="00DB5BE6" w:rsidRPr="004C431A">
        <w:rPr>
          <w:position w:val="0"/>
          <w:sz w:val="24"/>
          <w:szCs w:val="24"/>
          <w:lang w:val="en-GB" w:eastAsia="en-GB"/>
        </w:rPr>
        <w:t xml:space="preserve">. </w:t>
      </w:r>
      <w:r w:rsidR="00515FD8" w:rsidRPr="004C431A">
        <w:rPr>
          <w:sz w:val="24"/>
          <w:szCs w:val="24"/>
        </w:rPr>
        <w:t xml:space="preserve">Lingkungan kerja yang mendukung dapat membantu karyawan untuk berkinerja </w:t>
      </w:r>
      <w:r w:rsidR="0010111A" w:rsidRPr="004C431A">
        <w:rPr>
          <w:sz w:val="24"/>
          <w:szCs w:val="24"/>
        </w:rPr>
        <w:t xml:space="preserve">jadi </w:t>
      </w:r>
      <w:r w:rsidR="00515FD8" w:rsidRPr="004C431A">
        <w:rPr>
          <w:sz w:val="24"/>
          <w:szCs w:val="24"/>
        </w:rPr>
        <w:t>lebih baik</w:t>
      </w:r>
      <w:r w:rsidR="00C023BD" w:rsidRPr="004C431A">
        <w:rPr>
          <w:sz w:val="24"/>
          <w:szCs w:val="24"/>
        </w:rPr>
        <w:t xml:space="preserve"> dan dapat </w:t>
      </w:r>
      <w:r w:rsidR="00515FD8" w:rsidRPr="004C431A">
        <w:rPr>
          <w:sz w:val="24"/>
          <w:szCs w:val="24"/>
        </w:rPr>
        <w:t>meningkatkan produktivitas organisasi</w:t>
      </w:r>
      <w:r w:rsidR="00515FD8" w:rsidRPr="004C431A">
        <w:rPr>
          <w:position w:val="0"/>
          <w:sz w:val="24"/>
          <w:szCs w:val="24"/>
          <w:lang w:val="en-GB" w:eastAsia="en-GB"/>
        </w:rPr>
        <w:t xml:space="preserve"> </w:t>
      </w:r>
      <w:r w:rsidR="008644A7" w:rsidRPr="004C431A">
        <w:rPr>
          <w:sz w:val="24"/>
          <w:szCs w:val="24"/>
        </w:rPr>
        <w:fldChar w:fldCharType="begin" w:fldLock="1"/>
      </w:r>
      <w:r w:rsidR="00111503" w:rsidRPr="004C431A">
        <w:rPr>
          <w:sz w:val="24"/>
          <w:szCs w:val="24"/>
        </w:rPr>
        <w:instrText>ADDIN CSL_CITATION {"citationItems":[{"id":"ITEM-1","itemData":{"author":[{"dropping-particle":"","family":"Julindrastuti","given":"Dijah","non-dropping-particle":"","parse-names":false,"suffix":""},{"dropping-particle":"","family":"Karyadi","given":"Iman","non-dropping-particle":"","parse-names":false,"suffix":""}],"id":"ITEM-1","issue":"2","issued":{"date-parts":[["2024"]]},"page":"1224-1239","title":"PENGARUH IKLIM ORGANISASI DAN KEPUASAN KERJA TERHADAP KINERJA KARYAWAN Dijah Julindrastuti Universitas Wijaya Kusuma Surabaya Iman Karyadi Universitas Wijaya Kusuma Surabaya Abstrak","type":"article-journal","volume":"18"},"uris":["http://www.mendeley.com/documents/?uuid=dfbe7720-1350-4105-b548-6dcd351dde72","http://www.mendeley.com/documents/?uuid=db45043b-21a0-4bb7-8350-33a68c48ea34","http://www.mendeley.com/documents/?uuid=30145d5b-670f-481d-82df-32f9906481de"]}],"mendeley":{"formattedCitation":"(Julindrastuti &amp; Karyadi, 2024)","manualFormatting":"(Julindrastuti dan Karyadi, 2024)","plainTextFormattedCitation":"(Julindrastuti &amp; Karyadi, 2024)","previouslyFormattedCitation":"(Julindrastuti &amp; Karyadi, 2024)"},"properties":{"noteIndex":0},"schema":"https://github.com/citation-style-language/schema/raw/master/csl-citation.json"}</w:instrText>
      </w:r>
      <w:r w:rsidR="008644A7" w:rsidRPr="004C431A">
        <w:rPr>
          <w:sz w:val="24"/>
          <w:szCs w:val="24"/>
        </w:rPr>
        <w:fldChar w:fldCharType="separate"/>
      </w:r>
      <w:r w:rsidR="008644A7" w:rsidRPr="004C431A">
        <w:rPr>
          <w:noProof/>
          <w:sz w:val="24"/>
          <w:szCs w:val="24"/>
        </w:rPr>
        <w:t>(Julindrastuti dan Karyadi, 2024)</w:t>
      </w:r>
      <w:r w:rsidR="008644A7" w:rsidRPr="004C431A">
        <w:rPr>
          <w:sz w:val="24"/>
          <w:szCs w:val="24"/>
        </w:rPr>
        <w:fldChar w:fldCharType="end"/>
      </w:r>
      <w:r w:rsidR="00515FD8" w:rsidRPr="004C431A">
        <w:rPr>
          <w:position w:val="0"/>
          <w:sz w:val="24"/>
          <w:szCs w:val="24"/>
          <w:lang w:val="en-GB" w:eastAsia="en-GB"/>
        </w:rPr>
        <w:t>.</w:t>
      </w:r>
      <w:r w:rsidR="008644A7" w:rsidRPr="004C431A">
        <w:rPr>
          <w:position w:val="0"/>
          <w:sz w:val="24"/>
          <w:szCs w:val="24"/>
          <w:lang w:val="en-GB" w:eastAsia="en-GB"/>
        </w:rPr>
        <w:t xml:space="preserve"> </w:t>
      </w:r>
    </w:p>
    <w:p w14:paraId="6AD1C0D4" w14:textId="7ED4C3A3" w:rsidR="00DF2D49" w:rsidRPr="004C431A" w:rsidRDefault="00DB5BE6" w:rsidP="004C431A">
      <w:pPr>
        <w:suppressAutoHyphens w:val="0"/>
        <w:spacing w:after="0" w:line="240" w:lineRule="auto"/>
        <w:ind w:left="-2" w:firstLineChars="0" w:firstLine="428"/>
        <w:textDirection w:val="lrTb"/>
        <w:textAlignment w:val="auto"/>
        <w:outlineLvl w:val="9"/>
        <w:rPr>
          <w:position w:val="0"/>
          <w:sz w:val="24"/>
          <w:szCs w:val="24"/>
          <w:lang w:val="en-GB" w:eastAsia="en-GB"/>
        </w:rPr>
      </w:pPr>
      <w:r w:rsidRPr="004C431A">
        <w:rPr>
          <w:position w:val="0"/>
          <w:sz w:val="24"/>
          <w:szCs w:val="24"/>
          <w:lang w:val="en-GB" w:eastAsia="en-GB"/>
        </w:rPr>
        <w:t xml:space="preserve">Penelitian juga mengungkapkan bahwa lama kerja mempengaruhi persepsi iklim organisasi. </w:t>
      </w:r>
      <w:r w:rsidR="00515FD8" w:rsidRPr="004C431A">
        <w:rPr>
          <w:position w:val="0"/>
          <w:sz w:val="24"/>
          <w:szCs w:val="24"/>
          <w:lang w:val="en-GB" w:eastAsia="en-GB"/>
        </w:rPr>
        <w:t>Karyawan yang bekerja lebih dari 10 tahun</w:t>
      </w:r>
      <w:r w:rsidRPr="004C431A">
        <w:rPr>
          <w:position w:val="0"/>
          <w:sz w:val="24"/>
          <w:szCs w:val="24"/>
          <w:lang w:val="en-GB" w:eastAsia="en-GB"/>
        </w:rPr>
        <w:t xml:space="preserve"> lebih banyak merasakan iklim organisasi yang positif, sejalan dengan temuan </w:t>
      </w:r>
      <w:r w:rsidR="008644A7" w:rsidRPr="004C431A">
        <w:rPr>
          <w:sz w:val="24"/>
          <w:szCs w:val="24"/>
        </w:rPr>
        <w:fldChar w:fldCharType="begin" w:fldLock="1"/>
      </w:r>
      <w:r w:rsidR="00A13D87" w:rsidRPr="004C431A">
        <w:rPr>
          <w:sz w:val="24"/>
          <w:szCs w:val="24"/>
        </w:rPr>
        <w:instrText>ADDIN CSL_CITATION {"citationItems":[{"id":"ITEM-1","itemData":{"abstract":"… Iklim organisasi terbentuk oleh kumpulan persepsi dan harapan karyawan terhadap sistem … -aspek iklim organisasi semakin positif persepsi iklim organisasinya. Skala iklim organisasi …","author":[{"dropping-particle":"","family":"Zulfi","given":"M R","non-dropping-particle":"","parse-names":false,"suffix":""}],"container-title":"Jurnal EMPATI","id":"ITEM-1","issue":"April","issued":{"date-parts":[["2018"]]},"page":"77-82","title":"Iklim Organisasi Ditinjau Dari Masa Kerja Karyawan Di Pt. Chakra Naga Furniture Jepara","type":"article-journal","volume":"6"},"uris":["http://www.mendeley.com/documents/?uuid=13c8db8a-272f-4e23-9dda-05789e7fd58a","http://www.mendeley.com/documents/?uuid=6f923b2c-316f-488e-9aed-f39f19cafb1f"]}],"mendeley":{"formattedCitation":"(Zulfi, 2018)","manualFormatting":"Zulfi (2018)","plainTextFormattedCitation":"(Zulfi, 2018)","previouslyFormattedCitation":"(Zulfi, 2018)"},"properties":{"noteIndex":0},"schema":"https://github.com/citation-style-language/schema/raw/master/csl-citation.json"}</w:instrText>
      </w:r>
      <w:r w:rsidR="008644A7" w:rsidRPr="004C431A">
        <w:rPr>
          <w:sz w:val="24"/>
          <w:szCs w:val="24"/>
        </w:rPr>
        <w:fldChar w:fldCharType="separate"/>
      </w:r>
      <w:r w:rsidR="008644A7" w:rsidRPr="004C431A">
        <w:rPr>
          <w:noProof/>
          <w:sz w:val="24"/>
          <w:szCs w:val="24"/>
        </w:rPr>
        <w:t>Zulfi (2018)</w:t>
      </w:r>
      <w:r w:rsidR="008644A7" w:rsidRPr="004C431A">
        <w:rPr>
          <w:sz w:val="24"/>
          <w:szCs w:val="24"/>
        </w:rPr>
        <w:fldChar w:fldCharType="end"/>
      </w:r>
      <w:r w:rsidR="008644A7" w:rsidRPr="004C431A">
        <w:rPr>
          <w:sz w:val="24"/>
          <w:szCs w:val="24"/>
        </w:rPr>
        <w:t xml:space="preserve"> </w:t>
      </w:r>
      <w:r w:rsidRPr="004C431A">
        <w:rPr>
          <w:position w:val="0"/>
          <w:sz w:val="24"/>
          <w:szCs w:val="24"/>
          <w:lang w:val="en-GB" w:eastAsia="en-GB"/>
        </w:rPr>
        <w:t>yang menunjukkan bahwa pengalaman kerja yang panjang meningkatkan keterikatan dan kepuasan terhadap lingkungan kerja. Usia juga berperan penting dalam menentukan persepsi terhadap iklim organisasi.</w:t>
      </w:r>
      <w:r w:rsidR="00DF2D49" w:rsidRPr="004C431A">
        <w:rPr>
          <w:position w:val="0"/>
          <w:sz w:val="24"/>
          <w:szCs w:val="24"/>
          <w:lang w:val="en-GB" w:eastAsia="en-GB"/>
        </w:rPr>
        <w:t xml:space="preserve"> Responden berusia 26-35 tahun </w:t>
      </w:r>
      <w:r w:rsidRPr="004C431A">
        <w:rPr>
          <w:position w:val="0"/>
          <w:sz w:val="24"/>
          <w:szCs w:val="24"/>
          <w:lang w:val="en-GB" w:eastAsia="en-GB"/>
        </w:rPr>
        <w:t xml:space="preserve">yang berada pada tahap </w:t>
      </w:r>
      <w:r w:rsidRPr="004C431A">
        <w:rPr>
          <w:i/>
          <w:iCs/>
          <w:position w:val="0"/>
          <w:sz w:val="24"/>
          <w:szCs w:val="24"/>
          <w:lang w:val="en-GB" w:eastAsia="en-GB"/>
        </w:rPr>
        <w:t>establishm</w:t>
      </w:r>
      <w:r w:rsidR="00DF2D49" w:rsidRPr="004C431A">
        <w:rPr>
          <w:i/>
          <w:iCs/>
          <w:position w:val="0"/>
          <w:sz w:val="24"/>
          <w:szCs w:val="24"/>
          <w:lang w:val="en-GB" w:eastAsia="en-GB"/>
        </w:rPr>
        <w:t xml:space="preserve">ent </w:t>
      </w:r>
      <w:r w:rsidRPr="004C431A">
        <w:rPr>
          <w:position w:val="0"/>
          <w:sz w:val="24"/>
          <w:szCs w:val="24"/>
          <w:lang w:val="en-GB" w:eastAsia="en-GB"/>
        </w:rPr>
        <w:t xml:space="preserve">menunjukkan kecenderungan untuk merasa lebih nyaman dan terikat dengan organisasi, mendukung hasil penelitian </w:t>
      </w:r>
      <w:r w:rsidR="008644A7" w:rsidRPr="004C431A">
        <w:rPr>
          <w:sz w:val="24"/>
          <w:szCs w:val="24"/>
        </w:rPr>
        <w:fldChar w:fldCharType="begin" w:fldLock="1"/>
      </w:r>
      <w:r w:rsidR="00111503" w:rsidRPr="004C431A">
        <w:rPr>
          <w:sz w:val="24"/>
          <w:szCs w:val="24"/>
        </w:rPr>
        <w:instrText>ADDIN CSL_CITATION {"citationItems":[{"id":"ITEM-1","itemData":{"DOI":"10.47007/jpsi.v16i1.27","abstract":"The development of e-commerce business in Indonesia has increased dramatically since the last few years. This e-commerce business development is using by an e-commerce startup companylocated in West Jakarta.Researchers found some problems related to the company and its employees. Shortly, it could be assumed that their employee loyalty and organizational climate are low. Employee loyalty is an orientation toward organization that related with personal identification to their organization. On the other hand, organizational climate is an environment qualitywithin an organization that relatively felt and stayed by an employee. The objective of this study is to determine the relationship between organizational climate and employee loyalty, by controlling the effect of age and gender on loyalty. Participants were 50 employees (21 males, 29 females) of the company, aged 23 to 34 year old (M = 27.62,SD = 2.899). This research found the correlations range from .540 and .588, p &lt; .01. It can be concluded that there is a positive and significant correlation between organizational climate and loyalty, including whencontrolling effect of age and gender to loyalty.","author":[{"dropping-particle":"","family":"Yulianto","given":"Aries","non-dropping-particle":"","parse-names":false,"suffix":""},{"dropping-particle":"","family":"Martina","given":"Devi","non-dropping-particle":"","parse-names":false,"suffix":""}],"container-title":"Jurnal Psikologi: Media Ilmiah Psikologi","id":"ITEM-1","issue":"1","issued":{"date-parts":[["2018"]]},"page":"29-36","title":"Hubungan iklim organisasi dan loyalitas karyawan pada sebuah perusahaan e-commerce di Jakarta","type":"article-journal","volume":"16"},"uris":["http://www.mendeley.com/documents/?uuid=244e5e4e-b238-4128-8871-52b40caefce2","http://www.mendeley.com/documents/?uuid=59cbf574-b952-4521-be49-10b370dca747"]}],"mendeley":{"formattedCitation":"(Yulianto &amp; Martina, 2018)","manualFormatting":"Yulianto dan Martina (2018)","plainTextFormattedCitation":"(Yulianto &amp; Martina, 2018)","previouslyFormattedCitation":"(Yulianto &amp; Martina, 2018)"},"properties":{"noteIndex":0},"schema":"https://github.com/citation-style-language/schema/raw/master/csl-citation.json"}</w:instrText>
      </w:r>
      <w:r w:rsidR="008644A7" w:rsidRPr="004C431A">
        <w:rPr>
          <w:sz w:val="24"/>
          <w:szCs w:val="24"/>
        </w:rPr>
        <w:fldChar w:fldCharType="separate"/>
      </w:r>
      <w:r w:rsidR="008644A7" w:rsidRPr="004C431A">
        <w:rPr>
          <w:noProof/>
          <w:sz w:val="24"/>
          <w:szCs w:val="24"/>
        </w:rPr>
        <w:t>Yulianto dan Martina (2018)</w:t>
      </w:r>
      <w:r w:rsidR="008644A7" w:rsidRPr="004C431A">
        <w:rPr>
          <w:sz w:val="24"/>
          <w:szCs w:val="24"/>
        </w:rPr>
        <w:fldChar w:fldCharType="end"/>
      </w:r>
      <w:r w:rsidRPr="004C431A">
        <w:rPr>
          <w:position w:val="0"/>
          <w:sz w:val="24"/>
          <w:szCs w:val="24"/>
          <w:lang w:val="en-GB" w:eastAsia="en-GB"/>
        </w:rPr>
        <w:t xml:space="preserve"> tentang hubungan antara usia dan iklim organisasi.</w:t>
      </w:r>
      <w:r w:rsidR="004C431A">
        <w:rPr>
          <w:position w:val="0"/>
          <w:sz w:val="24"/>
          <w:szCs w:val="24"/>
          <w:lang w:val="en-GB" w:eastAsia="en-GB"/>
        </w:rPr>
        <w:t xml:space="preserve"> </w:t>
      </w:r>
      <w:r w:rsidRPr="004C431A">
        <w:rPr>
          <w:position w:val="0"/>
          <w:sz w:val="24"/>
          <w:szCs w:val="24"/>
          <w:lang w:val="en-GB" w:eastAsia="en-GB"/>
        </w:rPr>
        <w:t xml:space="preserve">Jenis kelamin juga mempengaruhi persepsi terhadap iklim organisasi. Penelitian </w:t>
      </w:r>
      <w:r w:rsidR="008644A7" w:rsidRPr="004C431A">
        <w:rPr>
          <w:sz w:val="24"/>
          <w:szCs w:val="24"/>
        </w:rPr>
        <w:fldChar w:fldCharType="begin" w:fldLock="1"/>
      </w:r>
      <w:r w:rsidR="00A13D87" w:rsidRPr="004C431A">
        <w:rPr>
          <w:sz w:val="24"/>
          <w:szCs w:val="24"/>
        </w:rPr>
        <w:instrText>ADDIN CSL_CITATION {"citationItems":[{"id":"ITEM-1","itemData":{"author":[{"dropping-particle":"","family":"Pattipeilohy","given":"Ansye","non-dropping-particle":"","parse-names":false,"suffix":""}],"id":"ITEM-1","issue":"August","issued":{"date-parts":[["2016"]]},"title":"Hubungan Iklim Organisasi dan Komitmen Organisasi Dengan Kepuasan Kerja Ditinjau dari Jenis Kelamin Pegawai Dinas","type":"article-journal"},"uris":["http://www.mendeley.com/documents/?uuid=d023a47d-4d6b-494a-a6d2-63ae93781319","http://www.mendeley.com/documents/?uuid=d52cc5b5-00bb-41f9-8fe9-f137c0c2eb75"]}],"mendeley":{"formattedCitation":"(Pattipeilohy, 2016)","manualFormatting":"Pattipeilohy (2016)","plainTextFormattedCitation":"(Pattipeilohy, 2016)","previouslyFormattedCitation":"(Pattipeilohy, 2016)"},"properties":{"noteIndex":0},"schema":"https://github.com/citation-style-language/schema/raw/master/csl-citation.json"}</w:instrText>
      </w:r>
      <w:r w:rsidR="008644A7" w:rsidRPr="004C431A">
        <w:rPr>
          <w:sz w:val="24"/>
          <w:szCs w:val="24"/>
        </w:rPr>
        <w:fldChar w:fldCharType="separate"/>
      </w:r>
      <w:r w:rsidR="008644A7" w:rsidRPr="004C431A">
        <w:rPr>
          <w:noProof/>
          <w:sz w:val="24"/>
          <w:szCs w:val="24"/>
        </w:rPr>
        <w:t>Pattipeilohy (2016)</w:t>
      </w:r>
      <w:r w:rsidR="008644A7" w:rsidRPr="004C431A">
        <w:rPr>
          <w:sz w:val="24"/>
          <w:szCs w:val="24"/>
        </w:rPr>
        <w:fldChar w:fldCharType="end"/>
      </w:r>
      <w:r w:rsidR="008644A7" w:rsidRPr="004C431A">
        <w:rPr>
          <w:sz w:val="24"/>
          <w:szCs w:val="24"/>
        </w:rPr>
        <w:t xml:space="preserve"> </w:t>
      </w:r>
      <w:r w:rsidRPr="004C431A">
        <w:rPr>
          <w:position w:val="0"/>
          <w:sz w:val="24"/>
          <w:szCs w:val="24"/>
          <w:lang w:val="en-GB" w:eastAsia="en-GB"/>
        </w:rPr>
        <w:t xml:space="preserve"> menunjukkan bahwa perempuan cenderung memiliki korelasi yang kuat dengan iklim organisasi, sering kali merasa lebih terlibat dan puas dengan lingkungan kerja mereka. Hasil penelitian ini mendukung hal tersebut, dengan lebih banyak perempuan (70,9%) merasa terlibat dalam lingkungan kerja dibandingkan laki-laki (29,1%).</w:t>
      </w:r>
    </w:p>
    <w:p w14:paraId="1386D64C" w14:textId="77777777" w:rsidR="008644A7" w:rsidRPr="004C431A" w:rsidRDefault="008644A7" w:rsidP="004C431A">
      <w:pPr>
        <w:suppressAutoHyphens w:val="0"/>
        <w:spacing w:after="0" w:line="240" w:lineRule="auto"/>
        <w:ind w:left="-2" w:firstLineChars="0" w:firstLine="0"/>
        <w:textDirection w:val="lrTb"/>
        <w:textAlignment w:val="auto"/>
        <w:outlineLvl w:val="9"/>
        <w:rPr>
          <w:position w:val="0"/>
          <w:sz w:val="24"/>
          <w:szCs w:val="24"/>
          <w:lang w:val="en-GB" w:eastAsia="en-GB"/>
        </w:rPr>
      </w:pPr>
    </w:p>
    <w:p w14:paraId="072FC9EB" w14:textId="455FD3FE" w:rsidR="00043216" w:rsidRPr="004C431A" w:rsidRDefault="00DB5BE6" w:rsidP="004C431A">
      <w:pPr>
        <w:suppressAutoHyphens w:val="0"/>
        <w:spacing w:after="0" w:line="240" w:lineRule="auto"/>
        <w:ind w:left="-2" w:firstLineChars="0" w:firstLine="0"/>
        <w:textDirection w:val="lrTb"/>
        <w:textAlignment w:val="auto"/>
        <w:outlineLvl w:val="9"/>
        <w:rPr>
          <w:b/>
          <w:bCs/>
          <w:position w:val="0"/>
          <w:sz w:val="24"/>
          <w:szCs w:val="24"/>
          <w:lang w:val="en-GB" w:eastAsia="en-GB"/>
        </w:rPr>
      </w:pPr>
      <w:r w:rsidRPr="004C431A">
        <w:rPr>
          <w:b/>
          <w:bCs/>
          <w:position w:val="0"/>
          <w:sz w:val="24"/>
          <w:szCs w:val="24"/>
          <w:lang w:val="en-GB" w:eastAsia="en-GB"/>
        </w:rPr>
        <w:t xml:space="preserve">Kepuasan Kerja </w:t>
      </w:r>
      <w:r w:rsidR="00C023BD" w:rsidRPr="004C431A">
        <w:rPr>
          <w:b/>
          <w:bCs/>
          <w:position w:val="0"/>
          <w:sz w:val="24"/>
          <w:szCs w:val="24"/>
          <w:lang w:val="en-GB" w:eastAsia="en-GB"/>
        </w:rPr>
        <w:t xml:space="preserve">Karyawan </w:t>
      </w:r>
      <w:r w:rsidRPr="004C431A">
        <w:rPr>
          <w:b/>
          <w:bCs/>
          <w:position w:val="0"/>
          <w:sz w:val="24"/>
          <w:szCs w:val="24"/>
          <w:lang w:val="en-GB" w:eastAsia="en-GB"/>
        </w:rPr>
        <w:t xml:space="preserve">di Rumah Sakit </w:t>
      </w:r>
    </w:p>
    <w:p w14:paraId="67CD17FD" w14:textId="2BAACD5D" w:rsidR="00515FD8" w:rsidRPr="004C431A" w:rsidRDefault="00DB5BE6" w:rsidP="004C431A">
      <w:pPr>
        <w:suppressAutoHyphens w:val="0"/>
        <w:spacing w:after="0" w:line="240" w:lineRule="auto"/>
        <w:ind w:left="-2" w:firstLineChars="0" w:firstLine="428"/>
        <w:textDirection w:val="lrTb"/>
        <w:textAlignment w:val="auto"/>
        <w:outlineLvl w:val="9"/>
        <w:rPr>
          <w:position w:val="0"/>
          <w:sz w:val="24"/>
          <w:szCs w:val="24"/>
          <w:lang w:val="en-GB" w:eastAsia="en-GB"/>
        </w:rPr>
      </w:pPr>
      <w:r w:rsidRPr="004C431A">
        <w:rPr>
          <w:position w:val="0"/>
          <w:sz w:val="24"/>
          <w:szCs w:val="24"/>
          <w:lang w:val="en-GB" w:eastAsia="en-GB"/>
        </w:rPr>
        <w:t xml:space="preserve">Kepuasan kerja di Rumah Sakit Islam umumnya berada pada tingkat sedang (68,4%), dengan 19% responden melaporkan kepuasan tinggi dan 12,6% melaporkan kepuasan rendah. Temuan ini sejalan dengan penelitian </w:t>
      </w:r>
      <w:r w:rsidR="00B361B6" w:rsidRPr="004C431A">
        <w:rPr>
          <w:sz w:val="24"/>
          <w:szCs w:val="24"/>
        </w:rPr>
        <w:t xml:space="preserve"> </w:t>
      </w:r>
      <w:r w:rsidR="00B361B6" w:rsidRPr="004C431A">
        <w:rPr>
          <w:sz w:val="24"/>
          <w:szCs w:val="24"/>
        </w:rPr>
        <w:fldChar w:fldCharType="begin" w:fldLock="1"/>
      </w:r>
      <w:r w:rsidR="00111503" w:rsidRPr="004C431A">
        <w:rPr>
          <w:sz w:val="24"/>
          <w:szCs w:val="24"/>
        </w:rPr>
        <w:instrText>ADDIN CSL_CITATION {"citationItems":[{"id":"ITEM-1","itemData":{"author":[{"dropping-particle":"","family":"Rianti","given":"Kadek Nanda Ari","non-dropping-particle":"","parse-names":false,"suffix":""},{"dropping-particle":"","family":"Andhini","given":"Luh Putu Ratih","non-dropping-particle":"","parse-names":false,"suffix":""},{"dropping-particle":"","family":"Aryanata","given":"Nyoman Trisna","non-dropping-particle":"","parse-names":false,"suffix":""}],"id":"ITEM-1","issue":"1","issued":{"date-parts":[["2023"]]},"title":"KOMITMEN ORGANISASI PADA KARYAWAN RUMAH SAKIT X DITINJAU DARI KEPUASAN KERJA","type":"article-journal","volume":"5"},"uris":["http://www.mendeley.com/documents/?uuid=3385f13a-5618-4ade-94d4-f431b58b96c6","http://www.mendeley.com/documents/?uuid=915df203-af6f-4c23-8775-d0e546c999ef","http://www.mendeley.com/documents/?uuid=c528733c-84fe-4498-8f85-7f2473484f13"]}],"mendeley":{"formattedCitation":"(Rianti et al., 2023)","manualFormatting":"Rianti, Andhini dan Aryanata (2023)","plainTextFormattedCitation":"(Rianti et al., 2023)","previouslyFormattedCitation":"(Rianti et al., 2023)"},"properties":{"noteIndex":0},"schema":"https://github.com/citation-style-language/schema/raw/master/csl-citation.json"}</w:instrText>
      </w:r>
      <w:r w:rsidR="00B361B6" w:rsidRPr="004C431A">
        <w:rPr>
          <w:sz w:val="24"/>
          <w:szCs w:val="24"/>
        </w:rPr>
        <w:fldChar w:fldCharType="separate"/>
      </w:r>
      <w:r w:rsidR="00B361B6" w:rsidRPr="004C431A">
        <w:rPr>
          <w:noProof/>
          <w:sz w:val="24"/>
          <w:szCs w:val="24"/>
        </w:rPr>
        <w:t>Rianti, Andhini dan Aryanata (2023)</w:t>
      </w:r>
      <w:r w:rsidR="00B361B6" w:rsidRPr="004C431A">
        <w:rPr>
          <w:sz w:val="24"/>
          <w:szCs w:val="24"/>
        </w:rPr>
        <w:fldChar w:fldCharType="end"/>
      </w:r>
      <w:r w:rsidRPr="004C431A">
        <w:rPr>
          <w:position w:val="0"/>
          <w:sz w:val="24"/>
          <w:szCs w:val="24"/>
          <w:lang w:val="en-GB" w:eastAsia="en-GB"/>
        </w:rPr>
        <w:t>, yang juga menemukan bahwa</w:t>
      </w:r>
      <w:r w:rsidR="00817184" w:rsidRPr="004C431A">
        <w:rPr>
          <w:position w:val="0"/>
          <w:sz w:val="24"/>
          <w:szCs w:val="24"/>
          <w:lang w:val="en-GB" w:eastAsia="en-GB"/>
        </w:rPr>
        <w:t xml:space="preserve"> mayoritas </w:t>
      </w:r>
      <w:r w:rsidRPr="004C431A">
        <w:rPr>
          <w:position w:val="0"/>
          <w:sz w:val="24"/>
          <w:szCs w:val="24"/>
          <w:lang w:val="en-GB" w:eastAsia="en-GB"/>
        </w:rPr>
        <w:t xml:space="preserve">responden berada pada tingkat kepuasan kerja sedang. Kepuasan kerja dipengaruhi oleh keselarasan antara harapan individu dan kompensasi yang diterima, dengan variasi yang besar di antara karyawan, seperti diungkapkan oleh </w:t>
      </w:r>
      <w:r w:rsidR="00B361B6" w:rsidRPr="004C431A">
        <w:rPr>
          <w:sz w:val="24"/>
          <w:szCs w:val="24"/>
        </w:rPr>
        <w:fldChar w:fldCharType="begin" w:fldLock="1"/>
      </w:r>
      <w:r w:rsidR="00111503" w:rsidRPr="004C431A">
        <w:rPr>
          <w:sz w:val="24"/>
          <w:szCs w:val="24"/>
        </w:rPr>
        <w:instrText>ADDIN CSL_CITATION {"citationItems":[{"id":"ITEM-1","itemData":{"DOI":"10.29407/nusamba.v7i1.14826","ISSN":"2549-5291","abstract":"The goal of this study is to look at how organizational climate affects job satisfaction, using organizational commitment as a mediator variable. This study uses a survey method to conduct a causal study. Population target in this research is civil servant  National Unity and Politics Agency in Pasuruan City. 50 civil servants participated in this study. The analysis methods that used in this research was path analysis. The findings of this study show that: 1) organizational climate has a significant positive impact on organizational commitment, 2) organizational climate has a significant positive impact on work satisfaction, 3) organizational commitment has a significant positive impact on job satisfaction, and 4) organizational commitment mediates the effects of organizational climate on job satisfaction.","author":[{"dropping-particle":"","family":"Rustini","given":"Titin","non-dropping-particle":"","parse-names":false,"suffix":""},{"dropping-particle":"","family":"Muslichah","given":"Muslichah","non-dropping-particle":"","parse-names":false,"suffix":""}],"container-title":"Jurnal Nusantara Aplikasi Manajemen Bisnis","id":"ITEM-1","issue":"1","issued":{"date-parts":[["2022"]]},"page":"162-173","title":"Pengaruh Iklim Organisasi Terhadap Kepuasan Kerja Dengan Komitmen Organisasi Sebagai Variabel Mediasi","type":"article-journal","volume":"7"},"uris":["http://www.mendeley.com/documents/?uuid=650b9275-99cc-4de9-995d-7a3591c05b98","http://www.mendeley.com/documents/?uuid=2761ee05-1bae-43bd-bf84-6d60cb0aec86","http://www.mendeley.com/documents/?uuid=18675c58-2421-4f2b-8d54-b33b8e8383e1"]}],"mendeley":{"formattedCitation":"(Rustini &amp; Muslichah, 2022)","manualFormatting":"Rustini dan Muslichah (2022)","plainTextFormattedCitation":"(Rustini &amp; Muslichah, 2022)","previouslyFormattedCitation":"(Rustini &amp; Muslichah, 2022)"},"properties":{"noteIndex":0},"schema":"https://github.com/citation-style-language/schema/raw/master/csl-citation.json"}</w:instrText>
      </w:r>
      <w:r w:rsidR="00B361B6" w:rsidRPr="004C431A">
        <w:rPr>
          <w:sz w:val="24"/>
          <w:szCs w:val="24"/>
        </w:rPr>
        <w:fldChar w:fldCharType="separate"/>
      </w:r>
      <w:r w:rsidR="00B361B6" w:rsidRPr="004C431A">
        <w:rPr>
          <w:noProof/>
          <w:sz w:val="24"/>
          <w:szCs w:val="24"/>
        </w:rPr>
        <w:t>Rustini dan Muslichah (2022)</w:t>
      </w:r>
      <w:r w:rsidR="00B361B6" w:rsidRPr="004C431A">
        <w:rPr>
          <w:sz w:val="24"/>
          <w:szCs w:val="24"/>
        </w:rPr>
        <w:fldChar w:fldCharType="end"/>
      </w:r>
      <w:r w:rsidR="00B361B6" w:rsidRPr="004C431A">
        <w:rPr>
          <w:position w:val="0"/>
          <w:sz w:val="24"/>
          <w:szCs w:val="24"/>
          <w:lang w:val="en-GB" w:eastAsia="en-GB"/>
        </w:rPr>
        <w:t xml:space="preserve">, </w:t>
      </w:r>
      <w:r w:rsidRPr="004C431A">
        <w:rPr>
          <w:position w:val="0"/>
          <w:sz w:val="24"/>
          <w:szCs w:val="24"/>
          <w:lang w:val="en-GB" w:eastAsia="en-GB"/>
        </w:rPr>
        <w:t>Karakteristik usia, jenis kelamin, dan pendidikan turut mempengaruhi kepuasan kerja. Karyawan berusia 26-35 tahun menunjukkan tingkat kepuasan kerja yang lebih tinggi,</w:t>
      </w:r>
      <w:r w:rsidR="00817184" w:rsidRPr="004C431A">
        <w:rPr>
          <w:position w:val="0"/>
          <w:sz w:val="24"/>
          <w:szCs w:val="24"/>
          <w:lang w:val="en-GB" w:eastAsia="en-GB"/>
        </w:rPr>
        <w:t xml:space="preserve"> sependapat </w:t>
      </w:r>
      <w:r w:rsidRPr="004C431A">
        <w:rPr>
          <w:position w:val="0"/>
          <w:sz w:val="24"/>
          <w:szCs w:val="24"/>
          <w:lang w:val="en-GB" w:eastAsia="en-GB"/>
        </w:rPr>
        <w:t xml:space="preserve">dengan penelitian </w:t>
      </w:r>
      <w:r w:rsidR="00B361B6" w:rsidRPr="004C431A">
        <w:rPr>
          <w:sz w:val="24"/>
          <w:szCs w:val="24"/>
        </w:rPr>
        <w:fldChar w:fldCharType="begin" w:fldLock="1"/>
      </w:r>
      <w:r w:rsidR="00A13D87" w:rsidRPr="004C431A">
        <w:rPr>
          <w:sz w:val="24"/>
          <w:szCs w:val="24"/>
        </w:rPr>
        <w:instrText>ADDIN CSL_CITATION {"citationItems":[{"id":"ITEM-1","itemData":{"DOI":"10.32883/hcj.v5i1.686","ISSN":"2685-5798","abstract":"&lt;p&gt;&lt;em&gt;Karakteristik staf dan tim kerja yang berbeda-beda dalam menyelesaikan suatu pekerjaan akan mengalami penurunan atau peningkatan kepuasan kerja. Tujuan dari penelitian ini adalah untuk melihat hubungan karakteristik staf dan tim kerja dengan kepuasan kerja. Desian penelitin deskriptif analitik dengn pendekatan cross sectional, teknik pengambilan sampel simple random sampling dengan jumlah sampel 217 responden. &lt;/em&gt;&lt;em&gt;Hasil penelitian. &lt;/em&gt;&lt;em&gt;Karakteristik staf  berjenis kelamin perempuan 95%, umur &amp;gt;30 tahun 60%, berpendidikan vokasional 86,43%, dan lama bekerja &amp;gt;5 tahun 67,14%. Tim kerja sebagian besar tidak baik (kerjasama 57,86%, kepercayaan 56,43, dan kekompakan 73,57%) dan 56,42% tidak puas dengan pekerjaan. Analisa Bivariat menunjukkan hubungan yang bermakna antara kerjasama, kepercayaan, kekompakan dengan kepuasan kerja (P &amp;lt; 0,05). Analisa multivariat hubungan yang paling bermakna adalah  kekompakan dengan nilai OR 33,678&lt;/em&gt;&lt;em&gt;. Manajemen Rumah Sakit diharapkan dapat &lt;/em&gt;&lt;em&gt;menciptakan hubungan interpersonal yang baik dalam tim kerja sehingga tercipta kepuasan kerja yang tinggi.&lt;/em&gt;&lt;em&gt;&lt;/em&gt;&lt;/p&gt;&lt;p&gt;&lt;em&gt;Staff Characteristics and team work vary in finishing a job to be decreased or increased job satisfaction. The aim of this study was to examine the relationship characteristics of the staff and team work and job satisfaction. Desian research is conducted with less analytic descriptive cross sectional study, the sampling technique is simple random sampling with a sample of 217 respondents. Research result. Characteristics staff 95% female, age&amp;gt; 30 years 60%, 86.43% vocational education, and long working&amp;gt; 5 years 67.14%. Most of the work team is not good (cooperation 57.86%, 56.43 belief, and compactness 73.57%) and 56.42% were not satisfied with the work. Bivariate analysis showed a significant association between co-operation, trust, teamwork and job satisfaction (P &amp;lt;0.05). Multivariate analysis of the most significant relationship is compactness with OR 33.678. Hospital management is expected to create good interpersonal relationships in work teams so as to create job satisfaction is high.&lt;/em&gt;&lt;em&gt;&lt;/em&gt;&lt;/p&gt;","author":[{"dropping-particle":"","family":"Hayat","given":"Nahrul Nahrul","non-dropping-particle":"","parse-names":false,"suffix":""}],"container-title":"Human Care Journal","id":"ITEM-1","issue":"1","issued":{"date-parts":[["2020"]]},"page":"365","title":"Hubungan Karakteristik Staf Dan Tim Kerja Dengan Kepuasan Kerja Perawat Di Rumah Sakit Tipe B Tahun 2015","type":"article-journal","volume":"5"},"uris":["http://www.mendeley.com/documents/?uuid=63cf0c7d-01e7-4202-b0c7-e9918d18ee6c","http://www.mendeley.com/documents/?uuid=615378db-0bcf-4df6-8922-4eeaa9895a5b"]}],"mendeley":{"formattedCitation":"(Hayat, 2020)","manualFormatting":"Hayat (2020)","plainTextFormattedCitation":"(Hayat, 2020)","previouslyFormattedCitation":"(Hayat, 2020)"},"properties":{"noteIndex":0},"schema":"https://github.com/citation-style-language/schema/raw/master/csl-citation.json"}</w:instrText>
      </w:r>
      <w:r w:rsidR="00B361B6" w:rsidRPr="004C431A">
        <w:rPr>
          <w:sz w:val="24"/>
          <w:szCs w:val="24"/>
        </w:rPr>
        <w:fldChar w:fldCharType="separate"/>
      </w:r>
      <w:r w:rsidR="00B361B6" w:rsidRPr="004C431A">
        <w:rPr>
          <w:noProof/>
          <w:sz w:val="24"/>
          <w:szCs w:val="24"/>
        </w:rPr>
        <w:t>Hayat (2020)</w:t>
      </w:r>
      <w:r w:rsidR="00B361B6" w:rsidRPr="004C431A">
        <w:rPr>
          <w:sz w:val="24"/>
          <w:szCs w:val="24"/>
        </w:rPr>
        <w:fldChar w:fldCharType="end"/>
      </w:r>
      <w:r w:rsidR="00B361B6" w:rsidRPr="004C431A">
        <w:rPr>
          <w:sz w:val="24"/>
          <w:szCs w:val="24"/>
        </w:rPr>
        <w:t xml:space="preserve"> </w:t>
      </w:r>
      <w:r w:rsidRPr="004C431A">
        <w:rPr>
          <w:position w:val="0"/>
          <w:sz w:val="24"/>
          <w:szCs w:val="24"/>
          <w:lang w:val="en-GB" w:eastAsia="en-GB"/>
        </w:rPr>
        <w:t>yang</w:t>
      </w:r>
      <w:r w:rsidR="00817184" w:rsidRPr="004C431A">
        <w:rPr>
          <w:position w:val="0"/>
          <w:sz w:val="24"/>
          <w:szCs w:val="24"/>
          <w:lang w:val="en-GB" w:eastAsia="en-GB"/>
        </w:rPr>
        <w:t xml:space="preserve"> menjelaskan </w:t>
      </w:r>
      <w:r w:rsidRPr="004C431A">
        <w:rPr>
          <w:position w:val="0"/>
          <w:sz w:val="24"/>
          <w:szCs w:val="24"/>
          <w:lang w:val="en-GB" w:eastAsia="en-GB"/>
        </w:rPr>
        <w:t xml:space="preserve">bahwa usia yang lebih tua cenderung berhubungan dengan peningkatan kepuasan kerja. </w:t>
      </w:r>
      <w:r w:rsidR="00B361B6" w:rsidRPr="004C431A">
        <w:rPr>
          <w:sz w:val="24"/>
          <w:szCs w:val="24"/>
        </w:rPr>
        <w:t>Selain itu</w:t>
      </w:r>
      <w:r w:rsidR="00B361B6" w:rsidRPr="004C431A">
        <w:rPr>
          <w:position w:val="0"/>
          <w:sz w:val="24"/>
          <w:szCs w:val="24"/>
          <w:lang w:val="en-GB" w:eastAsia="en-GB"/>
        </w:rPr>
        <w:t xml:space="preserve"> p</w:t>
      </w:r>
      <w:r w:rsidRPr="004C431A">
        <w:rPr>
          <w:position w:val="0"/>
          <w:sz w:val="24"/>
          <w:szCs w:val="24"/>
          <w:lang w:val="en-GB" w:eastAsia="en-GB"/>
        </w:rPr>
        <w:t xml:space="preserve">enelitian </w:t>
      </w:r>
      <w:r w:rsidR="00B361B6" w:rsidRPr="004C431A">
        <w:rPr>
          <w:sz w:val="24"/>
          <w:szCs w:val="24"/>
        </w:rPr>
        <w:fldChar w:fldCharType="begin" w:fldLock="1"/>
      </w:r>
      <w:r w:rsidR="00A13D87" w:rsidRPr="004C431A">
        <w:rPr>
          <w:sz w:val="24"/>
          <w:szCs w:val="24"/>
        </w:rPr>
        <w:instrText>ADDIN CSL_CITATION {"citationItems":[{"id":"ITEM-1","itemData":{"DOI":"10.20473/jaki.v6i2.2018.156-163","ISSN":"2303-3592","abstract":"Background: The turnover rate in RSIA X Surabaya increased during the last two months from January to February 2018. Turnover rate in January 2018 was 1.56% and in February 2018 was 2.38%. The increased turn over rate in RSIA X Surabaya was probably due to poor quality of work life that can be influenced to performance satisfaction and causing employee resign from their job.Aim: This research aimed to analyze the influence of quality of work life toward employee job satisfaction in RSIA X Surabaya.Method: It was an analytical study by cross sectional design. The samples were 57 respondents chosen by simple random sampling.Results: The result of this research showed that quality of work life had an influence toward employee job satisfaction in RSIA X Surabaya with significance value equal to 0.024 or &lt;α = 0.05. It showed that employee job satisfaction increases along with the better quality of work life.Conclusion: In conclusion, there was an influence of quality of work life towards employee satisfaction. The hospital should take more attention to the quality of work life for employees in the future so that employees still continue working in the organization.Keywords: employee, job satisfaction, quality of work life","author":[{"dropping-particle":"","family":"Bekti","given":"Rinanti Rahayuning","non-dropping-particle":"","parse-names":false,"suffix":""}],"container-title":"Jurnal Administrasi Kesehatan Indonesia","id":"ITEM-1","issue":"2","issued":{"date-parts":[["2018"]]},"page":"156","title":"Pengaruh Kualitas Kehidupan Kerja Terhadap Kepuasan Kerja Karyawan Rumah Sakit Ibu Dan Anak X Surabaya","type":"article-journal","volume":"6"},"uris":["http://www.mendeley.com/documents/?uuid=5e55e238-9a44-49ec-9a5d-5960d133d177","http://www.mendeley.com/documents/?uuid=78c44d94-eef3-4244-907f-6ab845b595c0"]}],"mendeley":{"formattedCitation":"(Bekti, 2018)","manualFormatting":"Bekti (2018)","plainTextFormattedCitation":"(Bekti, 2018)","previouslyFormattedCitation":"(Bekti, 2018)"},"properties":{"noteIndex":0},"schema":"https://github.com/citation-style-language/schema/raw/master/csl-citation.json"}</w:instrText>
      </w:r>
      <w:r w:rsidR="00B361B6" w:rsidRPr="004C431A">
        <w:rPr>
          <w:sz w:val="24"/>
          <w:szCs w:val="24"/>
        </w:rPr>
        <w:fldChar w:fldCharType="separate"/>
      </w:r>
      <w:r w:rsidR="00B361B6" w:rsidRPr="004C431A">
        <w:rPr>
          <w:noProof/>
          <w:sz w:val="24"/>
          <w:szCs w:val="24"/>
        </w:rPr>
        <w:t>Bekti (2018)</w:t>
      </w:r>
      <w:r w:rsidR="00B361B6" w:rsidRPr="004C431A">
        <w:rPr>
          <w:sz w:val="24"/>
          <w:szCs w:val="24"/>
        </w:rPr>
        <w:fldChar w:fldCharType="end"/>
      </w:r>
      <w:r w:rsidR="00515FD8" w:rsidRPr="004C431A">
        <w:rPr>
          <w:sz w:val="24"/>
          <w:szCs w:val="24"/>
        </w:rPr>
        <w:t>, penelitian ini mengungkapkan bahwa perempuan cenderung merasakan tingkat kepuasan kerja yang lebih tinggi dibandingkan laki laki dan sesuai dengan temuan yang ada dalam studi ini. Pendidikan juga memainkan peran penting di mana</w:t>
      </w:r>
      <w:r w:rsidR="00817184" w:rsidRPr="004C431A">
        <w:rPr>
          <w:sz w:val="24"/>
          <w:szCs w:val="24"/>
        </w:rPr>
        <w:t xml:space="preserve"> pegawai </w:t>
      </w:r>
      <w:r w:rsidR="00515FD8" w:rsidRPr="004C431A">
        <w:rPr>
          <w:sz w:val="24"/>
          <w:szCs w:val="24"/>
        </w:rPr>
        <w:t>dengan tingkat pendidikan tinggi biasanya merasa lebih puas dengan pekerjaan</w:t>
      </w:r>
      <w:r w:rsidR="00817184" w:rsidRPr="004C431A">
        <w:rPr>
          <w:sz w:val="24"/>
          <w:szCs w:val="24"/>
        </w:rPr>
        <w:t xml:space="preserve"> yang dilakukan</w:t>
      </w:r>
      <w:r w:rsidR="00515FD8" w:rsidRPr="004C431A">
        <w:rPr>
          <w:sz w:val="24"/>
          <w:szCs w:val="24"/>
        </w:rPr>
        <w:t xml:space="preserve">, sebagaimana dijelaskan oleh </w:t>
      </w:r>
      <w:r w:rsidR="00B361B6" w:rsidRPr="004C431A">
        <w:rPr>
          <w:sz w:val="24"/>
          <w:szCs w:val="24"/>
        </w:rPr>
        <w:fldChar w:fldCharType="begin" w:fldLock="1"/>
      </w:r>
      <w:r w:rsidR="00111503" w:rsidRPr="004C431A">
        <w:rPr>
          <w:sz w:val="24"/>
          <w:szCs w:val="24"/>
        </w:rPr>
        <w:instrText>ADDIN CSL_CITATION {"citationItems":[{"id":"ITEM-1","itemData":{"abstract":"Karyawan merupakan aset perusahaan yang sangat berharga yang harus dikelola dengan baik oleh perusahaan, salah satu hal yang harus menjadi perhatian utama perusahaan adalah kepuasan kerja karyawannya. Karyawan yang tidak merasakan kenyamanan, kurang dihargai, tidak bisa mengembangkan segala potensi yang dimiliki, maka secara otomatis karyawan tidak dapat fokus dan berkonsentrasi secara penuh terhadap pekerjaannya. Tujuan dari penelitian ini adalah untuk menganalisis pengaruh usia, pendidikan dan jaminan sosial terhadap kepuasan kerja karyawan bagian operator PT. Cakrawala Putra Bersama. Penelitian ini menggunakan rancangan observasional analitik dengan pendekatan cross-sectional. Populasi penelitian sebanyak 117 orang, dan besar sampel diambil dengan metode purposive sampling sebanyak 40 orang. Instrumen penelitian menggunakan kuesioner. Variabel bebas usia, pendidikan dan jaminan sosial, sedangkan variabel terikatnya adalah kepuasan kerja. Berdasarkan hasil penelitian karyawan bagian operator di PT. Cakrawala Putra Bersama diketahui sebanyak 19 orang (70,4%) berusia lebih dari 40 tahun, 18 orang (85,7%) berpendidikan tinggi dan 18 orang (78,3%) menganggap jaminan sosial dari perusahaan telah baik. Hasil uji statistik dengan menggunakan uji Chi Square (α= 5 %) menunjukkan terdapat pengaruh usia terhadap kepuasan kerja (Pvalue= 0,013) terdapat pengaruh pendidikan terhadap kepuasan kerja (Pvalue= 0,001), terdapat pengaruh jaminan sosial (Pvalue= 0,002). Perlu dipertahankannya sistem pengorganisasian kerja yang sudah ada diantaranya sistem jaminan sosial yang telah berlaku sebagai upaya mempertahankan kepuasan kerja yang sudah tinggi. Kata-kata","author":[{"dropping-particle":"","family":"Zein","given":"Dicky Rezki","non-dropping-particle":"","parse-names":false,"suffix":""},{"dropping-particle":"","family":"Setyaningrum","given":"Ratna","non-dropping-particle":"","parse-names":false,"suffix":""},{"dropping-particle":"","family":"Marlinae","given":"Lenie","non-dropping-particle":"","parse-names":false,"suffix":""}],"container-title":"Jurnal Publikasi Kesehatan Masyarakat Indonesia","id":"ITEM-1","issue":"2","issued":{"date-parts":[["2016"]]},"page":"38-44","title":"Pengaruh Usia, Pendidikan Dan Jaminan Sosial Terhadap Kepuasan Kerja Karyawan Bagian Operator Di Pt. Cakrawala Putra Bersama","type":"article-journal","volume":"3"},"uris":["http://www.mendeley.com/documents/?uuid=81d773c7-2534-4f80-8bb4-a659f288ea9f","http://www.mendeley.com/documents/?uuid=f88119af-38d6-425b-97cd-3acc5ea47301"]}],"mendeley":{"formattedCitation":"(Zein et al., 2016)","manualFormatting":"Zein, Setyaningrum dan Marlinae (2016)","plainTextFormattedCitation":"(Zein et al., 2016)","previouslyFormattedCitation":"(Zein et al., 2016)"},"properties":{"noteIndex":0},"schema":"https://github.com/citation-style-language/schema/raw/master/csl-citation.json"}</w:instrText>
      </w:r>
      <w:r w:rsidR="00B361B6" w:rsidRPr="004C431A">
        <w:rPr>
          <w:sz w:val="24"/>
          <w:szCs w:val="24"/>
        </w:rPr>
        <w:fldChar w:fldCharType="separate"/>
      </w:r>
      <w:r w:rsidR="00B361B6" w:rsidRPr="004C431A">
        <w:rPr>
          <w:noProof/>
          <w:sz w:val="24"/>
          <w:szCs w:val="24"/>
        </w:rPr>
        <w:t>Zein, Setyaningrum dan Marlinae (2016)</w:t>
      </w:r>
      <w:r w:rsidR="00B361B6" w:rsidRPr="004C431A">
        <w:rPr>
          <w:sz w:val="24"/>
          <w:szCs w:val="24"/>
        </w:rPr>
        <w:fldChar w:fldCharType="end"/>
      </w:r>
      <w:r w:rsidR="00515FD8" w:rsidRPr="004C431A">
        <w:rPr>
          <w:sz w:val="24"/>
          <w:szCs w:val="24"/>
        </w:rPr>
        <w:t>.</w:t>
      </w:r>
    </w:p>
    <w:p w14:paraId="6C9B97AE" w14:textId="77777777" w:rsidR="00515FD8" w:rsidRPr="004C431A" w:rsidRDefault="00515FD8" w:rsidP="004C431A">
      <w:pPr>
        <w:suppressAutoHyphens w:val="0"/>
        <w:spacing w:after="0" w:line="240" w:lineRule="auto"/>
        <w:ind w:left="-2" w:firstLineChars="0" w:firstLine="0"/>
        <w:textDirection w:val="lrTb"/>
        <w:textAlignment w:val="auto"/>
        <w:outlineLvl w:val="9"/>
        <w:rPr>
          <w:b/>
          <w:bCs/>
          <w:position w:val="0"/>
          <w:sz w:val="24"/>
          <w:szCs w:val="24"/>
          <w:lang w:val="en-GB" w:eastAsia="en-GB"/>
        </w:rPr>
      </w:pPr>
    </w:p>
    <w:p w14:paraId="339FA6CB" w14:textId="2FDCBA50" w:rsidR="00DB5BE6" w:rsidRPr="004C431A" w:rsidRDefault="003765A4" w:rsidP="004C431A">
      <w:pPr>
        <w:suppressAutoHyphens w:val="0"/>
        <w:spacing w:after="0" w:line="240" w:lineRule="auto"/>
        <w:ind w:left="-2" w:firstLineChars="0" w:firstLine="0"/>
        <w:textDirection w:val="lrTb"/>
        <w:textAlignment w:val="auto"/>
        <w:outlineLvl w:val="9"/>
        <w:rPr>
          <w:position w:val="0"/>
          <w:sz w:val="24"/>
          <w:szCs w:val="24"/>
          <w:lang w:val="en-GB" w:eastAsia="en-GB"/>
        </w:rPr>
      </w:pPr>
      <w:r w:rsidRPr="004C431A">
        <w:rPr>
          <w:b/>
          <w:bCs/>
          <w:position w:val="0"/>
          <w:sz w:val="24"/>
          <w:szCs w:val="24"/>
          <w:lang w:val="en-GB" w:eastAsia="en-GB"/>
        </w:rPr>
        <w:t>Korelasi</w:t>
      </w:r>
      <w:r w:rsidR="00DB5BE6" w:rsidRPr="004C431A">
        <w:rPr>
          <w:b/>
          <w:bCs/>
          <w:position w:val="0"/>
          <w:sz w:val="24"/>
          <w:szCs w:val="24"/>
          <w:lang w:val="en-GB" w:eastAsia="en-GB"/>
        </w:rPr>
        <w:t xml:space="preserve"> antara Iklim Organisasi dan Kepuasan Kerja</w:t>
      </w:r>
      <w:r w:rsidR="00B361B6" w:rsidRPr="004C431A">
        <w:rPr>
          <w:b/>
          <w:bCs/>
          <w:position w:val="0"/>
          <w:sz w:val="24"/>
          <w:szCs w:val="24"/>
          <w:lang w:val="en-GB" w:eastAsia="en-GB"/>
        </w:rPr>
        <w:t xml:space="preserve"> di Rumah Sakit </w:t>
      </w:r>
    </w:p>
    <w:p w14:paraId="263A3094" w14:textId="7694D825" w:rsidR="00DB5BE6" w:rsidRPr="004C431A" w:rsidRDefault="00DB5BE6" w:rsidP="004C431A">
      <w:pPr>
        <w:suppressAutoHyphens w:val="0"/>
        <w:spacing w:after="0" w:line="240" w:lineRule="auto"/>
        <w:ind w:left="-2" w:firstLineChars="0" w:firstLine="428"/>
        <w:textDirection w:val="lrTb"/>
        <w:textAlignment w:val="auto"/>
        <w:outlineLvl w:val="9"/>
        <w:rPr>
          <w:position w:val="0"/>
          <w:sz w:val="24"/>
          <w:szCs w:val="24"/>
          <w:lang w:val="en-GB" w:eastAsia="en-GB"/>
        </w:rPr>
      </w:pPr>
      <w:r w:rsidRPr="004C431A">
        <w:rPr>
          <w:position w:val="0"/>
          <w:sz w:val="24"/>
          <w:szCs w:val="24"/>
          <w:lang w:val="en-GB" w:eastAsia="en-GB"/>
        </w:rPr>
        <w:t xml:space="preserve">Analisis </w:t>
      </w:r>
      <w:r w:rsidR="00B361B6" w:rsidRPr="004C431A">
        <w:rPr>
          <w:position w:val="0"/>
          <w:sz w:val="24"/>
          <w:szCs w:val="24"/>
          <w:lang w:val="en-GB" w:eastAsia="en-GB"/>
        </w:rPr>
        <w:t xml:space="preserve">korelasi membuktikan </w:t>
      </w:r>
      <w:r w:rsidRPr="004C431A">
        <w:rPr>
          <w:position w:val="0"/>
          <w:sz w:val="24"/>
          <w:szCs w:val="24"/>
          <w:lang w:val="en-GB" w:eastAsia="en-GB"/>
        </w:rPr>
        <w:t xml:space="preserve">bahwa terdapat </w:t>
      </w:r>
      <w:r w:rsidR="00515FD8" w:rsidRPr="004C431A">
        <w:rPr>
          <w:position w:val="0"/>
          <w:sz w:val="24"/>
          <w:szCs w:val="24"/>
          <w:lang w:val="en-GB" w:eastAsia="en-GB"/>
        </w:rPr>
        <w:t>korelasi</w:t>
      </w:r>
      <w:r w:rsidRPr="004C431A">
        <w:rPr>
          <w:position w:val="0"/>
          <w:sz w:val="24"/>
          <w:szCs w:val="24"/>
          <w:lang w:val="en-GB" w:eastAsia="en-GB"/>
        </w:rPr>
        <w:t xml:space="preserve"> antara iklim organisasi dan kepuasan kerja, dengan p-value sebesar 0,000</w:t>
      </w:r>
      <w:r w:rsidR="00817184" w:rsidRPr="004C431A">
        <w:rPr>
          <w:position w:val="0"/>
          <w:sz w:val="24"/>
          <w:szCs w:val="24"/>
          <w:lang w:val="en-GB" w:eastAsia="en-GB"/>
        </w:rPr>
        <w:t xml:space="preserve"> lebih kecil dari </w:t>
      </w:r>
      <w:r w:rsidRPr="004C431A">
        <w:rPr>
          <w:position w:val="0"/>
          <w:sz w:val="24"/>
          <w:szCs w:val="24"/>
          <w:lang w:val="en-GB" w:eastAsia="en-GB"/>
        </w:rPr>
        <w:t>0,05. Temuan ini</w:t>
      </w:r>
      <w:r w:rsidR="00B361B6" w:rsidRPr="004C431A">
        <w:rPr>
          <w:position w:val="0"/>
          <w:sz w:val="24"/>
          <w:szCs w:val="24"/>
          <w:lang w:val="en-GB" w:eastAsia="en-GB"/>
        </w:rPr>
        <w:t xml:space="preserve"> didukung riset </w:t>
      </w:r>
      <w:r w:rsidRPr="004C431A">
        <w:rPr>
          <w:position w:val="0"/>
          <w:sz w:val="24"/>
          <w:szCs w:val="24"/>
          <w:lang w:val="en-GB" w:eastAsia="en-GB"/>
        </w:rPr>
        <w:t xml:space="preserve"> </w:t>
      </w:r>
      <w:r w:rsidR="00515FD8" w:rsidRPr="004C431A">
        <w:rPr>
          <w:position w:val="0"/>
          <w:sz w:val="24"/>
          <w:szCs w:val="24"/>
          <w:lang w:val="en-GB" w:eastAsia="en-GB"/>
        </w:rPr>
        <w:fldChar w:fldCharType="begin" w:fldLock="1"/>
      </w:r>
      <w:r w:rsidR="00111503" w:rsidRPr="004C431A">
        <w:rPr>
          <w:position w:val="0"/>
          <w:sz w:val="24"/>
          <w:szCs w:val="24"/>
          <w:lang w:val="en-GB" w:eastAsia="en-GB"/>
        </w:rPr>
        <w:instrText>ADDIN CSL_CITATION {"citationItems":[{"id":"ITEM-1","itemData":{"author":[{"dropping-particle":"","family":"Keperawatan","given":"Ilmu","non-dropping-particle":"","parse-names":false,"suffix":""},{"dropping-particle":"","family":"Tinggi Ilmu Kesehatan Indonesia Jaya","given":"Sekolah","non-dropping-particle":"","parse-names":false,"suffix":""}],"id":"ITEM-1","issue":"1","issued":{"date-parts":[["2020"]]},"title":"Ni Ketut Elmiyanti","type":"report","volume":"1"},"uris":["http://www.mendeley.com/documents/?uuid=458d2548-26fa-4157-8a0a-1c95cbf5adb1","http://www.mendeley.com/documents/?uuid=74f9b90d-9318-3ecd-aa9d-1fa435a50abd"]}],"mendeley":{"formattedCitation":"(Keperawatan &amp; Tinggi Ilmu Kesehatan Indonesia Jaya, 2020)","manualFormatting":"Elmiyanti (2020)","plainTextFormattedCitation":"(Keperawatan &amp; Tinggi Ilmu Kesehatan Indonesia Jaya, 2020)","previouslyFormattedCitation":"(Keperawatan &amp; Tinggi Ilmu Kesehatan Indonesia Jaya, 2020)"},"properties":{"noteIndex":0},"schema":"https://github.com/citation-style-language/schema/raw/master/csl-citation.json"}</w:instrText>
      </w:r>
      <w:r w:rsidR="00515FD8" w:rsidRPr="004C431A">
        <w:rPr>
          <w:position w:val="0"/>
          <w:sz w:val="24"/>
          <w:szCs w:val="24"/>
          <w:lang w:val="en-GB" w:eastAsia="en-GB"/>
        </w:rPr>
        <w:fldChar w:fldCharType="separate"/>
      </w:r>
      <w:r w:rsidR="00515FD8" w:rsidRPr="004C431A">
        <w:rPr>
          <w:noProof/>
          <w:position w:val="0"/>
          <w:sz w:val="24"/>
          <w:szCs w:val="24"/>
          <w:lang w:val="en-GB" w:eastAsia="en-GB"/>
        </w:rPr>
        <w:t>Elmiyanti</w:t>
      </w:r>
      <w:r w:rsidR="00B361B6" w:rsidRPr="004C431A">
        <w:rPr>
          <w:noProof/>
          <w:position w:val="0"/>
          <w:sz w:val="24"/>
          <w:szCs w:val="24"/>
          <w:lang w:val="en-GB" w:eastAsia="en-GB"/>
        </w:rPr>
        <w:t xml:space="preserve"> (</w:t>
      </w:r>
      <w:r w:rsidR="00515FD8" w:rsidRPr="004C431A">
        <w:rPr>
          <w:noProof/>
          <w:position w:val="0"/>
          <w:sz w:val="24"/>
          <w:szCs w:val="24"/>
          <w:lang w:val="en-GB" w:eastAsia="en-GB"/>
        </w:rPr>
        <w:t>2020)</w:t>
      </w:r>
      <w:r w:rsidR="00515FD8" w:rsidRPr="004C431A">
        <w:rPr>
          <w:position w:val="0"/>
          <w:sz w:val="24"/>
          <w:szCs w:val="24"/>
          <w:lang w:val="en-GB" w:eastAsia="en-GB"/>
        </w:rPr>
        <w:fldChar w:fldCharType="end"/>
      </w:r>
      <w:r w:rsidR="00515FD8" w:rsidRPr="004C431A">
        <w:rPr>
          <w:position w:val="0"/>
          <w:sz w:val="24"/>
          <w:szCs w:val="24"/>
          <w:lang w:val="en-GB" w:eastAsia="en-GB"/>
        </w:rPr>
        <w:t xml:space="preserve"> dan </w:t>
      </w:r>
      <w:r w:rsidR="00515FD8" w:rsidRPr="004C431A">
        <w:rPr>
          <w:position w:val="0"/>
          <w:sz w:val="24"/>
          <w:szCs w:val="24"/>
          <w:lang w:val="en-GB" w:eastAsia="en-GB"/>
        </w:rPr>
        <w:fldChar w:fldCharType="begin" w:fldLock="1"/>
      </w:r>
      <w:r w:rsidR="00A13D87" w:rsidRPr="004C431A">
        <w:rPr>
          <w:position w:val="0"/>
          <w:sz w:val="24"/>
          <w:szCs w:val="24"/>
          <w:lang w:val="en-GB" w:eastAsia="en-GB"/>
        </w:rPr>
        <w:instrText>ADDIN CSL_CITATION {"citationItems":[{"id":"ITEM-1","itemData":{"author":[{"dropping-particle":"","family":"Rimbun","given":"Lenny Rosbi","non-dropping-particle":"","parse-names":false,"suffix":""}],"container-title":"Jurnal Persada Husada Indonesia","id":"ITEM-1","issue":"10","issued":{"date-parts":[["2017"]]},"title":"Hubungan Iklim Organisasi dengan Kepuasan Kerja Perawat di Rumah Sakit Pertamina Jaya Jakarta","type":"report","volume":"3"},"uris":["http://www.mendeley.com/documents/?uuid=68353aa7-825d-34ba-8466-40a09d50a774","http://www.mendeley.com/documents/?uuid=e8530b31-5dbf-4fd6-9a0e-d8862da87a67"]}],"mendeley":{"formattedCitation":"(Rimbun, 2017)","manualFormatting":"Rimbun (2017)","plainTextFormattedCitation":"(Rimbun, 2017)","previouslyFormattedCitation":"(Rimbun, 2017)"},"properties":{"noteIndex":0},"schema":"https://github.com/citation-style-language/schema/raw/master/csl-citation.json"}</w:instrText>
      </w:r>
      <w:r w:rsidR="00515FD8" w:rsidRPr="004C431A">
        <w:rPr>
          <w:position w:val="0"/>
          <w:sz w:val="24"/>
          <w:szCs w:val="24"/>
          <w:lang w:val="en-GB" w:eastAsia="en-GB"/>
        </w:rPr>
        <w:fldChar w:fldCharType="separate"/>
      </w:r>
      <w:r w:rsidR="00515FD8" w:rsidRPr="004C431A">
        <w:rPr>
          <w:noProof/>
          <w:position w:val="0"/>
          <w:sz w:val="24"/>
          <w:szCs w:val="24"/>
          <w:lang w:val="en-GB" w:eastAsia="en-GB"/>
        </w:rPr>
        <w:t>Rimbun</w:t>
      </w:r>
      <w:r w:rsidR="00B361B6" w:rsidRPr="004C431A">
        <w:rPr>
          <w:noProof/>
          <w:position w:val="0"/>
          <w:sz w:val="24"/>
          <w:szCs w:val="24"/>
          <w:lang w:val="en-GB" w:eastAsia="en-GB"/>
        </w:rPr>
        <w:t xml:space="preserve"> (</w:t>
      </w:r>
      <w:r w:rsidR="00515FD8" w:rsidRPr="004C431A">
        <w:rPr>
          <w:noProof/>
          <w:position w:val="0"/>
          <w:sz w:val="24"/>
          <w:szCs w:val="24"/>
          <w:lang w:val="en-GB" w:eastAsia="en-GB"/>
        </w:rPr>
        <w:t>2017)</w:t>
      </w:r>
      <w:r w:rsidR="00515FD8" w:rsidRPr="004C431A">
        <w:rPr>
          <w:position w:val="0"/>
          <w:sz w:val="24"/>
          <w:szCs w:val="24"/>
          <w:lang w:val="en-GB" w:eastAsia="en-GB"/>
        </w:rPr>
        <w:fldChar w:fldCharType="end"/>
      </w:r>
      <w:r w:rsidR="00515FD8" w:rsidRPr="004C431A">
        <w:rPr>
          <w:position w:val="0"/>
          <w:sz w:val="24"/>
          <w:szCs w:val="24"/>
          <w:lang w:val="en-GB" w:eastAsia="en-GB"/>
        </w:rPr>
        <w:t xml:space="preserve"> </w:t>
      </w:r>
      <w:r w:rsidR="00031E91" w:rsidRPr="004C431A">
        <w:rPr>
          <w:position w:val="0"/>
          <w:sz w:val="24"/>
          <w:szCs w:val="24"/>
          <w:lang w:val="en-GB" w:eastAsia="en-GB"/>
        </w:rPr>
        <w:t>yang mengungkapkan</w:t>
      </w:r>
      <w:r w:rsidRPr="004C431A">
        <w:rPr>
          <w:position w:val="0"/>
          <w:sz w:val="24"/>
          <w:szCs w:val="24"/>
          <w:lang w:val="en-GB" w:eastAsia="en-GB"/>
        </w:rPr>
        <w:t xml:space="preserve"> bahwa iklim organisasi yang</w:t>
      </w:r>
      <w:r w:rsidR="00B361B6" w:rsidRPr="004C431A">
        <w:rPr>
          <w:position w:val="0"/>
          <w:sz w:val="24"/>
          <w:szCs w:val="24"/>
          <w:lang w:val="en-GB" w:eastAsia="en-GB"/>
        </w:rPr>
        <w:t xml:space="preserve"> kategori tinggi atau dalam kondisi baik</w:t>
      </w:r>
      <w:r w:rsidRPr="004C431A">
        <w:rPr>
          <w:position w:val="0"/>
          <w:sz w:val="24"/>
          <w:szCs w:val="24"/>
          <w:lang w:val="en-GB" w:eastAsia="en-GB"/>
        </w:rPr>
        <w:t xml:space="preserve"> dapat meningkatkan kepuasan kerja. Iklim organisasi yang kondusif memungkinkan karyawan merasa lebih puas dan termotivasi, yang berujung pada kinerja yang lebih baik. Hasil penelitian </w:t>
      </w:r>
      <w:r w:rsidR="00111503" w:rsidRPr="004C431A">
        <w:rPr>
          <w:sz w:val="24"/>
          <w:szCs w:val="24"/>
        </w:rPr>
        <w:fldChar w:fldCharType="begin" w:fldLock="1"/>
      </w:r>
      <w:r w:rsidR="00111503" w:rsidRPr="004C431A">
        <w:rPr>
          <w:sz w:val="24"/>
          <w:szCs w:val="24"/>
        </w:rPr>
        <w:instrText>ADDIN CSL_CITATION {"citationItems":[{"id":"ITEM-1","itemData":{"DOI":"10.55606/jimak.v1i3.485","ISSN":"2809-2406","abstract":" This study aims to determine the role of work stress in mediating the influence of organizational climate, workload on job satisfaction of nurses at Jasem Sidoarjo General Hospital. This research was conducted on nurses at the Jasem Sidoarjo General Hospital. totaling 53 nurses using a census sampling technique and was classified as a quantitative research type. The data analysis techniques in this research are data quality test, descriptive statistical analysis, classical assumption test, and hypothesis testing (F test, T test, coefficient of multiple determination (R2) and path analysis) with the help of statistical software IBM SPSS 22. The results of this study prove that organizational climate and workload have a positive and significant effect on job satisfaction, organizational climate and workload have a positive and significant effect on work stress, work stress has a positive and significant effect on job satisfaction. So that the intervening variable, namely work stress, does not mediate organizational climate and workload on job satisfaction. \r  ","author":[{"dropping-particle":"","family":"Kusmarini","given":"Sonia Dwi","non-dropping-particle":"","parse-names":false,"suffix":""},{"dropping-particle":"","family":"Rifdah Abadiyah","given":"","non-dropping-particle":"","parse-names":false,"suffix":""}],"container-title":"Jurnal Ilmiah Manajemen dan Kewirausahaan","id":"ITEM-1","issue":"3","issued":{"date-parts":[["2022"]]},"page":"348-358","title":"Peran Stres Kerja Dalam Memediasi Pengaruh Iklim Organisasi, Beban Kerja Terhadap Kepuasan Kerja Perawat Pada Rsu Jasem Sidoarjo","type":"article-journal","volume":"1"},"uris":["http://www.mendeley.com/documents/?uuid=42d18c13-3506-4e5c-9bde-6327cee53dba","http://www.mendeley.com/documents/?uuid=2b8a8b96-bd18-4159-8a45-941cecdb391f","http://www.mendeley.com/documents/?uuid=64341c45-bb2c-481a-95bd-22c19ac677fb","http://www.mendeley.com/documents/?uuid=d818e51d-4070-48b1-bce3-c338a6e0b15f"]}],"mendeley":{"formattedCitation":"(Kusmarini &amp; Rifdah Abadiyah, 2022)","manualFormatting":"Kusmarini dan Rifdah Abadiyah (2022)","plainTextFormattedCitation":"(Kusmarini &amp; Rifdah Abadiyah, 2022)","previouslyFormattedCitation":"(Kusmarini and Rifdah Abadiyah, 2022)"},"properties":{"noteIndex":0},"schema":"https://github.com/citation-style-language/schema/raw/master/csl-citation.json"}</w:instrText>
      </w:r>
      <w:r w:rsidR="00111503" w:rsidRPr="004C431A">
        <w:rPr>
          <w:sz w:val="24"/>
          <w:szCs w:val="24"/>
        </w:rPr>
        <w:fldChar w:fldCharType="separate"/>
      </w:r>
      <w:r w:rsidR="00111503" w:rsidRPr="004C431A">
        <w:rPr>
          <w:noProof/>
          <w:sz w:val="24"/>
          <w:szCs w:val="24"/>
        </w:rPr>
        <w:t>Kusmarini dan Rifdah Abadiyah (2022)</w:t>
      </w:r>
      <w:r w:rsidR="00111503" w:rsidRPr="004C431A">
        <w:rPr>
          <w:sz w:val="24"/>
          <w:szCs w:val="24"/>
        </w:rPr>
        <w:fldChar w:fldCharType="end"/>
      </w:r>
      <w:r w:rsidR="00B361B6" w:rsidRPr="004C431A">
        <w:rPr>
          <w:noProof/>
          <w:sz w:val="24"/>
          <w:szCs w:val="24"/>
        </w:rPr>
        <w:t xml:space="preserve"> </w:t>
      </w:r>
      <w:r w:rsidRPr="004C431A">
        <w:rPr>
          <w:position w:val="0"/>
          <w:sz w:val="24"/>
          <w:szCs w:val="24"/>
          <w:lang w:val="en-GB" w:eastAsia="en-GB"/>
        </w:rPr>
        <w:t xml:space="preserve">juga </w:t>
      </w:r>
      <w:r w:rsidR="00817184" w:rsidRPr="004C431A">
        <w:rPr>
          <w:position w:val="0"/>
          <w:sz w:val="24"/>
          <w:szCs w:val="24"/>
          <w:lang w:val="en-GB" w:eastAsia="en-GB"/>
        </w:rPr>
        <w:t xml:space="preserve">menjelaskan hal serupa </w:t>
      </w:r>
      <w:r w:rsidRPr="004C431A">
        <w:rPr>
          <w:position w:val="0"/>
          <w:sz w:val="24"/>
          <w:szCs w:val="24"/>
          <w:lang w:val="en-GB" w:eastAsia="en-GB"/>
        </w:rPr>
        <w:t xml:space="preserve">bahwa iklim organisasi yang mendukung </w:t>
      </w:r>
      <w:r w:rsidR="00817184" w:rsidRPr="004C431A">
        <w:rPr>
          <w:position w:val="0"/>
          <w:sz w:val="24"/>
          <w:szCs w:val="24"/>
          <w:lang w:val="en-GB" w:eastAsia="en-GB"/>
        </w:rPr>
        <w:t xml:space="preserve">membuat peningkatan </w:t>
      </w:r>
      <w:r w:rsidRPr="004C431A">
        <w:rPr>
          <w:position w:val="0"/>
          <w:sz w:val="24"/>
          <w:szCs w:val="24"/>
          <w:lang w:val="en-GB" w:eastAsia="en-GB"/>
        </w:rPr>
        <w:t>kepuasan kerja dengan menciptakan lingkungan kerja yang efektif.</w:t>
      </w:r>
      <w:r w:rsidR="004C431A">
        <w:rPr>
          <w:position w:val="0"/>
          <w:sz w:val="24"/>
          <w:szCs w:val="24"/>
          <w:lang w:val="en-GB" w:eastAsia="en-GB"/>
        </w:rPr>
        <w:t xml:space="preserve"> </w:t>
      </w:r>
      <w:r w:rsidRPr="004C431A">
        <w:rPr>
          <w:position w:val="0"/>
          <w:sz w:val="24"/>
          <w:szCs w:val="24"/>
          <w:lang w:val="en-GB" w:eastAsia="en-GB"/>
        </w:rPr>
        <w:t>Secara keseluruhan, penelitian ini menyoroti pentingnya iklim organisasi</w:t>
      </w:r>
      <w:r w:rsidR="00817184" w:rsidRPr="004C431A">
        <w:rPr>
          <w:position w:val="0"/>
          <w:sz w:val="24"/>
          <w:szCs w:val="24"/>
          <w:lang w:val="en-GB" w:eastAsia="en-GB"/>
        </w:rPr>
        <w:t xml:space="preserve"> </w:t>
      </w:r>
      <w:r w:rsidRPr="004C431A">
        <w:rPr>
          <w:position w:val="0"/>
          <w:sz w:val="24"/>
          <w:szCs w:val="24"/>
          <w:lang w:val="en-GB" w:eastAsia="en-GB"/>
        </w:rPr>
        <w:t>mempengaruhi kepuasan kerja</w:t>
      </w:r>
      <w:r w:rsidR="00817184" w:rsidRPr="004C431A">
        <w:rPr>
          <w:position w:val="0"/>
          <w:sz w:val="24"/>
          <w:szCs w:val="24"/>
          <w:lang w:val="en-GB" w:eastAsia="en-GB"/>
        </w:rPr>
        <w:t xml:space="preserve"> pegawai</w:t>
      </w:r>
      <w:r w:rsidRPr="004C431A">
        <w:rPr>
          <w:position w:val="0"/>
          <w:sz w:val="24"/>
          <w:szCs w:val="24"/>
          <w:lang w:val="en-GB" w:eastAsia="en-GB"/>
        </w:rPr>
        <w:t>. Iklim organisasi</w:t>
      </w:r>
      <w:r w:rsidR="00B361B6" w:rsidRPr="004C431A">
        <w:rPr>
          <w:position w:val="0"/>
          <w:sz w:val="24"/>
          <w:szCs w:val="24"/>
          <w:lang w:val="en-GB" w:eastAsia="en-GB"/>
        </w:rPr>
        <w:t xml:space="preserve"> dalam kondisi </w:t>
      </w:r>
      <w:r w:rsidRPr="004C431A">
        <w:rPr>
          <w:position w:val="0"/>
          <w:sz w:val="24"/>
          <w:szCs w:val="24"/>
          <w:lang w:val="en-GB" w:eastAsia="en-GB"/>
        </w:rPr>
        <w:t>baik dapat menciptakan lingkungan kerja yang nyaman</w:t>
      </w:r>
      <w:r w:rsidR="00817184" w:rsidRPr="004C431A">
        <w:rPr>
          <w:position w:val="0"/>
          <w:sz w:val="24"/>
          <w:szCs w:val="24"/>
          <w:lang w:val="en-GB" w:eastAsia="en-GB"/>
        </w:rPr>
        <w:t xml:space="preserve"> sehingga </w:t>
      </w:r>
      <w:r w:rsidRPr="004C431A">
        <w:rPr>
          <w:position w:val="0"/>
          <w:sz w:val="24"/>
          <w:szCs w:val="24"/>
          <w:lang w:val="en-GB" w:eastAsia="en-GB"/>
        </w:rPr>
        <w:t>meningkatkan kepuasan kerja dan kinerja karyawan. Temuan ini memiliki implikasi praktis untuk manajemen</w:t>
      </w:r>
      <w:r w:rsidR="00B361B6" w:rsidRPr="004C431A">
        <w:rPr>
          <w:position w:val="0"/>
          <w:sz w:val="24"/>
          <w:szCs w:val="24"/>
          <w:lang w:val="en-GB" w:eastAsia="en-GB"/>
        </w:rPr>
        <w:t xml:space="preserve"> SDM </w:t>
      </w:r>
      <w:r w:rsidRPr="004C431A">
        <w:rPr>
          <w:position w:val="0"/>
          <w:sz w:val="24"/>
          <w:szCs w:val="24"/>
          <w:lang w:val="en-GB" w:eastAsia="en-GB"/>
        </w:rPr>
        <w:t>di rumah sakit, di mana peningkatan iklim organisasi dapat berdampak positif pada produktivitas dan kepuasan kerja</w:t>
      </w:r>
      <w:r w:rsidR="00817184" w:rsidRPr="004C431A">
        <w:rPr>
          <w:position w:val="0"/>
          <w:sz w:val="24"/>
          <w:szCs w:val="24"/>
          <w:lang w:val="en-GB" w:eastAsia="en-GB"/>
        </w:rPr>
        <w:t xml:space="preserve"> pegawai rumah sakit</w:t>
      </w:r>
      <w:r w:rsidRPr="004C431A">
        <w:rPr>
          <w:position w:val="0"/>
          <w:sz w:val="24"/>
          <w:szCs w:val="24"/>
          <w:lang w:val="en-GB" w:eastAsia="en-GB"/>
        </w:rPr>
        <w:t>.</w:t>
      </w:r>
    </w:p>
    <w:p w14:paraId="7997F1B2" w14:textId="77777777" w:rsidR="002A5351" w:rsidRPr="004C431A" w:rsidRDefault="002A5351" w:rsidP="004C431A">
      <w:pPr>
        <w:pBdr>
          <w:top w:val="nil"/>
          <w:left w:val="nil"/>
          <w:bottom w:val="nil"/>
          <w:right w:val="nil"/>
          <w:between w:val="nil"/>
        </w:pBdr>
        <w:spacing w:after="0" w:line="240" w:lineRule="auto"/>
        <w:ind w:left="-2" w:firstLineChars="0" w:firstLine="0"/>
        <w:rPr>
          <w:sz w:val="24"/>
          <w:szCs w:val="24"/>
        </w:rPr>
      </w:pPr>
    </w:p>
    <w:p w14:paraId="5CED4CEF" w14:textId="14FCFD18" w:rsidR="00DF2D49" w:rsidRPr="004C431A" w:rsidRDefault="00EA47BC" w:rsidP="004C431A">
      <w:pPr>
        <w:pBdr>
          <w:top w:val="nil"/>
          <w:left w:val="nil"/>
          <w:bottom w:val="nil"/>
          <w:right w:val="nil"/>
          <w:between w:val="nil"/>
        </w:pBdr>
        <w:spacing w:after="0" w:line="240" w:lineRule="auto"/>
        <w:ind w:left="0" w:hanging="2"/>
        <w:rPr>
          <w:b/>
          <w:sz w:val="24"/>
          <w:szCs w:val="24"/>
        </w:rPr>
      </w:pPr>
      <w:r w:rsidRPr="004C431A">
        <w:rPr>
          <w:b/>
          <w:sz w:val="24"/>
          <w:szCs w:val="24"/>
        </w:rPr>
        <w:t xml:space="preserve">KESIMPULAN </w:t>
      </w:r>
    </w:p>
    <w:p w14:paraId="583B5E4A" w14:textId="77777777" w:rsidR="004C431A" w:rsidRDefault="004C431A" w:rsidP="004C431A">
      <w:pPr>
        <w:spacing w:after="0" w:line="240" w:lineRule="auto"/>
        <w:ind w:left="-2" w:firstLineChars="0" w:firstLine="567"/>
        <w:rPr>
          <w:sz w:val="24"/>
          <w:szCs w:val="24"/>
          <w:shd w:val="clear" w:color="auto" w:fill="FFFFFF"/>
        </w:rPr>
      </w:pPr>
    </w:p>
    <w:p w14:paraId="30173EE7" w14:textId="47350631" w:rsidR="002A5351" w:rsidRPr="004C431A" w:rsidRDefault="00197168" w:rsidP="004C431A">
      <w:pPr>
        <w:spacing w:after="0" w:line="240" w:lineRule="auto"/>
        <w:ind w:left="-2" w:firstLineChars="0" w:firstLine="428"/>
        <w:rPr>
          <w:sz w:val="24"/>
          <w:szCs w:val="24"/>
          <w:shd w:val="clear" w:color="auto" w:fill="FFFFFF"/>
        </w:rPr>
      </w:pPr>
      <w:r w:rsidRPr="004C431A">
        <w:rPr>
          <w:sz w:val="24"/>
          <w:szCs w:val="24"/>
          <w:shd w:val="clear" w:color="auto" w:fill="FFFFFF"/>
        </w:rPr>
        <w:t xml:space="preserve">Variabel </w:t>
      </w:r>
      <w:r w:rsidR="00B361B6" w:rsidRPr="004C431A">
        <w:rPr>
          <w:sz w:val="24"/>
          <w:szCs w:val="24"/>
          <w:shd w:val="clear" w:color="auto" w:fill="FFFFFF"/>
        </w:rPr>
        <w:t>Iklim organisasi cenderung berada di level moderat</w:t>
      </w:r>
      <w:r w:rsidR="00A13D87" w:rsidRPr="004C431A">
        <w:rPr>
          <w:sz w:val="24"/>
          <w:szCs w:val="24"/>
          <w:shd w:val="clear" w:color="auto" w:fill="FFFFFF"/>
        </w:rPr>
        <w:t xml:space="preserve">/sedang </w:t>
      </w:r>
      <w:r w:rsidR="00B361B6" w:rsidRPr="004C431A">
        <w:rPr>
          <w:sz w:val="24"/>
          <w:szCs w:val="24"/>
          <w:shd w:val="clear" w:color="auto" w:fill="FFFFFF"/>
        </w:rPr>
        <w:t>dengan 172 responden (69,6%). Demikian pula, 169 responden (68,9%)</w:t>
      </w:r>
      <w:r w:rsidRPr="004C431A">
        <w:rPr>
          <w:sz w:val="24"/>
          <w:szCs w:val="24"/>
          <w:shd w:val="clear" w:color="auto" w:fill="FFFFFF"/>
        </w:rPr>
        <w:t xml:space="preserve"> mayoritas </w:t>
      </w:r>
      <w:r w:rsidR="00B361B6" w:rsidRPr="004C431A">
        <w:rPr>
          <w:sz w:val="24"/>
          <w:szCs w:val="24"/>
          <w:shd w:val="clear" w:color="auto" w:fill="FFFFFF"/>
        </w:rPr>
        <w:t>kepuasan kerja karyawan yang sedang.</w:t>
      </w:r>
      <w:r w:rsidRPr="004C431A">
        <w:rPr>
          <w:sz w:val="24"/>
          <w:szCs w:val="24"/>
          <w:shd w:val="clear" w:color="auto" w:fill="FFFFFF"/>
        </w:rPr>
        <w:t xml:space="preserve"> Riset </w:t>
      </w:r>
      <w:r w:rsidR="00B361B6" w:rsidRPr="004C431A">
        <w:rPr>
          <w:sz w:val="24"/>
          <w:szCs w:val="24"/>
          <w:shd w:val="clear" w:color="auto" w:fill="FFFFFF"/>
        </w:rPr>
        <w:t>ini mencatat ada</w:t>
      </w:r>
      <w:r w:rsidR="00A13D87" w:rsidRPr="004C431A">
        <w:rPr>
          <w:sz w:val="24"/>
          <w:szCs w:val="24"/>
          <w:shd w:val="clear" w:color="auto" w:fill="FFFFFF"/>
        </w:rPr>
        <w:t xml:space="preserve"> korelasi</w:t>
      </w:r>
      <w:r w:rsidRPr="004C431A">
        <w:rPr>
          <w:sz w:val="24"/>
          <w:szCs w:val="24"/>
          <w:shd w:val="clear" w:color="auto" w:fill="FFFFFF"/>
        </w:rPr>
        <w:t xml:space="preserve"> variabel </w:t>
      </w:r>
      <w:r w:rsidR="00B361B6" w:rsidRPr="004C431A">
        <w:rPr>
          <w:sz w:val="24"/>
          <w:szCs w:val="24"/>
          <w:shd w:val="clear" w:color="auto" w:fill="FFFFFF"/>
        </w:rPr>
        <w:t>iklim organisasi dan kepuasan kerja</w:t>
      </w:r>
      <w:r w:rsidRPr="004C431A">
        <w:rPr>
          <w:sz w:val="24"/>
          <w:szCs w:val="24"/>
          <w:shd w:val="clear" w:color="auto" w:fill="FFFFFF"/>
        </w:rPr>
        <w:t xml:space="preserve"> pegawai di rumah sakit </w:t>
      </w:r>
      <w:r w:rsidR="00B361B6" w:rsidRPr="004C431A">
        <w:rPr>
          <w:sz w:val="24"/>
          <w:szCs w:val="24"/>
          <w:shd w:val="clear" w:color="auto" w:fill="FFFFFF"/>
        </w:rPr>
        <w:t>dengan</w:t>
      </w:r>
      <w:r w:rsidRPr="004C431A">
        <w:rPr>
          <w:sz w:val="24"/>
          <w:szCs w:val="24"/>
          <w:shd w:val="clear" w:color="auto" w:fill="FFFFFF"/>
        </w:rPr>
        <w:t xml:space="preserve"> kekuatan </w:t>
      </w:r>
      <w:r w:rsidR="00B361B6" w:rsidRPr="004C431A">
        <w:rPr>
          <w:sz w:val="24"/>
          <w:szCs w:val="24"/>
          <w:shd w:val="clear" w:color="auto" w:fill="FFFFFF"/>
        </w:rPr>
        <w:t>korelasi sebesar 0,747</w:t>
      </w:r>
      <w:r w:rsidRPr="004C431A">
        <w:rPr>
          <w:sz w:val="24"/>
          <w:szCs w:val="24"/>
          <w:shd w:val="clear" w:color="auto" w:fill="FFFFFF"/>
        </w:rPr>
        <w:t xml:space="preserve"> yang bermakna </w:t>
      </w:r>
      <w:r w:rsidR="00A13D87" w:rsidRPr="004C431A">
        <w:rPr>
          <w:sz w:val="24"/>
          <w:szCs w:val="24"/>
          <w:shd w:val="clear" w:color="auto" w:fill="FFFFFF"/>
        </w:rPr>
        <w:t>kuat</w:t>
      </w:r>
      <w:r w:rsidR="00B361B6" w:rsidRPr="004C431A">
        <w:rPr>
          <w:sz w:val="24"/>
          <w:szCs w:val="24"/>
          <w:shd w:val="clear" w:color="auto" w:fill="FFFFFF"/>
        </w:rPr>
        <w:t>. Penemuan ini menekankan betapa pentingnya menciptakan</w:t>
      </w:r>
      <w:r w:rsidRPr="004C431A">
        <w:rPr>
          <w:sz w:val="24"/>
          <w:szCs w:val="24"/>
          <w:shd w:val="clear" w:color="auto" w:fill="FFFFFF"/>
        </w:rPr>
        <w:t xml:space="preserve"> kondisi </w:t>
      </w:r>
      <w:r w:rsidR="00B361B6" w:rsidRPr="004C431A">
        <w:rPr>
          <w:sz w:val="24"/>
          <w:szCs w:val="24"/>
          <w:shd w:val="clear" w:color="auto" w:fill="FFFFFF"/>
        </w:rPr>
        <w:t xml:space="preserve">lingkungan kerja yang positif untuk </w:t>
      </w:r>
      <w:r w:rsidR="00A13D87" w:rsidRPr="004C431A">
        <w:rPr>
          <w:sz w:val="24"/>
          <w:szCs w:val="24"/>
          <w:shd w:val="clear" w:color="auto" w:fill="FFFFFF"/>
        </w:rPr>
        <w:t xml:space="preserve">peningkatan </w:t>
      </w:r>
      <w:r w:rsidR="00B361B6" w:rsidRPr="004C431A">
        <w:rPr>
          <w:sz w:val="24"/>
          <w:szCs w:val="24"/>
          <w:shd w:val="clear" w:color="auto" w:fill="FFFFFF"/>
        </w:rPr>
        <w:t>kepuasan</w:t>
      </w:r>
      <w:r w:rsidRPr="004C431A">
        <w:rPr>
          <w:sz w:val="24"/>
          <w:szCs w:val="24"/>
          <w:shd w:val="clear" w:color="auto" w:fill="FFFFFF"/>
        </w:rPr>
        <w:t xml:space="preserve"> pegawai </w:t>
      </w:r>
      <w:r w:rsidR="00B361B6" w:rsidRPr="004C431A">
        <w:rPr>
          <w:sz w:val="24"/>
          <w:szCs w:val="24"/>
          <w:shd w:val="clear" w:color="auto" w:fill="FFFFFF"/>
        </w:rPr>
        <w:t>sehingga dapat</w:t>
      </w:r>
      <w:r w:rsidR="00A13D87" w:rsidRPr="004C431A">
        <w:rPr>
          <w:sz w:val="24"/>
          <w:szCs w:val="24"/>
          <w:shd w:val="clear" w:color="auto" w:fill="FFFFFF"/>
        </w:rPr>
        <w:t xml:space="preserve"> mengoptimalkan </w:t>
      </w:r>
      <w:r w:rsidR="00B361B6" w:rsidRPr="004C431A">
        <w:rPr>
          <w:sz w:val="24"/>
          <w:szCs w:val="24"/>
          <w:shd w:val="clear" w:color="auto" w:fill="FFFFFF"/>
        </w:rPr>
        <w:t>kinerja mereka di tempat kerja.</w:t>
      </w:r>
    </w:p>
    <w:p w14:paraId="134C5A2C" w14:textId="77777777" w:rsidR="00A13D87" w:rsidRPr="004C431A" w:rsidRDefault="00A13D87" w:rsidP="004C431A">
      <w:pPr>
        <w:spacing w:after="0" w:line="240" w:lineRule="auto"/>
        <w:ind w:left="-2" w:firstLineChars="0" w:firstLine="567"/>
        <w:rPr>
          <w:sz w:val="24"/>
          <w:szCs w:val="24"/>
        </w:rPr>
      </w:pPr>
    </w:p>
    <w:p w14:paraId="06D4E99B" w14:textId="77777777" w:rsidR="002A5351" w:rsidRPr="004C431A" w:rsidRDefault="00EA47BC" w:rsidP="004C431A">
      <w:pPr>
        <w:pBdr>
          <w:top w:val="nil"/>
          <w:left w:val="nil"/>
          <w:bottom w:val="nil"/>
          <w:right w:val="nil"/>
          <w:between w:val="nil"/>
        </w:pBdr>
        <w:spacing w:after="0" w:line="240" w:lineRule="auto"/>
        <w:ind w:left="0" w:hanging="2"/>
        <w:rPr>
          <w:sz w:val="24"/>
          <w:szCs w:val="24"/>
        </w:rPr>
      </w:pPr>
      <w:r w:rsidRPr="004C431A">
        <w:rPr>
          <w:b/>
          <w:sz w:val="24"/>
          <w:szCs w:val="24"/>
        </w:rPr>
        <w:t>UCAPAN TERIMAKASIH</w:t>
      </w:r>
    </w:p>
    <w:p w14:paraId="231DA569" w14:textId="77777777" w:rsidR="004C431A" w:rsidRDefault="004C431A" w:rsidP="004C431A">
      <w:pPr>
        <w:pBdr>
          <w:top w:val="nil"/>
          <w:left w:val="nil"/>
          <w:bottom w:val="nil"/>
          <w:right w:val="nil"/>
          <w:between w:val="nil"/>
        </w:pBdr>
        <w:spacing w:after="0" w:line="240" w:lineRule="auto"/>
        <w:ind w:left="-2" w:firstLineChars="0" w:firstLine="567"/>
        <w:rPr>
          <w:sz w:val="24"/>
          <w:szCs w:val="24"/>
        </w:rPr>
      </w:pPr>
    </w:p>
    <w:p w14:paraId="02C31046" w14:textId="77999BE9" w:rsidR="001C5F70" w:rsidRPr="004C431A" w:rsidRDefault="004C431A" w:rsidP="004C431A">
      <w:pPr>
        <w:pBdr>
          <w:top w:val="nil"/>
          <w:left w:val="nil"/>
          <w:bottom w:val="nil"/>
          <w:right w:val="nil"/>
          <w:between w:val="nil"/>
        </w:pBdr>
        <w:spacing w:after="0" w:line="240" w:lineRule="auto"/>
        <w:ind w:left="-2" w:firstLineChars="0" w:firstLine="428"/>
        <w:rPr>
          <w:sz w:val="24"/>
          <w:szCs w:val="24"/>
        </w:rPr>
      </w:pPr>
      <w:r>
        <w:rPr>
          <w:sz w:val="24"/>
          <w:szCs w:val="24"/>
        </w:rPr>
        <w:t>Terima</w:t>
      </w:r>
      <w:r w:rsidR="003765A4" w:rsidRPr="004C431A">
        <w:rPr>
          <w:sz w:val="24"/>
          <w:szCs w:val="24"/>
        </w:rPr>
        <w:t xml:space="preserve">kasih saya ucapkan </w:t>
      </w:r>
      <w:r w:rsidR="00A13D87" w:rsidRPr="004C431A">
        <w:rPr>
          <w:sz w:val="24"/>
          <w:szCs w:val="24"/>
        </w:rPr>
        <w:t xml:space="preserve">terimakasih kepada seluruh pimpinan di STIKES Arrahma Mandiri Indonesia dan Segenap Civitas Akademik Kampus yang mendukung terselesaikannya penelitian ini, dan </w:t>
      </w:r>
      <w:r w:rsidR="003765A4" w:rsidRPr="004C431A">
        <w:rPr>
          <w:sz w:val="24"/>
          <w:szCs w:val="24"/>
          <w:lang w:eastAsia="en-GB"/>
        </w:rPr>
        <w:t xml:space="preserve">tidak lupa ucapan terima kasih untuk </w:t>
      </w:r>
      <w:r w:rsidR="003765A4" w:rsidRPr="004C431A">
        <w:rPr>
          <w:sz w:val="24"/>
          <w:szCs w:val="24"/>
        </w:rPr>
        <w:t>pihak rumah sakit Islam yang telah memberikan saran serta masukan yang diperlukan.</w:t>
      </w:r>
    </w:p>
    <w:p w14:paraId="199BC05F" w14:textId="77777777" w:rsidR="00043216" w:rsidRPr="004C431A" w:rsidRDefault="00043216" w:rsidP="004C431A">
      <w:pPr>
        <w:pStyle w:val="ListParagraph"/>
        <w:pBdr>
          <w:top w:val="nil"/>
          <w:left w:val="nil"/>
          <w:bottom w:val="nil"/>
          <w:right w:val="nil"/>
          <w:between w:val="nil"/>
        </w:pBdr>
        <w:spacing w:after="0" w:line="240" w:lineRule="auto"/>
        <w:ind w:left="-2" w:firstLineChars="0" w:firstLine="0"/>
        <w:rPr>
          <w:sz w:val="24"/>
          <w:szCs w:val="24"/>
        </w:rPr>
      </w:pPr>
    </w:p>
    <w:p w14:paraId="388E39D2" w14:textId="5AFF4024" w:rsidR="002A5351" w:rsidRDefault="001C5F70" w:rsidP="004C431A">
      <w:pPr>
        <w:pBdr>
          <w:top w:val="nil"/>
          <w:left w:val="nil"/>
          <w:bottom w:val="nil"/>
          <w:right w:val="nil"/>
          <w:between w:val="nil"/>
        </w:pBdr>
        <w:spacing w:after="0" w:line="240" w:lineRule="auto"/>
        <w:ind w:left="0" w:hanging="2"/>
        <w:rPr>
          <w:b/>
          <w:sz w:val="24"/>
          <w:szCs w:val="24"/>
        </w:rPr>
      </w:pPr>
      <w:r w:rsidRPr="004C431A">
        <w:rPr>
          <w:b/>
          <w:sz w:val="24"/>
          <w:szCs w:val="24"/>
        </w:rPr>
        <w:t>DAFTAR PUSTAKA</w:t>
      </w:r>
    </w:p>
    <w:p w14:paraId="0D4C80B8" w14:textId="77777777" w:rsidR="004C431A" w:rsidRPr="004C431A" w:rsidRDefault="004C431A" w:rsidP="004C431A">
      <w:pPr>
        <w:pBdr>
          <w:top w:val="nil"/>
          <w:left w:val="nil"/>
          <w:bottom w:val="nil"/>
          <w:right w:val="nil"/>
          <w:between w:val="nil"/>
        </w:pBdr>
        <w:spacing w:after="0" w:line="240" w:lineRule="auto"/>
        <w:ind w:left="0" w:hanging="2"/>
        <w:rPr>
          <w:b/>
          <w:sz w:val="24"/>
          <w:szCs w:val="24"/>
        </w:rPr>
      </w:pPr>
    </w:p>
    <w:p w14:paraId="52EDD82A" w14:textId="77777777" w:rsidR="00111503"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sz w:val="24"/>
          <w:szCs w:val="24"/>
        </w:rPr>
        <w:fldChar w:fldCharType="begin" w:fldLock="1"/>
      </w:r>
      <w:r w:rsidRPr="004C431A">
        <w:rPr>
          <w:sz w:val="24"/>
          <w:szCs w:val="24"/>
        </w:rPr>
        <w:instrText xml:space="preserve">ADDIN Mendeley Bibliography CSL_BIBLIOGRAPHY </w:instrText>
      </w:r>
      <w:r w:rsidRPr="004C431A">
        <w:rPr>
          <w:sz w:val="24"/>
          <w:szCs w:val="24"/>
        </w:rPr>
        <w:fldChar w:fldCharType="separate"/>
      </w:r>
      <w:r w:rsidRPr="004C431A">
        <w:rPr>
          <w:noProof/>
          <w:sz w:val="24"/>
          <w:szCs w:val="24"/>
        </w:rPr>
        <w:t xml:space="preserve">Bekti, R. R. (2018). Pengaruh Kualitas Kehidupan Kerja Terhadap Kepuasan Kerja Karyawan Rumah Sakit Ibu Dan Anak X Surabaya. </w:t>
      </w:r>
      <w:r w:rsidRPr="004C431A">
        <w:rPr>
          <w:i/>
          <w:iCs/>
          <w:noProof/>
          <w:sz w:val="24"/>
          <w:szCs w:val="24"/>
        </w:rPr>
        <w:t>Jurnal Administrasi Kesehatan Indonesia</w:t>
      </w:r>
      <w:r w:rsidRPr="004C431A">
        <w:rPr>
          <w:noProof/>
          <w:sz w:val="24"/>
          <w:szCs w:val="24"/>
        </w:rPr>
        <w:t xml:space="preserve">, </w:t>
      </w:r>
      <w:r w:rsidRPr="004C431A">
        <w:rPr>
          <w:i/>
          <w:iCs/>
          <w:noProof/>
          <w:sz w:val="24"/>
          <w:szCs w:val="24"/>
        </w:rPr>
        <w:t>6</w:t>
      </w:r>
      <w:r w:rsidRPr="004C431A">
        <w:rPr>
          <w:noProof/>
          <w:sz w:val="24"/>
          <w:szCs w:val="24"/>
        </w:rPr>
        <w:t>(2), 156. https://doi.org/10.20473/jaki.v6i2.2018.156-163</w:t>
      </w:r>
    </w:p>
    <w:p w14:paraId="292537AE" w14:textId="3E429DE0"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Elvera, E., Zulaiha, Z., &amp; Dewi, M. (2022). </w:t>
      </w:r>
      <w:r w:rsidR="00011940" w:rsidRPr="004C431A">
        <w:rPr>
          <w:noProof/>
          <w:sz w:val="24"/>
          <w:szCs w:val="24"/>
        </w:rPr>
        <w:t>Pengaruh Iklim Organisasi Terhadap Kepuasan Kerja Karyawan Pada Uptd Puskesmas Rawat Inap Pengaringan</w:t>
      </w:r>
      <w:r w:rsidRPr="004C431A">
        <w:rPr>
          <w:noProof/>
          <w:sz w:val="24"/>
          <w:szCs w:val="24"/>
        </w:rPr>
        <w:t xml:space="preserve">. </w:t>
      </w:r>
      <w:r w:rsidRPr="004C431A">
        <w:rPr>
          <w:i/>
          <w:iCs/>
          <w:noProof/>
          <w:sz w:val="24"/>
          <w:szCs w:val="24"/>
        </w:rPr>
        <w:t>Ekonomia</w:t>
      </w:r>
      <w:r w:rsidRPr="004C431A">
        <w:rPr>
          <w:noProof/>
          <w:sz w:val="24"/>
          <w:szCs w:val="24"/>
        </w:rPr>
        <w:t xml:space="preserve">, </w:t>
      </w:r>
      <w:r w:rsidRPr="004C431A">
        <w:rPr>
          <w:i/>
          <w:iCs/>
          <w:noProof/>
          <w:sz w:val="24"/>
          <w:szCs w:val="24"/>
        </w:rPr>
        <w:t>12</w:t>
      </w:r>
      <w:r w:rsidRPr="004C431A">
        <w:rPr>
          <w:noProof/>
          <w:sz w:val="24"/>
          <w:szCs w:val="24"/>
        </w:rPr>
        <w:t>(1), 23–34.</w:t>
      </w:r>
    </w:p>
    <w:p w14:paraId="0E856291"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Geta, A., Biks, G. A., Dellie, E., &amp; Yazachew, L. (2021). Job Satisfaction and Associated Factors among Health Professionals Working at Public and Private Hospitals in Bahir Dar City, Northwest Ethiopia: A Comparative Cross-Sectional Study. </w:t>
      </w:r>
      <w:r w:rsidRPr="004C431A">
        <w:rPr>
          <w:i/>
          <w:iCs/>
          <w:noProof/>
          <w:sz w:val="24"/>
          <w:szCs w:val="24"/>
        </w:rPr>
        <w:t>BioMed Research International</w:t>
      </w:r>
      <w:r w:rsidRPr="004C431A">
        <w:rPr>
          <w:noProof/>
          <w:sz w:val="24"/>
          <w:szCs w:val="24"/>
        </w:rPr>
        <w:t xml:space="preserve">, </w:t>
      </w:r>
      <w:r w:rsidRPr="004C431A">
        <w:rPr>
          <w:i/>
          <w:iCs/>
          <w:noProof/>
          <w:sz w:val="24"/>
          <w:szCs w:val="24"/>
        </w:rPr>
        <w:t>2021</w:t>
      </w:r>
      <w:r w:rsidRPr="004C431A">
        <w:rPr>
          <w:noProof/>
          <w:sz w:val="24"/>
          <w:szCs w:val="24"/>
        </w:rPr>
        <w:t>. https://doi.org/10.1155/2021/6632585</w:t>
      </w:r>
    </w:p>
    <w:p w14:paraId="6C4FBE49"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Hadrayani</w:t>
      </w:r>
      <w:r w:rsidRPr="004C431A">
        <w:rPr>
          <w:noProof/>
          <w:sz w:val="24"/>
          <w:szCs w:val="24"/>
          <w:vertAlign w:val="superscript"/>
        </w:rPr>
        <w:t>1</w:t>
      </w:r>
      <w:r w:rsidRPr="004C431A">
        <w:rPr>
          <w:noProof/>
          <w:sz w:val="24"/>
          <w:szCs w:val="24"/>
        </w:rPr>
        <w:t>, E., Sjattar</w:t>
      </w:r>
      <w:r w:rsidRPr="004C431A">
        <w:rPr>
          <w:noProof/>
          <w:sz w:val="24"/>
          <w:szCs w:val="24"/>
          <w:vertAlign w:val="superscript"/>
        </w:rPr>
        <w:t>2</w:t>
      </w:r>
      <w:r w:rsidRPr="004C431A">
        <w:rPr>
          <w:noProof/>
          <w:sz w:val="24"/>
          <w:szCs w:val="24"/>
        </w:rPr>
        <w:t>, E. L., Yustilawati</w:t>
      </w:r>
      <w:r w:rsidRPr="004C431A">
        <w:rPr>
          <w:noProof/>
          <w:sz w:val="24"/>
          <w:szCs w:val="24"/>
          <w:vertAlign w:val="superscript"/>
        </w:rPr>
        <w:t>3</w:t>
      </w:r>
      <w:r w:rsidRPr="004C431A">
        <w:rPr>
          <w:noProof/>
          <w:sz w:val="24"/>
          <w:szCs w:val="24"/>
        </w:rPr>
        <w:t xml:space="preserve">, E., Dan, K., Kesehatan, I., Makassar, A., Hadrayani, E., Fakultas, </w:t>
      </w:r>
      <w:r w:rsidRPr="004C431A">
        <w:rPr>
          <w:noProof/>
          <w:sz w:val="24"/>
          <w:szCs w:val="24"/>
          <w:vertAlign w:val="superscript"/>
        </w:rPr>
        <w:t>3</w:t>
      </w:r>
      <w:r w:rsidRPr="004C431A">
        <w:rPr>
          <w:noProof/>
          <w:sz w:val="24"/>
          <w:szCs w:val="24"/>
        </w:rPr>
        <w:t xml:space="preserve">, &amp; Yustilawati, E. (n.d.). </w:t>
      </w:r>
      <w:r w:rsidR="00011940" w:rsidRPr="004C431A">
        <w:rPr>
          <w:i/>
          <w:iCs/>
          <w:noProof/>
          <w:sz w:val="24"/>
          <w:szCs w:val="24"/>
        </w:rPr>
        <w:t>Hubungan Iklim Organisasi, Kepuasan Kerja Dengan Perilaku Kewargaan (Ocb) Pada Perawat Di Rumah Sakit Ibnu Sina Yw-Umi Makassar</w:t>
      </w:r>
      <w:r w:rsidR="00011940" w:rsidRPr="004C431A">
        <w:rPr>
          <w:noProof/>
          <w:sz w:val="24"/>
          <w:szCs w:val="24"/>
        </w:rPr>
        <w:t>.</w:t>
      </w:r>
    </w:p>
    <w:p w14:paraId="0B7EA3A5"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Hayat, N. N. (2020). Hubungan Karakteristik Staf Dan Tim Kerja Dengan Kepuasan Kerja Perawat Di Rumah Sakit Tipe B Tahun 2015. </w:t>
      </w:r>
      <w:r w:rsidRPr="004C431A">
        <w:rPr>
          <w:i/>
          <w:iCs/>
          <w:noProof/>
          <w:sz w:val="24"/>
          <w:szCs w:val="24"/>
        </w:rPr>
        <w:t>Human Care Journal</w:t>
      </w:r>
      <w:r w:rsidRPr="004C431A">
        <w:rPr>
          <w:noProof/>
          <w:sz w:val="24"/>
          <w:szCs w:val="24"/>
        </w:rPr>
        <w:t xml:space="preserve">, </w:t>
      </w:r>
      <w:r w:rsidRPr="004C431A">
        <w:rPr>
          <w:i/>
          <w:iCs/>
          <w:noProof/>
          <w:sz w:val="24"/>
          <w:szCs w:val="24"/>
        </w:rPr>
        <w:t>5</w:t>
      </w:r>
      <w:r w:rsidRPr="004C431A">
        <w:rPr>
          <w:noProof/>
          <w:sz w:val="24"/>
          <w:szCs w:val="24"/>
        </w:rPr>
        <w:t>(1), 365. https://doi.org/10.32883/hcj.v5i1.686</w:t>
      </w:r>
      <w:r w:rsidR="00011940" w:rsidRPr="004C431A">
        <w:rPr>
          <w:noProof/>
          <w:sz w:val="24"/>
          <w:szCs w:val="24"/>
        </w:rPr>
        <w:t>.</w:t>
      </w:r>
    </w:p>
    <w:p w14:paraId="698DF7C7"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ulindrastuti, D., &amp; Karyadi, I. (2024). </w:t>
      </w:r>
      <w:r w:rsidR="00011940" w:rsidRPr="004C431A">
        <w:rPr>
          <w:i/>
          <w:iCs/>
          <w:noProof/>
          <w:sz w:val="24"/>
          <w:szCs w:val="24"/>
        </w:rPr>
        <w:t xml:space="preserve">Pengaruh Iklim Organisasi Dan Kepuasan Kerja Terhadap Kinerja Karyawan </w:t>
      </w:r>
      <w:r w:rsidRPr="004C431A">
        <w:rPr>
          <w:i/>
          <w:iCs/>
          <w:noProof/>
          <w:sz w:val="24"/>
          <w:szCs w:val="24"/>
        </w:rPr>
        <w:t>Dijah Julindrastuti Universitas Wijaya Kusuma Surabaya Iman Karyadi Universitas Wijaya Kusuma Surabaya Abstrak</w:t>
      </w:r>
      <w:r w:rsidRPr="004C431A">
        <w:rPr>
          <w:noProof/>
          <w:sz w:val="24"/>
          <w:szCs w:val="24"/>
        </w:rPr>
        <w:t xml:space="preserve">. </w:t>
      </w:r>
      <w:r w:rsidRPr="004C431A">
        <w:rPr>
          <w:i/>
          <w:iCs/>
          <w:noProof/>
          <w:sz w:val="24"/>
          <w:szCs w:val="24"/>
        </w:rPr>
        <w:t>18</w:t>
      </w:r>
      <w:r w:rsidRPr="004C431A">
        <w:rPr>
          <w:noProof/>
          <w:sz w:val="24"/>
          <w:szCs w:val="24"/>
        </w:rPr>
        <w:t>(2), 1224–1239.</w:t>
      </w:r>
    </w:p>
    <w:p w14:paraId="67F4E2DE"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Keperawatan, I., &amp; Tinggi Ilmu Kesehatan Indonesia Jaya, S. (2020). </w:t>
      </w:r>
      <w:r w:rsidRPr="004C431A">
        <w:rPr>
          <w:i/>
          <w:iCs/>
          <w:noProof/>
          <w:sz w:val="24"/>
          <w:szCs w:val="24"/>
        </w:rPr>
        <w:t>Ni Ketut Elmiyanti</w:t>
      </w:r>
      <w:r w:rsidRPr="004C431A">
        <w:rPr>
          <w:noProof/>
          <w:sz w:val="24"/>
          <w:szCs w:val="24"/>
        </w:rPr>
        <w:t xml:space="preserve"> (Vol. 1, Issue 1).</w:t>
      </w:r>
    </w:p>
    <w:p w14:paraId="38AD5E79"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Kurniawati, I. R., Rosyida, F. N., Nirmala, P. A., Hanani,  w N., &amp; Syamsiah, W. (2018). Pengaruh Kepuasan Kerja Karyawan Terhadap Turnover Intention Di Rumah Sakit Delta Surya Sidoarjo. </w:t>
      </w:r>
      <w:r w:rsidRPr="004C431A">
        <w:rPr>
          <w:i/>
          <w:iCs/>
          <w:noProof/>
          <w:sz w:val="24"/>
          <w:szCs w:val="24"/>
        </w:rPr>
        <w:t>JHS: Journal Hospital Science</w:t>
      </w:r>
      <w:r w:rsidRPr="004C431A">
        <w:rPr>
          <w:noProof/>
          <w:sz w:val="24"/>
          <w:szCs w:val="24"/>
        </w:rPr>
        <w:t xml:space="preserve">, </w:t>
      </w:r>
      <w:r w:rsidRPr="004C431A">
        <w:rPr>
          <w:i/>
          <w:iCs/>
          <w:noProof/>
          <w:sz w:val="24"/>
          <w:szCs w:val="24"/>
        </w:rPr>
        <w:t>1</w:t>
      </w:r>
      <w:r w:rsidRPr="004C431A">
        <w:rPr>
          <w:noProof/>
          <w:sz w:val="24"/>
          <w:szCs w:val="24"/>
        </w:rPr>
        <w:t>(1), 24–30.</w:t>
      </w:r>
    </w:p>
    <w:p w14:paraId="5BBD5D40"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Kusmarini, S. D., &amp; Rifdah Abadiyah. (2022). Peran Stres Kerja Dalam Memediasi Pengaruh Iklim Organisasi, Beban Kerja Terhadap Kepuasan Kerja Perawat Pada Rsu Jasem Sidoarjo. </w:t>
      </w:r>
      <w:r w:rsidRPr="004C431A">
        <w:rPr>
          <w:i/>
          <w:iCs/>
          <w:noProof/>
          <w:sz w:val="24"/>
          <w:szCs w:val="24"/>
        </w:rPr>
        <w:t>Jurnal Ilmiah Manajemen Dan Kewirausahaan</w:t>
      </w:r>
      <w:r w:rsidRPr="004C431A">
        <w:rPr>
          <w:noProof/>
          <w:sz w:val="24"/>
          <w:szCs w:val="24"/>
        </w:rPr>
        <w:t xml:space="preserve">, </w:t>
      </w:r>
      <w:r w:rsidRPr="004C431A">
        <w:rPr>
          <w:i/>
          <w:iCs/>
          <w:noProof/>
          <w:sz w:val="24"/>
          <w:szCs w:val="24"/>
        </w:rPr>
        <w:t>1</w:t>
      </w:r>
      <w:r w:rsidRPr="004C431A">
        <w:rPr>
          <w:noProof/>
          <w:sz w:val="24"/>
          <w:szCs w:val="24"/>
        </w:rPr>
        <w:t>(3), 348–358. https://doi.org/10.55606/jimak.v1i3.485</w:t>
      </w:r>
    </w:p>
    <w:p w14:paraId="382E2E6B"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Pattipeilohy, A. (2016). </w:t>
      </w:r>
      <w:r w:rsidRPr="004C431A">
        <w:rPr>
          <w:i/>
          <w:iCs/>
          <w:noProof/>
          <w:sz w:val="24"/>
          <w:szCs w:val="24"/>
        </w:rPr>
        <w:t>Hubungan Iklim Organisasi dan Komitmen Organisasi Dengan Kepuasan Kerja Ditinjau dari Jenis Kelamin Pegawai Dinas</w:t>
      </w:r>
      <w:r w:rsidRPr="004C431A">
        <w:rPr>
          <w:noProof/>
          <w:sz w:val="24"/>
          <w:szCs w:val="24"/>
        </w:rPr>
        <w:t xml:space="preserve">. </w:t>
      </w:r>
      <w:r w:rsidRPr="004C431A">
        <w:rPr>
          <w:i/>
          <w:iCs/>
          <w:noProof/>
          <w:sz w:val="24"/>
          <w:szCs w:val="24"/>
        </w:rPr>
        <w:t>August</w:t>
      </w:r>
      <w:r w:rsidRPr="004C431A">
        <w:rPr>
          <w:noProof/>
          <w:sz w:val="24"/>
          <w:szCs w:val="24"/>
        </w:rPr>
        <w:t>.</w:t>
      </w:r>
    </w:p>
    <w:p w14:paraId="2A7EE923"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Pranata, I. G. N., &amp; Utama, I. W. M. (2018). Pengaruh Iklim Organisasi Terhadap Turnover Intention Dengan Kepuasan Kerja Sebagai Variabel Mediasi. </w:t>
      </w:r>
      <w:r w:rsidRPr="004C431A">
        <w:rPr>
          <w:i/>
          <w:iCs/>
          <w:noProof/>
          <w:sz w:val="24"/>
          <w:szCs w:val="24"/>
        </w:rPr>
        <w:t>E-Jurnal Manajemen Universitas Udayana</w:t>
      </w:r>
      <w:r w:rsidRPr="004C431A">
        <w:rPr>
          <w:noProof/>
          <w:sz w:val="24"/>
          <w:szCs w:val="24"/>
        </w:rPr>
        <w:t xml:space="preserve">, </w:t>
      </w:r>
      <w:r w:rsidRPr="004C431A">
        <w:rPr>
          <w:i/>
          <w:iCs/>
          <w:noProof/>
          <w:sz w:val="24"/>
          <w:szCs w:val="24"/>
        </w:rPr>
        <w:t>8</w:t>
      </w:r>
      <w:r w:rsidRPr="004C431A">
        <w:rPr>
          <w:noProof/>
          <w:sz w:val="24"/>
          <w:szCs w:val="24"/>
        </w:rPr>
        <w:t>(1), 526. https://doi.org/10.24843/ejmunud.2019.v08.i01.p19</w:t>
      </w:r>
    </w:p>
    <w:p w14:paraId="77DD0E86"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Rianti, K. N. A., Andhini, L. P. R., &amp; Aryanata, N. T. (2023). </w:t>
      </w:r>
      <w:r w:rsidR="00011940" w:rsidRPr="004C431A">
        <w:rPr>
          <w:i/>
          <w:iCs/>
          <w:noProof/>
          <w:sz w:val="24"/>
          <w:szCs w:val="24"/>
        </w:rPr>
        <w:t>Komitmen Organisasi Pada Karyawan Rumah Sakit X Ditinjau Dari Kepuasan Kerja</w:t>
      </w:r>
      <w:r w:rsidRPr="004C431A">
        <w:rPr>
          <w:noProof/>
          <w:sz w:val="24"/>
          <w:szCs w:val="24"/>
        </w:rPr>
        <w:t xml:space="preserve">. </w:t>
      </w:r>
      <w:r w:rsidRPr="004C431A">
        <w:rPr>
          <w:i/>
          <w:iCs/>
          <w:noProof/>
          <w:sz w:val="24"/>
          <w:szCs w:val="24"/>
        </w:rPr>
        <w:t>5</w:t>
      </w:r>
      <w:r w:rsidRPr="004C431A">
        <w:rPr>
          <w:noProof/>
          <w:sz w:val="24"/>
          <w:szCs w:val="24"/>
        </w:rPr>
        <w:t>(1).</w:t>
      </w:r>
    </w:p>
    <w:p w14:paraId="7EC40347"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Rimbun, L. R. (2017). Hubungan Iklim Organisasi dengan Kepuasan Kerja Perawat di Rumah Sakit Pertamina Jaya Jakarta. In </w:t>
      </w:r>
      <w:r w:rsidRPr="004C431A">
        <w:rPr>
          <w:i/>
          <w:iCs/>
          <w:noProof/>
          <w:sz w:val="24"/>
          <w:szCs w:val="24"/>
        </w:rPr>
        <w:t>Jurnal Persada Husada Indonesia</w:t>
      </w:r>
      <w:r w:rsidRPr="004C431A">
        <w:rPr>
          <w:noProof/>
          <w:sz w:val="24"/>
          <w:szCs w:val="24"/>
        </w:rPr>
        <w:t xml:space="preserve"> (Vol. 3, Issue 10).</w:t>
      </w:r>
    </w:p>
    <w:p w14:paraId="220C3912"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Robbins, S. P. (2003). </w:t>
      </w:r>
      <w:r w:rsidRPr="004C431A">
        <w:rPr>
          <w:i/>
          <w:iCs/>
          <w:noProof/>
          <w:sz w:val="24"/>
          <w:szCs w:val="24"/>
        </w:rPr>
        <w:t>Perilaku organisasi</w:t>
      </w:r>
      <w:r w:rsidRPr="004C431A">
        <w:rPr>
          <w:noProof/>
          <w:sz w:val="24"/>
          <w:szCs w:val="24"/>
        </w:rPr>
        <w:t>.</w:t>
      </w:r>
    </w:p>
    <w:p w14:paraId="4F5021F8"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Rustini, T., &amp; Muslichah, M. (2022). Pengaruh Iklim Organisasi Terhadap Kepuasan Kerja Dengan Komitmen Organisasi Sebagai Variabel Mediasi. </w:t>
      </w:r>
      <w:r w:rsidRPr="004C431A">
        <w:rPr>
          <w:i/>
          <w:iCs/>
          <w:noProof/>
          <w:sz w:val="24"/>
          <w:szCs w:val="24"/>
        </w:rPr>
        <w:t>Jurnal Nusantara Aplikasi Manajemen Bisnis</w:t>
      </w:r>
      <w:r w:rsidRPr="004C431A">
        <w:rPr>
          <w:noProof/>
          <w:sz w:val="24"/>
          <w:szCs w:val="24"/>
        </w:rPr>
        <w:t xml:space="preserve">, </w:t>
      </w:r>
      <w:r w:rsidRPr="004C431A">
        <w:rPr>
          <w:i/>
          <w:iCs/>
          <w:noProof/>
          <w:sz w:val="24"/>
          <w:szCs w:val="24"/>
        </w:rPr>
        <w:t>7</w:t>
      </w:r>
      <w:r w:rsidRPr="004C431A">
        <w:rPr>
          <w:noProof/>
          <w:sz w:val="24"/>
          <w:szCs w:val="24"/>
        </w:rPr>
        <w:t>(1), 162–173. https://doi.org/10.29407/nusamba.v7i1.14826</w:t>
      </w:r>
    </w:p>
    <w:p w14:paraId="77559529"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Singh, T., Kaur, M., Verma, M., &amp; Kumar, R. (2019). Job satisfaction among health care providers: A cross-sectional study in public health facilities of Punjab, India. </w:t>
      </w:r>
      <w:r w:rsidRPr="004C431A">
        <w:rPr>
          <w:i/>
          <w:iCs/>
          <w:noProof/>
          <w:sz w:val="24"/>
          <w:szCs w:val="24"/>
        </w:rPr>
        <w:t>Journal of Family Medicine and Primary Care</w:t>
      </w:r>
      <w:r w:rsidRPr="004C431A">
        <w:rPr>
          <w:noProof/>
          <w:sz w:val="24"/>
          <w:szCs w:val="24"/>
        </w:rPr>
        <w:t xml:space="preserve">, </w:t>
      </w:r>
      <w:r w:rsidRPr="004C431A">
        <w:rPr>
          <w:i/>
          <w:iCs/>
          <w:noProof/>
          <w:sz w:val="24"/>
          <w:szCs w:val="24"/>
        </w:rPr>
        <w:t>8</w:t>
      </w:r>
      <w:r w:rsidRPr="004C431A">
        <w:rPr>
          <w:noProof/>
          <w:sz w:val="24"/>
          <w:szCs w:val="24"/>
        </w:rPr>
        <w:t>(10), 3268.</w:t>
      </w:r>
    </w:p>
    <w:p w14:paraId="0B12AA4D"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Siswati, S., Muslimah, D., &amp; Syafrawati, S. (2023). Analysis the readiness of implementing Electronic Medical Records (EMR) at dr. Rasidin Padang Regional Public Health Hospital. </w:t>
      </w:r>
      <w:r w:rsidRPr="004C431A">
        <w:rPr>
          <w:i/>
          <w:iCs/>
          <w:noProof/>
          <w:sz w:val="24"/>
          <w:szCs w:val="24"/>
        </w:rPr>
        <w:t>E3S Web of Conferences</w:t>
      </w:r>
      <w:r w:rsidRPr="004C431A">
        <w:rPr>
          <w:noProof/>
          <w:sz w:val="24"/>
          <w:szCs w:val="24"/>
        </w:rPr>
        <w:t xml:space="preserve">, </w:t>
      </w:r>
      <w:r w:rsidRPr="004C431A">
        <w:rPr>
          <w:i/>
          <w:iCs/>
          <w:noProof/>
          <w:sz w:val="24"/>
          <w:szCs w:val="24"/>
        </w:rPr>
        <w:t>464</w:t>
      </w:r>
      <w:r w:rsidRPr="004C431A">
        <w:rPr>
          <w:noProof/>
          <w:sz w:val="24"/>
          <w:szCs w:val="24"/>
        </w:rPr>
        <w:t>, 6003.</w:t>
      </w:r>
    </w:p>
    <w:p w14:paraId="0AACE4AC"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Subahtiyar, A. (2020). </w:t>
      </w:r>
      <w:r w:rsidRPr="004C431A">
        <w:rPr>
          <w:i/>
          <w:iCs/>
          <w:noProof/>
          <w:sz w:val="24"/>
          <w:szCs w:val="24"/>
        </w:rPr>
        <w:t>Pengaruh Kepuasan Kerja Terhadap Kinerja Karyawan Non Medis Di Rumah Sakit Umum Bunda Sidoarjo Tahun 2020</w:t>
      </w:r>
      <w:r w:rsidRPr="004C431A">
        <w:rPr>
          <w:noProof/>
          <w:sz w:val="24"/>
          <w:szCs w:val="24"/>
        </w:rPr>
        <w:t>. STIKES Yayasan RS Dr. Soetomo Surabaya.</w:t>
      </w:r>
    </w:p>
    <w:p w14:paraId="7F657D9A" w14:textId="77777777" w:rsidR="00011940" w:rsidRPr="004C431A" w:rsidRDefault="00011940"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Widyastuti, R</w:t>
      </w:r>
      <w:r w:rsidR="00111503" w:rsidRPr="004C431A">
        <w:rPr>
          <w:noProof/>
          <w:sz w:val="24"/>
          <w:szCs w:val="24"/>
        </w:rPr>
        <w:t xml:space="preserve">. (2019). </w:t>
      </w:r>
      <w:r w:rsidRPr="004C431A">
        <w:rPr>
          <w:i/>
          <w:iCs/>
          <w:noProof/>
          <w:sz w:val="24"/>
          <w:szCs w:val="24"/>
        </w:rPr>
        <w:t xml:space="preserve">Pengaruh Job Embeddedness, Kepuasan Kerja, Dan Job Opportunity Terhadap Turnover Intention Dan Turnover </w:t>
      </w:r>
      <w:r w:rsidR="00111503" w:rsidRPr="004C431A">
        <w:rPr>
          <w:i/>
          <w:iCs/>
          <w:noProof/>
          <w:sz w:val="24"/>
          <w:szCs w:val="24"/>
        </w:rPr>
        <w:t>(Studi pada Tiga Rumah Sakit Milik PT X di Jawa Timur)</w:t>
      </w:r>
      <w:r w:rsidR="00111503" w:rsidRPr="004C431A">
        <w:rPr>
          <w:noProof/>
          <w:sz w:val="24"/>
          <w:szCs w:val="24"/>
        </w:rPr>
        <w:t>. Universitas Airlangga.</w:t>
      </w:r>
    </w:p>
    <w:p w14:paraId="5022F0D8"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Yulianto, A., &amp; Martina, D. (2018). Hubungan iklim organisasi dan loyalitas karyawan pada sebuah perusahaan e-commerce di Jakarta. </w:t>
      </w:r>
      <w:r w:rsidRPr="004C431A">
        <w:rPr>
          <w:i/>
          <w:iCs/>
          <w:noProof/>
          <w:sz w:val="24"/>
          <w:szCs w:val="24"/>
        </w:rPr>
        <w:t>Jurnal Psikologi: Media Ilmiah Psikologi</w:t>
      </w:r>
      <w:r w:rsidRPr="004C431A">
        <w:rPr>
          <w:noProof/>
          <w:sz w:val="24"/>
          <w:szCs w:val="24"/>
        </w:rPr>
        <w:t xml:space="preserve">, </w:t>
      </w:r>
      <w:r w:rsidRPr="004C431A">
        <w:rPr>
          <w:i/>
          <w:iCs/>
          <w:noProof/>
          <w:sz w:val="24"/>
          <w:szCs w:val="24"/>
        </w:rPr>
        <w:t>16</w:t>
      </w:r>
      <w:r w:rsidRPr="004C431A">
        <w:rPr>
          <w:noProof/>
          <w:sz w:val="24"/>
          <w:szCs w:val="24"/>
        </w:rPr>
        <w:t>(1), 29–36. https://doi.org/10.47007/jpsi.v16i1.27</w:t>
      </w:r>
    </w:p>
    <w:p w14:paraId="275C60A4" w14:textId="77777777" w:rsidR="00011940"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Zein, D. R., Setyaningrum, R., &amp; Marlinae, L. (2016). Pengaruh Usia, Pendidikan Dan Jaminan Sosial Terhadap Kepuasan Kerja Karyawan Bagian Operator Di Pt. Cakrawala Putra Bersama. </w:t>
      </w:r>
      <w:r w:rsidRPr="004C431A">
        <w:rPr>
          <w:i/>
          <w:iCs/>
          <w:noProof/>
          <w:sz w:val="24"/>
          <w:szCs w:val="24"/>
        </w:rPr>
        <w:t>Jurnal Publikasi Kesehatan Masyarakat Indonesia</w:t>
      </w:r>
      <w:r w:rsidRPr="004C431A">
        <w:rPr>
          <w:noProof/>
          <w:sz w:val="24"/>
          <w:szCs w:val="24"/>
        </w:rPr>
        <w:t xml:space="preserve">, </w:t>
      </w:r>
      <w:r w:rsidRPr="004C431A">
        <w:rPr>
          <w:i/>
          <w:iCs/>
          <w:noProof/>
          <w:sz w:val="24"/>
          <w:szCs w:val="24"/>
        </w:rPr>
        <w:t>3</w:t>
      </w:r>
      <w:r w:rsidRPr="004C431A">
        <w:rPr>
          <w:noProof/>
          <w:sz w:val="24"/>
          <w:szCs w:val="24"/>
        </w:rPr>
        <w:t>(2), 38–44.</w:t>
      </w:r>
    </w:p>
    <w:p w14:paraId="430140AF" w14:textId="789C830C" w:rsidR="00111503" w:rsidRPr="004C431A" w:rsidRDefault="00111503" w:rsidP="004C431A">
      <w:pPr>
        <w:widowControl w:val="0"/>
        <w:autoSpaceDE w:val="0"/>
        <w:autoSpaceDN w:val="0"/>
        <w:adjustRightInd w:val="0"/>
        <w:spacing w:after="0" w:line="240" w:lineRule="auto"/>
        <w:ind w:left="426" w:firstLineChars="0" w:hanging="428"/>
        <w:rPr>
          <w:noProof/>
          <w:sz w:val="24"/>
          <w:szCs w:val="24"/>
        </w:rPr>
      </w:pPr>
      <w:r w:rsidRPr="004C431A">
        <w:rPr>
          <w:noProof/>
          <w:sz w:val="24"/>
          <w:szCs w:val="24"/>
        </w:rPr>
        <w:t xml:space="preserve">Zulfi, M. R. (2018). Iklim Organisasi Ditinjau Dari Masa Kerja Karyawan Di Pt. Chakra Naga Furniture Jepara. </w:t>
      </w:r>
      <w:r w:rsidRPr="004C431A">
        <w:rPr>
          <w:i/>
          <w:iCs/>
          <w:noProof/>
          <w:sz w:val="24"/>
          <w:szCs w:val="24"/>
        </w:rPr>
        <w:t>Jurnal EMPATI</w:t>
      </w:r>
      <w:r w:rsidRPr="004C431A">
        <w:rPr>
          <w:noProof/>
          <w:sz w:val="24"/>
          <w:szCs w:val="24"/>
        </w:rPr>
        <w:t xml:space="preserve">, </w:t>
      </w:r>
      <w:r w:rsidRPr="004C431A">
        <w:rPr>
          <w:i/>
          <w:iCs/>
          <w:noProof/>
          <w:sz w:val="24"/>
          <w:szCs w:val="24"/>
        </w:rPr>
        <w:t>6</w:t>
      </w:r>
      <w:r w:rsidRPr="004C431A">
        <w:rPr>
          <w:noProof/>
          <w:sz w:val="24"/>
          <w:szCs w:val="24"/>
        </w:rPr>
        <w:t>(April), 77–82.</w:t>
      </w:r>
    </w:p>
    <w:p w14:paraId="78E73DAD" w14:textId="315DE8A1" w:rsidR="002A5351" w:rsidRPr="004C431A" w:rsidRDefault="00111503" w:rsidP="004C431A">
      <w:pPr>
        <w:pBdr>
          <w:top w:val="nil"/>
          <w:left w:val="nil"/>
          <w:bottom w:val="nil"/>
          <w:right w:val="nil"/>
          <w:between w:val="nil"/>
        </w:pBdr>
        <w:spacing w:after="0" w:line="240" w:lineRule="auto"/>
        <w:ind w:leftChars="-77" w:left="289" w:firstLineChars="0" w:hanging="428"/>
        <w:rPr>
          <w:sz w:val="24"/>
          <w:szCs w:val="24"/>
        </w:rPr>
      </w:pPr>
      <w:r w:rsidRPr="004C431A">
        <w:rPr>
          <w:sz w:val="24"/>
          <w:szCs w:val="24"/>
        </w:rPr>
        <w:fldChar w:fldCharType="end"/>
      </w:r>
      <w:r w:rsidR="006D0DA5">
        <w:rPr>
          <w:sz w:val="24"/>
          <w:szCs w:val="24"/>
        </w:rPr>
        <w:t xml:space="preserve"> </w:t>
      </w:r>
      <w:bookmarkStart w:id="1" w:name="_GoBack"/>
      <w:bookmarkEnd w:id="1"/>
    </w:p>
    <w:sectPr w:rsidR="002A5351" w:rsidRPr="004C431A" w:rsidSect="007471F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709" w:footer="680" w:gutter="0"/>
      <w:pgNumType w:start="6511"/>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E91AA" w14:textId="77777777" w:rsidR="00F26424" w:rsidRDefault="00F26424">
      <w:pPr>
        <w:spacing w:after="0" w:line="240" w:lineRule="auto"/>
        <w:ind w:left="0" w:hanging="2"/>
      </w:pPr>
      <w:r>
        <w:separator/>
      </w:r>
    </w:p>
  </w:endnote>
  <w:endnote w:type="continuationSeparator" w:id="0">
    <w:p w14:paraId="5822156D" w14:textId="77777777" w:rsidR="00F26424" w:rsidRDefault="00F2642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4E80" w14:textId="77777777" w:rsidR="004C431A" w:rsidRDefault="004C431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2DF2" w14:textId="54BD7279" w:rsidR="007471FF" w:rsidRPr="001257B8" w:rsidRDefault="007471FF" w:rsidP="00FD3313">
    <w:pPr>
      <w:pBdr>
        <w:top w:val="single" w:sz="24" w:space="1" w:color="622423"/>
        <w:left w:val="nil"/>
        <w:bottom w:val="nil"/>
        <w:right w:val="nil"/>
        <w:between w:val="nil"/>
      </w:pBdr>
      <w:tabs>
        <w:tab w:val="center" w:pos="4320"/>
        <w:tab w:val="right" w:pos="8931"/>
        <w:tab w:val="right" w:pos="10080"/>
      </w:tabs>
      <w:spacing w:line="240" w:lineRule="auto"/>
      <w:ind w:left="0" w:hanging="2"/>
      <w:rPr>
        <w:color w:val="000000"/>
        <w:sz w:val="24"/>
        <w:szCs w:val="24"/>
      </w:rPr>
    </w:pPr>
    <w:r w:rsidRPr="001257B8">
      <w:rPr>
        <w:b/>
        <w:color w:val="000000"/>
        <w:sz w:val="24"/>
        <w:szCs w:val="24"/>
      </w:rPr>
      <w:t>PREPOTIF : Jurnal Kesehatan Masyarakat</w:t>
    </w:r>
    <w:r w:rsidRPr="001257B8">
      <w:rPr>
        <w:rFonts w:eastAsia="Cambria"/>
        <w:color w:val="000000"/>
      </w:rPr>
      <w:tab/>
    </w:r>
    <w:r w:rsidRPr="001257B8">
      <w:rPr>
        <w:b/>
        <w:color w:val="000000"/>
        <w:sz w:val="24"/>
        <w:szCs w:val="24"/>
      </w:rPr>
      <w:t xml:space="preserve">Page </w:t>
    </w:r>
    <w:r w:rsidRPr="001257B8">
      <w:rPr>
        <w:b/>
        <w:color w:val="000000"/>
        <w:sz w:val="24"/>
        <w:szCs w:val="24"/>
      </w:rPr>
      <w:fldChar w:fldCharType="begin"/>
    </w:r>
    <w:r w:rsidRPr="001257B8">
      <w:rPr>
        <w:b/>
        <w:color w:val="000000"/>
        <w:sz w:val="24"/>
        <w:szCs w:val="24"/>
      </w:rPr>
      <w:instrText>PAGE</w:instrText>
    </w:r>
    <w:r w:rsidRPr="001257B8">
      <w:rPr>
        <w:b/>
        <w:color w:val="000000"/>
        <w:sz w:val="24"/>
        <w:szCs w:val="24"/>
      </w:rPr>
      <w:fldChar w:fldCharType="separate"/>
    </w:r>
    <w:r w:rsidR="00F26424">
      <w:rPr>
        <w:b/>
        <w:noProof/>
        <w:color w:val="000000"/>
        <w:sz w:val="24"/>
        <w:szCs w:val="24"/>
      </w:rPr>
      <w:t>6511</w:t>
    </w:r>
    <w:r w:rsidRPr="001257B8">
      <w:rPr>
        <w:b/>
        <w:color w:val="000000"/>
        <w:sz w:val="24"/>
        <w:szCs w:val="24"/>
      </w:rPr>
      <w:fldChar w:fldCharType="end"/>
    </w:r>
  </w:p>
  <w:p w14:paraId="30988930" w14:textId="250EB49F" w:rsidR="007471FF" w:rsidRPr="001257B8" w:rsidRDefault="006B4510" w:rsidP="006B4510">
    <w:pPr>
      <w:pStyle w:val="Footer"/>
      <w:tabs>
        <w:tab w:val="clear" w:pos="4320"/>
        <w:tab w:val="clear" w:pos="8640"/>
        <w:tab w:val="left" w:pos="3885"/>
      </w:tabs>
      <w:ind w:left="0" w:hanging="2"/>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094" w14:textId="77777777" w:rsidR="004C431A" w:rsidRDefault="004C431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C47F" w14:textId="77777777" w:rsidR="00F26424" w:rsidRDefault="00F26424">
      <w:pPr>
        <w:spacing w:after="0" w:line="240" w:lineRule="auto"/>
        <w:ind w:left="0" w:hanging="2"/>
      </w:pPr>
      <w:r>
        <w:separator/>
      </w:r>
    </w:p>
  </w:footnote>
  <w:footnote w:type="continuationSeparator" w:id="0">
    <w:p w14:paraId="05402BB6" w14:textId="77777777" w:rsidR="00F26424" w:rsidRDefault="00F2642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6759" w14:textId="77777777" w:rsidR="004C431A" w:rsidRDefault="004C431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B62E7" w14:textId="77777777" w:rsidR="007471FF" w:rsidRPr="00710E1C" w:rsidRDefault="007471FF" w:rsidP="007471FF">
    <w:pPr>
      <w:pStyle w:val="Header"/>
      <w:spacing w:after="0"/>
      <w:ind w:left="0" w:right="-45" w:hanging="2"/>
      <w:rPr>
        <w:b/>
        <w:sz w:val="24"/>
        <w:szCs w:val="24"/>
        <w:lang w:val="id-ID"/>
      </w:rPr>
    </w:pPr>
    <w:r w:rsidRPr="00710E1C">
      <w:rPr>
        <w:sz w:val="24"/>
        <w:szCs w:val="24"/>
        <w:lang w:val="id-ID"/>
      </w:rPr>
      <w:tab/>
    </w:r>
    <w:bookmarkStart w:id="2" w:name="_Hlk171667329"/>
    <w:bookmarkStart w:id="3" w:name="_Hlk171667330"/>
    <w:bookmarkStart w:id="4" w:name="_Hlk170252676"/>
    <w:bookmarkStart w:id="5" w:name="_Hlk170252677"/>
    <w:r w:rsidRPr="00710E1C">
      <w:rPr>
        <w:b/>
        <w:sz w:val="24"/>
        <w:szCs w:val="24"/>
        <w:lang w:val="id-ID"/>
      </w:rPr>
      <w:t xml:space="preserve">Volume 8, Nomor 3, Desember 2024                                               ISSN 2623-1581 (Online) </w:t>
    </w:r>
  </w:p>
  <w:p w14:paraId="3B1E1966" w14:textId="77777777" w:rsidR="007471FF" w:rsidRPr="00710E1C" w:rsidRDefault="007471FF" w:rsidP="007471FF">
    <w:pPr>
      <w:pStyle w:val="Header"/>
      <w:spacing w:after="0"/>
      <w:ind w:left="0" w:hanging="2"/>
      <w:rPr>
        <w:lang w:val="id-ID"/>
      </w:rPr>
    </w:pPr>
    <w:r w:rsidRPr="00710E1C">
      <w:rPr>
        <w:b/>
        <w:sz w:val="24"/>
        <w:szCs w:val="24"/>
        <w:lang w:val="id-ID"/>
      </w:rPr>
      <w:tab/>
    </w:r>
    <w:r w:rsidRPr="00710E1C">
      <w:rPr>
        <w:b/>
        <w:sz w:val="24"/>
        <w:szCs w:val="24"/>
        <w:lang w:val="id-ID"/>
      </w:rPr>
      <w:tab/>
      <w:t xml:space="preserve">                                                                                                              ISSN 2623-1573 (Print)</w:t>
    </w:r>
    <w:bookmarkEnd w:id="2"/>
    <w:bookmarkEnd w:id="3"/>
    <w:bookmarkEnd w:id="4"/>
    <w:bookmarkEnd w:id="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C25AE" w14:textId="77777777" w:rsidR="004C431A" w:rsidRDefault="004C431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B2E40"/>
    <w:multiLevelType w:val="multilevel"/>
    <w:tmpl w:val="EDE614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EEB02F5"/>
    <w:multiLevelType w:val="hybridMultilevel"/>
    <w:tmpl w:val="B52CD69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F14AD"/>
    <w:multiLevelType w:val="hybridMultilevel"/>
    <w:tmpl w:val="C1989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DA7B27"/>
    <w:multiLevelType w:val="multilevel"/>
    <w:tmpl w:val="A4E0CE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502D25B2"/>
    <w:multiLevelType w:val="hybridMultilevel"/>
    <w:tmpl w:val="80083418"/>
    <w:lvl w:ilvl="0" w:tplc="B924405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 w15:restartNumberingAfterBreak="0">
    <w:nsid w:val="72921468"/>
    <w:multiLevelType w:val="hybridMultilevel"/>
    <w:tmpl w:val="1AE4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E5C68"/>
    <w:multiLevelType w:val="hybridMultilevel"/>
    <w:tmpl w:val="94866A0E"/>
    <w:lvl w:ilvl="0" w:tplc="04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51"/>
    <w:rsid w:val="00011940"/>
    <w:rsid w:val="00031E91"/>
    <w:rsid w:val="00043216"/>
    <w:rsid w:val="00071AA0"/>
    <w:rsid w:val="000D40B7"/>
    <w:rsid w:val="000D4E1A"/>
    <w:rsid w:val="000E477E"/>
    <w:rsid w:val="0010111A"/>
    <w:rsid w:val="00111503"/>
    <w:rsid w:val="0012163D"/>
    <w:rsid w:val="001656EF"/>
    <w:rsid w:val="001666D7"/>
    <w:rsid w:val="00180B8C"/>
    <w:rsid w:val="00185EA5"/>
    <w:rsid w:val="00197168"/>
    <w:rsid w:val="001A19F0"/>
    <w:rsid w:val="001A6C58"/>
    <w:rsid w:val="001C5F70"/>
    <w:rsid w:val="001D3690"/>
    <w:rsid w:val="00237410"/>
    <w:rsid w:val="002A18DE"/>
    <w:rsid w:val="002A5351"/>
    <w:rsid w:val="002B25CC"/>
    <w:rsid w:val="002B6189"/>
    <w:rsid w:val="002C67E0"/>
    <w:rsid w:val="002E6146"/>
    <w:rsid w:val="002F4B96"/>
    <w:rsid w:val="0030490B"/>
    <w:rsid w:val="00321298"/>
    <w:rsid w:val="00335094"/>
    <w:rsid w:val="003765A4"/>
    <w:rsid w:val="003C26B7"/>
    <w:rsid w:val="003D790E"/>
    <w:rsid w:val="00401DA5"/>
    <w:rsid w:val="00454B4A"/>
    <w:rsid w:val="004A6F41"/>
    <w:rsid w:val="004C1048"/>
    <w:rsid w:val="004C431A"/>
    <w:rsid w:val="004D38C2"/>
    <w:rsid w:val="00515FD8"/>
    <w:rsid w:val="00567885"/>
    <w:rsid w:val="00596505"/>
    <w:rsid w:val="005E41AB"/>
    <w:rsid w:val="00623A5C"/>
    <w:rsid w:val="006B4510"/>
    <w:rsid w:val="006B6DEF"/>
    <w:rsid w:val="006D0DA5"/>
    <w:rsid w:val="0072028A"/>
    <w:rsid w:val="00726E31"/>
    <w:rsid w:val="007471FF"/>
    <w:rsid w:val="007542FE"/>
    <w:rsid w:val="00772DF3"/>
    <w:rsid w:val="007959E2"/>
    <w:rsid w:val="007C3730"/>
    <w:rsid w:val="007E6261"/>
    <w:rsid w:val="00807D7D"/>
    <w:rsid w:val="00817184"/>
    <w:rsid w:val="00831FEF"/>
    <w:rsid w:val="0084045D"/>
    <w:rsid w:val="00844FD7"/>
    <w:rsid w:val="008644A7"/>
    <w:rsid w:val="00864E60"/>
    <w:rsid w:val="00882B8A"/>
    <w:rsid w:val="00891623"/>
    <w:rsid w:val="008E1D75"/>
    <w:rsid w:val="008E63CA"/>
    <w:rsid w:val="0091624B"/>
    <w:rsid w:val="00970989"/>
    <w:rsid w:val="009A22AA"/>
    <w:rsid w:val="009D4DEF"/>
    <w:rsid w:val="00A0185E"/>
    <w:rsid w:val="00A13D87"/>
    <w:rsid w:val="00A21131"/>
    <w:rsid w:val="00A53C12"/>
    <w:rsid w:val="00A664DD"/>
    <w:rsid w:val="00A71042"/>
    <w:rsid w:val="00AA471E"/>
    <w:rsid w:val="00AB0120"/>
    <w:rsid w:val="00AF1846"/>
    <w:rsid w:val="00B361B6"/>
    <w:rsid w:val="00B67048"/>
    <w:rsid w:val="00BC7981"/>
    <w:rsid w:val="00BD3ABF"/>
    <w:rsid w:val="00C023BD"/>
    <w:rsid w:val="00C15A06"/>
    <w:rsid w:val="00C6086C"/>
    <w:rsid w:val="00D337B3"/>
    <w:rsid w:val="00D4385A"/>
    <w:rsid w:val="00DB5BE6"/>
    <w:rsid w:val="00DC098A"/>
    <w:rsid w:val="00DC3A11"/>
    <w:rsid w:val="00DE00FF"/>
    <w:rsid w:val="00DF2D49"/>
    <w:rsid w:val="00E176BC"/>
    <w:rsid w:val="00E26B2C"/>
    <w:rsid w:val="00E36E16"/>
    <w:rsid w:val="00E6033B"/>
    <w:rsid w:val="00E6582F"/>
    <w:rsid w:val="00EA17C9"/>
    <w:rsid w:val="00EA47BC"/>
    <w:rsid w:val="00F150F5"/>
    <w:rsid w:val="00F26424"/>
    <w:rsid w:val="00F36B08"/>
    <w:rsid w:val="00FB06AB"/>
    <w:rsid w:val="00FC5754"/>
    <w:rsid w:val="00FE1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0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8"/>
        <w:szCs w:val="18"/>
        <w:lang w:val="en-US" w:eastAsia="en-US"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2"/>
      </w:numPr>
      <w:spacing w:before="40" w:after="0"/>
      <w:ind w:left="-1" w:hanging="1"/>
      <w:jc w:val="left"/>
    </w:pPr>
    <w:rPr>
      <w:b/>
      <w:bCs/>
      <w:kern w:val="28"/>
      <w:sz w:val="24"/>
      <w:szCs w:val="24"/>
    </w:rPr>
  </w:style>
  <w:style w:type="paragraph" w:styleId="Heading2">
    <w:name w:val="heading 2"/>
    <w:basedOn w:val="Heading1"/>
    <w:next w:val="Normal"/>
    <w:uiPriority w:val="9"/>
    <w:semiHidden/>
    <w:unhideWhenUsed/>
    <w:qFormat/>
    <w:pPr>
      <w:numPr>
        <w:ilvl w:val="1"/>
      </w:numPr>
      <w:tabs>
        <w:tab w:val="num" w:pos="1080"/>
      </w:tabs>
      <w:ind w:left="1080" w:hanging="360"/>
      <w:outlineLvl w:val="1"/>
    </w:pPr>
  </w:style>
  <w:style w:type="paragraph" w:styleId="Heading3">
    <w:name w:val="heading 3"/>
    <w:basedOn w:val="Heading2"/>
    <w:next w:val="Normal"/>
    <w:uiPriority w:val="9"/>
    <w:semiHidden/>
    <w:unhideWhenUsed/>
    <w:qFormat/>
    <w:pPr>
      <w:numPr>
        <w:ilvl w:val="2"/>
      </w:numPr>
      <w:tabs>
        <w:tab w:val="num" w:pos="1080"/>
        <w:tab w:val="num" w:pos="1440"/>
      </w:tabs>
      <w:ind w:left="1080" w:hanging="360"/>
      <w:outlineLvl w:val="2"/>
    </w:pPr>
    <w:rPr>
      <w:b w:val="0"/>
      <w:bCs w:val="0"/>
      <w:i/>
      <w:iCs/>
      <w:sz w:val="20"/>
      <w:szCs w:val="20"/>
    </w:rPr>
  </w:style>
  <w:style w:type="paragraph" w:styleId="Heading4">
    <w:name w:val="heading 4"/>
    <w:basedOn w:val="Heading3"/>
    <w:next w:val="Normal"/>
    <w:uiPriority w:val="9"/>
    <w:semiHidden/>
    <w:unhideWhenUsed/>
    <w:qFormat/>
    <w:pPr>
      <w:numPr>
        <w:ilvl w:val="3"/>
      </w:numPr>
      <w:tabs>
        <w:tab w:val="num" w:pos="1080"/>
        <w:tab w:val="num" w:pos="1440"/>
      </w:tabs>
      <w:ind w:left="1080" w:hanging="360"/>
      <w:outlineLvl w:val="3"/>
    </w:pPr>
  </w:style>
  <w:style w:type="paragraph" w:styleId="Heading5">
    <w:name w:val="heading 5"/>
    <w:basedOn w:val="ListNumber3"/>
    <w:next w:val="Normal"/>
    <w:uiPriority w:val="9"/>
    <w:semiHidden/>
    <w:unhideWhenUsed/>
    <w:qFormat/>
    <w:pPr>
      <w:numPr>
        <w:ilvl w:val="4"/>
        <w:numId w:val="2"/>
      </w:numPr>
      <w:spacing w:before="40" w:after="0"/>
      <w:ind w:left="0" w:firstLine="0"/>
      <w:jc w:val="left"/>
      <w:outlineLvl w:val="4"/>
    </w:pPr>
    <w:rPr>
      <w:i/>
      <w:iCs/>
      <w:sz w:val="20"/>
      <w:szCs w:val="20"/>
    </w:rPr>
  </w:style>
  <w:style w:type="paragraph" w:styleId="Heading6">
    <w:name w:val="heading 6"/>
    <w:basedOn w:val="Normal"/>
    <w:next w:val="Normal"/>
    <w:uiPriority w:val="9"/>
    <w:semiHidden/>
    <w:unhideWhenUsed/>
    <w:qFormat/>
    <w:pPr>
      <w:numPr>
        <w:ilvl w:val="5"/>
        <w:numId w:val="2"/>
      </w:numPr>
      <w:spacing w:before="240" w:after="60"/>
      <w:ind w:left="-1" w:hanging="1"/>
      <w:outlineLvl w:val="5"/>
    </w:pPr>
    <w:rPr>
      <w:rFonts w:ascii="Arial" w:hAnsi="Arial"/>
      <w:i/>
      <w:iCs/>
      <w:sz w:val="20"/>
      <w:szCs w:val="20"/>
    </w:rPr>
  </w:style>
  <w:style w:type="paragraph" w:styleId="Heading7">
    <w:name w:val="heading 7"/>
    <w:basedOn w:val="Normal"/>
    <w:next w:val="Normal"/>
    <w:pPr>
      <w:numPr>
        <w:ilvl w:val="6"/>
        <w:numId w:val="2"/>
      </w:numPr>
      <w:spacing w:before="240" w:after="60"/>
      <w:ind w:left="-1" w:hanging="1"/>
      <w:outlineLvl w:val="6"/>
    </w:pPr>
    <w:rPr>
      <w:rFonts w:ascii="Arial" w:hAnsi="Arial"/>
    </w:rPr>
  </w:style>
  <w:style w:type="paragraph" w:styleId="Heading8">
    <w:name w:val="heading 8"/>
    <w:basedOn w:val="Normal"/>
    <w:next w:val="Normal"/>
    <w:pPr>
      <w:numPr>
        <w:ilvl w:val="7"/>
        <w:numId w:val="2"/>
      </w:numPr>
      <w:spacing w:before="240" w:after="60"/>
      <w:ind w:left="-1" w:hanging="1"/>
      <w:outlineLvl w:val="7"/>
    </w:pPr>
    <w:rPr>
      <w:rFonts w:ascii="Arial" w:hAnsi="Arial"/>
      <w:i/>
      <w:iCs/>
    </w:rPr>
  </w:style>
  <w:style w:type="paragraph" w:styleId="Heading9">
    <w:name w:val="heading 9"/>
    <w:basedOn w:val="Normal"/>
    <w:next w:val="Normal"/>
    <w:pPr>
      <w:numPr>
        <w:ilvl w:val="8"/>
        <w:numId w:val="2"/>
      </w:numPr>
      <w:spacing w:before="240" w:after="60"/>
      <w:ind w:left="-1" w:hanging="1"/>
      <w:outlineLvl w:val="8"/>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b/>
      <w:bCs/>
      <w:w w:val="100"/>
      <w:kern w:val="28"/>
      <w:position w:val="-1"/>
      <w:sz w:val="24"/>
      <w:szCs w:val="24"/>
      <w:effect w:val="none"/>
      <w:vertAlign w:val="baseline"/>
      <w:cs w:val="0"/>
      <w:em w:val="none"/>
    </w:rPr>
  </w:style>
  <w:style w:type="character" w:customStyle="1" w:styleId="Heading2Char">
    <w:name w:val="Heading 2 Char"/>
    <w:rPr>
      <w:b/>
      <w:bCs/>
      <w:w w:val="100"/>
      <w:kern w:val="28"/>
      <w:position w:val="-1"/>
      <w:sz w:val="24"/>
      <w:szCs w:val="24"/>
      <w:effect w:val="none"/>
      <w:vertAlign w:val="baseline"/>
      <w:cs w:val="0"/>
      <w:em w:val="none"/>
    </w:rPr>
  </w:style>
  <w:style w:type="character" w:customStyle="1" w:styleId="Heading3Char">
    <w:name w:val="Heading 3 Char"/>
    <w:rPr>
      <w:i/>
      <w:iCs/>
      <w:w w:val="100"/>
      <w:kern w:val="28"/>
      <w:position w:val="-1"/>
      <w:effect w:val="none"/>
      <w:vertAlign w:val="baseline"/>
      <w:cs w:val="0"/>
      <w:em w:val="none"/>
    </w:rPr>
  </w:style>
  <w:style w:type="character" w:customStyle="1" w:styleId="Heading4Char">
    <w:name w:val="Heading 4 Char"/>
    <w:rPr>
      <w:i/>
      <w:iCs/>
      <w:w w:val="100"/>
      <w:kern w:val="28"/>
      <w:position w:val="-1"/>
      <w:effect w:val="none"/>
      <w:vertAlign w:val="baseline"/>
      <w:cs w:val="0"/>
      <w:em w:val="none"/>
    </w:rPr>
  </w:style>
  <w:style w:type="character" w:customStyle="1" w:styleId="Heading5Char">
    <w:name w:val="Heading 5 Char"/>
    <w:rPr>
      <w:i/>
      <w:iCs/>
      <w:w w:val="100"/>
      <w:position w:val="-1"/>
      <w:effect w:val="none"/>
      <w:vertAlign w:val="baseline"/>
      <w:cs w:val="0"/>
      <w:em w:val="none"/>
    </w:rPr>
  </w:style>
  <w:style w:type="character" w:customStyle="1" w:styleId="Heading6Char">
    <w:name w:val="Heading 6 Char"/>
    <w:rPr>
      <w:rFonts w:ascii="Arial" w:hAnsi="Arial" w:cs="Arial"/>
      <w:i/>
      <w:iCs/>
      <w:w w:val="100"/>
      <w:position w:val="-1"/>
      <w:effect w:val="none"/>
      <w:vertAlign w:val="baseline"/>
      <w:cs w:val="0"/>
      <w:em w:val="none"/>
    </w:rPr>
  </w:style>
  <w:style w:type="character" w:customStyle="1" w:styleId="Heading7Char">
    <w:name w:val="Heading 7 Char"/>
    <w:rPr>
      <w:rFonts w:ascii="Arial" w:hAnsi="Arial" w:cs="Arial"/>
      <w:w w:val="100"/>
      <w:position w:val="-1"/>
      <w:sz w:val="18"/>
      <w:szCs w:val="18"/>
      <w:effect w:val="none"/>
      <w:vertAlign w:val="baseline"/>
      <w:cs w:val="0"/>
      <w:em w:val="none"/>
    </w:rPr>
  </w:style>
  <w:style w:type="character" w:customStyle="1" w:styleId="Heading8Char">
    <w:name w:val="Heading 8 Char"/>
    <w:rPr>
      <w:rFonts w:ascii="Arial" w:hAnsi="Arial" w:cs="Arial"/>
      <w:i/>
      <w:iCs/>
      <w:w w:val="100"/>
      <w:position w:val="-1"/>
      <w:sz w:val="18"/>
      <w:szCs w:val="18"/>
      <w:effect w:val="none"/>
      <w:vertAlign w:val="baseline"/>
      <w:cs w:val="0"/>
      <w:em w:val="none"/>
    </w:rPr>
  </w:style>
  <w:style w:type="character" w:customStyle="1" w:styleId="Heading9Char">
    <w:name w:val="Heading 9 Char"/>
    <w:rPr>
      <w:rFonts w:ascii="Arial" w:hAnsi="Arial" w:cs="Arial"/>
      <w:i/>
      <w:iCs/>
      <w:w w:val="100"/>
      <w:position w:val="-1"/>
      <w:sz w:val="18"/>
      <w:szCs w:val="18"/>
      <w:effect w:val="none"/>
      <w:vertAlign w:val="baseline"/>
      <w:cs w:val="0"/>
      <w:em w:val="none"/>
    </w:rPr>
  </w:style>
  <w:style w:type="character" w:styleId="FootnoteReference">
    <w:name w:val="footnote reference"/>
    <w:rPr>
      <w:rFonts w:ascii="Times New Roman" w:hAnsi="Times New Roman" w:cs="Times New Roman"/>
      <w:w w:val="100"/>
      <w:position w:val="-1"/>
      <w:sz w:val="18"/>
      <w:szCs w:val="18"/>
      <w:effect w:val="none"/>
      <w:vertAlign w:val="superscript"/>
      <w:cs w:val="0"/>
      <w:em w:val="none"/>
    </w:rPr>
  </w:style>
  <w:style w:type="paragraph" w:customStyle="1" w:styleId="Author">
    <w:name w:val="Author"/>
    <w:basedOn w:val="Normal"/>
    <w:pPr>
      <w:jc w:val="center"/>
    </w:pPr>
    <w:rPr>
      <w:rFonts w:ascii="Helvetica" w:hAnsi="Helvetica" w:cs="Helvetica"/>
      <w:sz w:val="24"/>
      <w:szCs w:val="24"/>
    </w:rPr>
  </w:style>
  <w:style w:type="paragraph" w:customStyle="1" w:styleId="Paper-Title">
    <w:name w:val="Paper-Title"/>
    <w:basedOn w:val="Normal"/>
    <w:pPr>
      <w:spacing w:after="120"/>
      <w:jc w:val="center"/>
    </w:pPr>
    <w:rPr>
      <w:rFonts w:ascii="Helvetica" w:hAnsi="Helvetica" w:cs="Helvetica"/>
      <w:b/>
      <w:bCs/>
      <w:sz w:val="36"/>
      <w:szCs w:val="36"/>
    </w:rPr>
  </w:style>
  <w:style w:type="paragraph" w:customStyle="1" w:styleId="Affiliations">
    <w:name w:val="Affiliations"/>
    <w:basedOn w:val="Normal"/>
    <w:pPr>
      <w:jc w:val="center"/>
    </w:pPr>
    <w:rPr>
      <w:rFonts w:ascii="Helvetica" w:hAnsi="Helvetica" w:cs="Helvetica"/>
      <w:sz w:val="20"/>
      <w:szCs w:val="20"/>
    </w:rPr>
  </w:style>
  <w:style w:type="paragraph" w:styleId="FootnoteText">
    <w:name w:val="footnote text"/>
    <w:basedOn w:val="Normal"/>
    <w:pPr>
      <w:ind w:left="144" w:hanging="144"/>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paragraph" w:customStyle="1" w:styleId="Bullet">
    <w:name w:val="Bullet"/>
    <w:basedOn w:val="Normal"/>
    <w:pPr>
      <w:ind w:left="144" w:hanging="144"/>
    </w:p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18"/>
      <w:szCs w:val="18"/>
      <w:effect w:val="none"/>
      <w:vertAlign w:val="baseline"/>
      <w:cs w:val="0"/>
      <w:em w:val="none"/>
    </w:r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ind w:leftChars="-1" w:left="-1" w:hangingChars="1" w:hanging="1"/>
      <w:jc w:val="both"/>
      <w:outlineLvl w:val="9"/>
    </w:pPr>
    <w:rPr>
      <w:b w:val="0"/>
      <w:bCs w:val="0"/>
      <w:sz w:val="18"/>
      <w:szCs w:val="18"/>
    </w:rPr>
  </w:style>
  <w:style w:type="paragraph" w:styleId="ListNumber3">
    <w:name w:val="List Number 3"/>
    <w:basedOn w:val="Normal"/>
    <w:pPr>
      <w:ind w:left="1080" w:hanging="360"/>
    </w:pPr>
  </w:style>
  <w:style w:type="paragraph" w:customStyle="1" w:styleId="Captions">
    <w:name w:val="Captions"/>
    <w:basedOn w:val="Normal"/>
    <w:pPr>
      <w:jc w:val="center"/>
    </w:pPr>
    <w:rPr>
      <w:b/>
      <w:bCs/>
    </w:rPr>
  </w:style>
  <w:style w:type="paragraph" w:customStyle="1" w:styleId="References">
    <w:name w:val="References"/>
    <w:basedOn w:val="Normal"/>
    <w:pPr>
      <w:tabs>
        <w:tab w:val="num" w:pos="720"/>
      </w:tabs>
      <w:jc w:val="left"/>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spacing w:after="0"/>
      <w:ind w:firstLine="360"/>
    </w:pPr>
  </w:style>
  <w:style w:type="character" w:customStyle="1" w:styleId="BodyTextIndentChar">
    <w:name w:val="Body Text Indent Char"/>
    <w:rPr>
      <w:w w:val="100"/>
      <w:position w:val="-1"/>
      <w:sz w:val="18"/>
      <w:szCs w:val="18"/>
      <w:effect w:val="none"/>
      <w:vertAlign w:val="baseline"/>
      <w:cs w:val="0"/>
      <w:em w:val="none"/>
    </w:rPr>
  </w:style>
  <w:style w:type="paragraph" w:styleId="DocumentMap">
    <w:name w:val="Document Map"/>
    <w:basedOn w:val="Normal"/>
    <w:pPr>
      <w:shd w:val="clear" w:color="auto" w:fill="000080"/>
    </w:pPr>
    <w:rPr>
      <w:sz w:val="0"/>
      <w:szCs w:val="0"/>
    </w:rPr>
  </w:style>
  <w:style w:type="character" w:customStyle="1" w:styleId="DocumentMapChar">
    <w:name w:val="Document Map Char"/>
    <w:rPr>
      <w:w w:val="100"/>
      <w:position w:val="-1"/>
      <w:sz w:val="0"/>
      <w:szCs w:val="0"/>
      <w:effect w:val="none"/>
      <w:vertAlign w:val="baseline"/>
      <w:cs w:val="0"/>
      <w:em w:val="none"/>
    </w:rPr>
  </w:style>
  <w:style w:type="paragraph" w:styleId="Caption">
    <w:name w:val="caption"/>
    <w:basedOn w:val="Normal"/>
    <w:next w:val="Normal"/>
    <w:uiPriority w:val="35"/>
    <w:qFormat/>
    <w:pPr>
      <w:jc w:val="center"/>
    </w:pPr>
    <w:rPr>
      <w:b/>
      <w:bCs/>
      <w:lang w:eastAsia="en-AU"/>
    </w:rPr>
  </w:style>
  <w:style w:type="paragraph" w:styleId="BodyText">
    <w:name w:val="Body Text"/>
    <w:basedOn w:val="Normal"/>
    <w:pPr>
      <w:framePr w:w="4680" w:hSpace="187" w:wrap="auto" w:hAnchor="text" w:x="1155" w:y="12245"/>
      <w:spacing w:after="0"/>
    </w:pPr>
  </w:style>
  <w:style w:type="character" w:customStyle="1" w:styleId="BodyTextChar">
    <w:name w:val="Body Text Char"/>
    <w:rPr>
      <w:w w:val="100"/>
      <w:position w:val="-1"/>
      <w:sz w:val="18"/>
      <w:szCs w:val="1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uiPriority w:val="99"/>
    <w:rPr>
      <w:w w:val="100"/>
      <w:position w:val="-1"/>
      <w:sz w:val="18"/>
      <w:szCs w:val="18"/>
      <w:effect w:val="none"/>
      <w:vertAlign w:val="baseline"/>
      <w:cs w:val="0"/>
      <w:em w:val="none"/>
    </w:rPr>
  </w:style>
  <w:style w:type="paragraph" w:styleId="TOC1">
    <w:name w:val="toc 1"/>
    <w:basedOn w:val="Normal"/>
    <w:next w:val="Normal"/>
  </w:style>
  <w:style w:type="paragraph" w:styleId="TOC2">
    <w:name w:val="toc 2"/>
    <w:basedOn w:val="Normal"/>
    <w:next w:val="Normal"/>
    <w:pPr>
      <w:ind w:left="180"/>
    </w:pPr>
  </w:style>
  <w:style w:type="paragraph" w:styleId="TOC3">
    <w:name w:val="toc 3"/>
    <w:basedOn w:val="Normal"/>
    <w:next w:val="Normal"/>
    <w:pPr>
      <w:ind w:left="360"/>
    </w:pPr>
  </w:style>
  <w:style w:type="character" w:styleId="CommentReference">
    <w:name w:val="annotation reference"/>
    <w:rPr>
      <w:w w:val="100"/>
      <w:position w:val="-1"/>
      <w:sz w:val="16"/>
      <w:szCs w:val="16"/>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1"/>
    <w:qFormat/>
    <w:rsid w:val="00FC5754"/>
    <w:pPr>
      <w:ind w:left="720"/>
      <w:contextualSpacing/>
    </w:pPr>
  </w:style>
  <w:style w:type="paragraph" w:styleId="NormalWeb">
    <w:name w:val="Normal (Web)"/>
    <w:basedOn w:val="Normal"/>
    <w:uiPriority w:val="99"/>
    <w:semiHidden/>
    <w:unhideWhenUsed/>
    <w:rsid w:val="008E63CA"/>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n-GB" w:eastAsia="en-GB"/>
    </w:rPr>
  </w:style>
  <w:style w:type="character" w:styleId="Strong">
    <w:name w:val="Strong"/>
    <w:basedOn w:val="DefaultParagraphFont"/>
    <w:uiPriority w:val="22"/>
    <w:qFormat/>
    <w:rsid w:val="00DB5BE6"/>
    <w:rPr>
      <w:b/>
      <w:bCs/>
    </w:rPr>
  </w:style>
  <w:style w:type="paragraph" w:styleId="z-TopofForm">
    <w:name w:val="HTML Top of Form"/>
    <w:basedOn w:val="Normal"/>
    <w:next w:val="Normal"/>
    <w:link w:val="z-TopofFormChar"/>
    <w:hidden/>
    <w:uiPriority w:val="99"/>
    <w:semiHidden/>
    <w:unhideWhenUsed/>
    <w:rsid w:val="00401DA5"/>
    <w:pPr>
      <w:pBdr>
        <w:bottom w:val="single" w:sz="6" w:space="1" w:color="auto"/>
      </w:pBdr>
      <w:suppressAutoHyphens w:val="0"/>
      <w:spacing w:after="0" w:line="240" w:lineRule="auto"/>
      <w:ind w:leftChars="0" w:left="0" w:firstLineChars="0" w:firstLine="0"/>
      <w:jc w:val="center"/>
      <w:textDirection w:val="lrTb"/>
      <w:textAlignment w:val="auto"/>
      <w:outlineLvl w:val="9"/>
    </w:pPr>
    <w:rPr>
      <w:rFonts w:ascii="Arial" w:hAnsi="Arial" w:cs="Arial"/>
      <w:vanish/>
      <w:position w:val="0"/>
      <w:sz w:val="16"/>
      <w:szCs w:val="16"/>
      <w:lang w:val="en-GB" w:eastAsia="en-GB"/>
    </w:rPr>
  </w:style>
  <w:style w:type="character" w:customStyle="1" w:styleId="z-TopofFormChar">
    <w:name w:val="z-Top of Form Char"/>
    <w:basedOn w:val="DefaultParagraphFont"/>
    <w:link w:val="z-TopofForm"/>
    <w:uiPriority w:val="99"/>
    <w:semiHidden/>
    <w:rsid w:val="00401DA5"/>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401DA5"/>
    <w:pPr>
      <w:pBdr>
        <w:top w:val="single" w:sz="6" w:space="1" w:color="auto"/>
      </w:pBdr>
      <w:suppressAutoHyphens w:val="0"/>
      <w:spacing w:after="0" w:line="240" w:lineRule="auto"/>
      <w:ind w:leftChars="0" w:left="0" w:firstLineChars="0" w:firstLine="0"/>
      <w:jc w:val="center"/>
      <w:textDirection w:val="lrTb"/>
      <w:textAlignment w:val="auto"/>
      <w:outlineLvl w:val="9"/>
    </w:pPr>
    <w:rPr>
      <w:rFonts w:ascii="Arial" w:hAnsi="Arial" w:cs="Arial"/>
      <w:vanish/>
      <w:position w:val="0"/>
      <w:sz w:val="16"/>
      <w:szCs w:val="16"/>
      <w:lang w:val="en-GB" w:eastAsia="en-GB"/>
    </w:rPr>
  </w:style>
  <w:style w:type="character" w:customStyle="1" w:styleId="z-BottomofFormChar">
    <w:name w:val="z-Bottom of Form Char"/>
    <w:basedOn w:val="DefaultParagraphFont"/>
    <w:link w:val="z-BottomofForm"/>
    <w:uiPriority w:val="99"/>
    <w:semiHidden/>
    <w:rsid w:val="00401DA5"/>
    <w:rPr>
      <w:rFonts w:ascii="Arial" w:hAnsi="Arial" w:cs="Arial"/>
      <w:vanish/>
      <w:sz w:val="16"/>
      <w:szCs w:val="16"/>
      <w:lang w:val="en-GB" w:eastAsia="en-GB"/>
    </w:rPr>
  </w:style>
  <w:style w:type="character" w:customStyle="1" w:styleId="UnresolvedMention">
    <w:name w:val="Unresolved Mention"/>
    <w:basedOn w:val="DefaultParagraphFont"/>
    <w:uiPriority w:val="99"/>
    <w:semiHidden/>
    <w:unhideWhenUsed/>
    <w:rsid w:val="00567885"/>
    <w:rPr>
      <w:color w:val="605E5C"/>
      <w:shd w:val="clear" w:color="auto" w:fill="E1DFDD"/>
    </w:rPr>
  </w:style>
  <w:style w:type="paragraph" w:styleId="CommentText">
    <w:name w:val="annotation text"/>
    <w:basedOn w:val="Normal"/>
    <w:link w:val="CommentTextChar"/>
    <w:uiPriority w:val="99"/>
    <w:semiHidden/>
    <w:unhideWhenUsed/>
    <w:rsid w:val="00AB0120"/>
    <w:pPr>
      <w:spacing w:line="240" w:lineRule="auto"/>
    </w:pPr>
    <w:rPr>
      <w:sz w:val="20"/>
      <w:szCs w:val="20"/>
    </w:rPr>
  </w:style>
  <w:style w:type="character" w:customStyle="1" w:styleId="CommentTextChar">
    <w:name w:val="Comment Text Char"/>
    <w:basedOn w:val="DefaultParagraphFont"/>
    <w:link w:val="CommentText"/>
    <w:uiPriority w:val="99"/>
    <w:semiHidden/>
    <w:rsid w:val="00AB0120"/>
    <w:rPr>
      <w:position w:val="-1"/>
      <w:sz w:val="20"/>
      <w:szCs w:val="20"/>
    </w:rPr>
  </w:style>
  <w:style w:type="paragraph" w:styleId="CommentSubject">
    <w:name w:val="annotation subject"/>
    <w:basedOn w:val="CommentText"/>
    <w:next w:val="CommentText"/>
    <w:link w:val="CommentSubjectChar"/>
    <w:uiPriority w:val="99"/>
    <w:semiHidden/>
    <w:unhideWhenUsed/>
    <w:rsid w:val="00AB0120"/>
    <w:rPr>
      <w:b/>
      <w:bCs/>
    </w:rPr>
  </w:style>
  <w:style w:type="character" w:customStyle="1" w:styleId="CommentSubjectChar">
    <w:name w:val="Comment Subject Char"/>
    <w:basedOn w:val="CommentTextChar"/>
    <w:link w:val="CommentSubject"/>
    <w:uiPriority w:val="99"/>
    <w:semiHidden/>
    <w:rsid w:val="00AB0120"/>
    <w:rPr>
      <w:b/>
      <w:bCs/>
      <w:position w:val="-1"/>
      <w:sz w:val="20"/>
      <w:szCs w:val="20"/>
    </w:rPr>
  </w:style>
  <w:style w:type="table" w:styleId="PlainTable2">
    <w:name w:val="Plain Table 2"/>
    <w:basedOn w:val="TableNormal"/>
    <w:uiPriority w:val="42"/>
    <w:rsid w:val="004C43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1953">
      <w:bodyDiv w:val="1"/>
      <w:marLeft w:val="0"/>
      <w:marRight w:val="0"/>
      <w:marTop w:val="0"/>
      <w:marBottom w:val="0"/>
      <w:divBdr>
        <w:top w:val="none" w:sz="0" w:space="0" w:color="auto"/>
        <w:left w:val="none" w:sz="0" w:space="0" w:color="auto"/>
        <w:bottom w:val="none" w:sz="0" w:space="0" w:color="auto"/>
        <w:right w:val="none" w:sz="0" w:space="0" w:color="auto"/>
      </w:divBdr>
    </w:div>
    <w:div w:id="156193104">
      <w:bodyDiv w:val="1"/>
      <w:marLeft w:val="0"/>
      <w:marRight w:val="0"/>
      <w:marTop w:val="0"/>
      <w:marBottom w:val="0"/>
      <w:divBdr>
        <w:top w:val="none" w:sz="0" w:space="0" w:color="auto"/>
        <w:left w:val="none" w:sz="0" w:space="0" w:color="auto"/>
        <w:bottom w:val="none" w:sz="0" w:space="0" w:color="auto"/>
        <w:right w:val="none" w:sz="0" w:space="0" w:color="auto"/>
      </w:divBdr>
    </w:div>
    <w:div w:id="328682471">
      <w:bodyDiv w:val="1"/>
      <w:marLeft w:val="0"/>
      <w:marRight w:val="0"/>
      <w:marTop w:val="0"/>
      <w:marBottom w:val="0"/>
      <w:divBdr>
        <w:top w:val="none" w:sz="0" w:space="0" w:color="auto"/>
        <w:left w:val="none" w:sz="0" w:space="0" w:color="auto"/>
        <w:bottom w:val="none" w:sz="0" w:space="0" w:color="auto"/>
        <w:right w:val="none" w:sz="0" w:space="0" w:color="auto"/>
      </w:divBdr>
    </w:div>
    <w:div w:id="420837828">
      <w:bodyDiv w:val="1"/>
      <w:marLeft w:val="0"/>
      <w:marRight w:val="0"/>
      <w:marTop w:val="0"/>
      <w:marBottom w:val="0"/>
      <w:divBdr>
        <w:top w:val="none" w:sz="0" w:space="0" w:color="auto"/>
        <w:left w:val="none" w:sz="0" w:space="0" w:color="auto"/>
        <w:bottom w:val="none" w:sz="0" w:space="0" w:color="auto"/>
        <w:right w:val="none" w:sz="0" w:space="0" w:color="auto"/>
      </w:divBdr>
    </w:div>
    <w:div w:id="627854049">
      <w:bodyDiv w:val="1"/>
      <w:marLeft w:val="0"/>
      <w:marRight w:val="0"/>
      <w:marTop w:val="0"/>
      <w:marBottom w:val="0"/>
      <w:divBdr>
        <w:top w:val="none" w:sz="0" w:space="0" w:color="auto"/>
        <w:left w:val="none" w:sz="0" w:space="0" w:color="auto"/>
        <w:bottom w:val="none" w:sz="0" w:space="0" w:color="auto"/>
        <w:right w:val="none" w:sz="0" w:space="0" w:color="auto"/>
      </w:divBdr>
    </w:div>
    <w:div w:id="668564085">
      <w:bodyDiv w:val="1"/>
      <w:marLeft w:val="0"/>
      <w:marRight w:val="0"/>
      <w:marTop w:val="0"/>
      <w:marBottom w:val="0"/>
      <w:divBdr>
        <w:top w:val="none" w:sz="0" w:space="0" w:color="auto"/>
        <w:left w:val="none" w:sz="0" w:space="0" w:color="auto"/>
        <w:bottom w:val="none" w:sz="0" w:space="0" w:color="auto"/>
        <w:right w:val="none" w:sz="0" w:space="0" w:color="auto"/>
      </w:divBdr>
    </w:div>
    <w:div w:id="733969208">
      <w:bodyDiv w:val="1"/>
      <w:marLeft w:val="0"/>
      <w:marRight w:val="0"/>
      <w:marTop w:val="0"/>
      <w:marBottom w:val="0"/>
      <w:divBdr>
        <w:top w:val="none" w:sz="0" w:space="0" w:color="auto"/>
        <w:left w:val="none" w:sz="0" w:space="0" w:color="auto"/>
        <w:bottom w:val="none" w:sz="0" w:space="0" w:color="auto"/>
        <w:right w:val="none" w:sz="0" w:space="0" w:color="auto"/>
      </w:divBdr>
    </w:div>
    <w:div w:id="863519393">
      <w:bodyDiv w:val="1"/>
      <w:marLeft w:val="0"/>
      <w:marRight w:val="0"/>
      <w:marTop w:val="0"/>
      <w:marBottom w:val="0"/>
      <w:divBdr>
        <w:top w:val="none" w:sz="0" w:space="0" w:color="auto"/>
        <w:left w:val="none" w:sz="0" w:space="0" w:color="auto"/>
        <w:bottom w:val="none" w:sz="0" w:space="0" w:color="auto"/>
        <w:right w:val="none" w:sz="0" w:space="0" w:color="auto"/>
      </w:divBdr>
    </w:div>
    <w:div w:id="907418268">
      <w:bodyDiv w:val="1"/>
      <w:marLeft w:val="0"/>
      <w:marRight w:val="0"/>
      <w:marTop w:val="0"/>
      <w:marBottom w:val="0"/>
      <w:divBdr>
        <w:top w:val="none" w:sz="0" w:space="0" w:color="auto"/>
        <w:left w:val="none" w:sz="0" w:space="0" w:color="auto"/>
        <w:bottom w:val="none" w:sz="0" w:space="0" w:color="auto"/>
        <w:right w:val="none" w:sz="0" w:space="0" w:color="auto"/>
      </w:divBdr>
    </w:div>
    <w:div w:id="926420991">
      <w:bodyDiv w:val="1"/>
      <w:marLeft w:val="0"/>
      <w:marRight w:val="0"/>
      <w:marTop w:val="0"/>
      <w:marBottom w:val="0"/>
      <w:divBdr>
        <w:top w:val="none" w:sz="0" w:space="0" w:color="auto"/>
        <w:left w:val="none" w:sz="0" w:space="0" w:color="auto"/>
        <w:bottom w:val="none" w:sz="0" w:space="0" w:color="auto"/>
        <w:right w:val="none" w:sz="0" w:space="0" w:color="auto"/>
      </w:divBdr>
    </w:div>
    <w:div w:id="937181735">
      <w:bodyDiv w:val="1"/>
      <w:marLeft w:val="0"/>
      <w:marRight w:val="0"/>
      <w:marTop w:val="0"/>
      <w:marBottom w:val="0"/>
      <w:divBdr>
        <w:top w:val="none" w:sz="0" w:space="0" w:color="auto"/>
        <w:left w:val="none" w:sz="0" w:space="0" w:color="auto"/>
        <w:bottom w:val="none" w:sz="0" w:space="0" w:color="auto"/>
        <w:right w:val="none" w:sz="0" w:space="0" w:color="auto"/>
      </w:divBdr>
    </w:div>
    <w:div w:id="1011301939">
      <w:bodyDiv w:val="1"/>
      <w:marLeft w:val="0"/>
      <w:marRight w:val="0"/>
      <w:marTop w:val="0"/>
      <w:marBottom w:val="0"/>
      <w:divBdr>
        <w:top w:val="none" w:sz="0" w:space="0" w:color="auto"/>
        <w:left w:val="none" w:sz="0" w:space="0" w:color="auto"/>
        <w:bottom w:val="none" w:sz="0" w:space="0" w:color="auto"/>
        <w:right w:val="none" w:sz="0" w:space="0" w:color="auto"/>
      </w:divBdr>
    </w:div>
    <w:div w:id="1113289208">
      <w:bodyDiv w:val="1"/>
      <w:marLeft w:val="0"/>
      <w:marRight w:val="0"/>
      <w:marTop w:val="0"/>
      <w:marBottom w:val="0"/>
      <w:divBdr>
        <w:top w:val="none" w:sz="0" w:space="0" w:color="auto"/>
        <w:left w:val="none" w:sz="0" w:space="0" w:color="auto"/>
        <w:bottom w:val="none" w:sz="0" w:space="0" w:color="auto"/>
        <w:right w:val="none" w:sz="0" w:space="0" w:color="auto"/>
      </w:divBdr>
    </w:div>
    <w:div w:id="1139028534">
      <w:bodyDiv w:val="1"/>
      <w:marLeft w:val="0"/>
      <w:marRight w:val="0"/>
      <w:marTop w:val="0"/>
      <w:marBottom w:val="0"/>
      <w:divBdr>
        <w:top w:val="none" w:sz="0" w:space="0" w:color="auto"/>
        <w:left w:val="none" w:sz="0" w:space="0" w:color="auto"/>
        <w:bottom w:val="none" w:sz="0" w:space="0" w:color="auto"/>
        <w:right w:val="none" w:sz="0" w:space="0" w:color="auto"/>
      </w:divBdr>
    </w:div>
    <w:div w:id="1236358950">
      <w:bodyDiv w:val="1"/>
      <w:marLeft w:val="0"/>
      <w:marRight w:val="0"/>
      <w:marTop w:val="0"/>
      <w:marBottom w:val="0"/>
      <w:divBdr>
        <w:top w:val="none" w:sz="0" w:space="0" w:color="auto"/>
        <w:left w:val="none" w:sz="0" w:space="0" w:color="auto"/>
        <w:bottom w:val="none" w:sz="0" w:space="0" w:color="auto"/>
        <w:right w:val="none" w:sz="0" w:space="0" w:color="auto"/>
      </w:divBdr>
    </w:div>
    <w:div w:id="1261186246">
      <w:bodyDiv w:val="1"/>
      <w:marLeft w:val="0"/>
      <w:marRight w:val="0"/>
      <w:marTop w:val="0"/>
      <w:marBottom w:val="0"/>
      <w:divBdr>
        <w:top w:val="none" w:sz="0" w:space="0" w:color="auto"/>
        <w:left w:val="none" w:sz="0" w:space="0" w:color="auto"/>
        <w:bottom w:val="none" w:sz="0" w:space="0" w:color="auto"/>
        <w:right w:val="none" w:sz="0" w:space="0" w:color="auto"/>
      </w:divBdr>
    </w:div>
    <w:div w:id="1334452188">
      <w:bodyDiv w:val="1"/>
      <w:marLeft w:val="0"/>
      <w:marRight w:val="0"/>
      <w:marTop w:val="0"/>
      <w:marBottom w:val="0"/>
      <w:divBdr>
        <w:top w:val="none" w:sz="0" w:space="0" w:color="auto"/>
        <w:left w:val="none" w:sz="0" w:space="0" w:color="auto"/>
        <w:bottom w:val="none" w:sz="0" w:space="0" w:color="auto"/>
        <w:right w:val="none" w:sz="0" w:space="0" w:color="auto"/>
      </w:divBdr>
    </w:div>
    <w:div w:id="1601596526">
      <w:bodyDiv w:val="1"/>
      <w:marLeft w:val="0"/>
      <w:marRight w:val="0"/>
      <w:marTop w:val="0"/>
      <w:marBottom w:val="0"/>
      <w:divBdr>
        <w:top w:val="none" w:sz="0" w:space="0" w:color="auto"/>
        <w:left w:val="none" w:sz="0" w:space="0" w:color="auto"/>
        <w:bottom w:val="none" w:sz="0" w:space="0" w:color="auto"/>
        <w:right w:val="none" w:sz="0" w:space="0" w:color="auto"/>
      </w:divBdr>
    </w:div>
    <w:div w:id="1643538331">
      <w:bodyDiv w:val="1"/>
      <w:marLeft w:val="0"/>
      <w:marRight w:val="0"/>
      <w:marTop w:val="0"/>
      <w:marBottom w:val="0"/>
      <w:divBdr>
        <w:top w:val="none" w:sz="0" w:space="0" w:color="auto"/>
        <w:left w:val="none" w:sz="0" w:space="0" w:color="auto"/>
        <w:bottom w:val="none" w:sz="0" w:space="0" w:color="auto"/>
        <w:right w:val="none" w:sz="0" w:space="0" w:color="auto"/>
      </w:divBdr>
      <w:divsChild>
        <w:div w:id="359477307">
          <w:marLeft w:val="0"/>
          <w:marRight w:val="0"/>
          <w:marTop w:val="0"/>
          <w:marBottom w:val="0"/>
          <w:divBdr>
            <w:top w:val="none" w:sz="0" w:space="0" w:color="auto"/>
            <w:left w:val="none" w:sz="0" w:space="0" w:color="auto"/>
            <w:bottom w:val="none" w:sz="0" w:space="0" w:color="auto"/>
            <w:right w:val="none" w:sz="0" w:space="0" w:color="auto"/>
          </w:divBdr>
          <w:divsChild>
            <w:div w:id="1642729554">
              <w:marLeft w:val="0"/>
              <w:marRight w:val="0"/>
              <w:marTop w:val="0"/>
              <w:marBottom w:val="0"/>
              <w:divBdr>
                <w:top w:val="none" w:sz="0" w:space="0" w:color="auto"/>
                <w:left w:val="none" w:sz="0" w:space="0" w:color="auto"/>
                <w:bottom w:val="none" w:sz="0" w:space="0" w:color="auto"/>
                <w:right w:val="none" w:sz="0" w:space="0" w:color="auto"/>
              </w:divBdr>
              <w:divsChild>
                <w:div w:id="1323659785">
                  <w:marLeft w:val="0"/>
                  <w:marRight w:val="0"/>
                  <w:marTop w:val="0"/>
                  <w:marBottom w:val="0"/>
                  <w:divBdr>
                    <w:top w:val="none" w:sz="0" w:space="0" w:color="auto"/>
                    <w:left w:val="none" w:sz="0" w:space="0" w:color="auto"/>
                    <w:bottom w:val="none" w:sz="0" w:space="0" w:color="auto"/>
                    <w:right w:val="none" w:sz="0" w:space="0" w:color="auto"/>
                  </w:divBdr>
                  <w:divsChild>
                    <w:div w:id="878589280">
                      <w:marLeft w:val="0"/>
                      <w:marRight w:val="0"/>
                      <w:marTop w:val="0"/>
                      <w:marBottom w:val="0"/>
                      <w:divBdr>
                        <w:top w:val="none" w:sz="0" w:space="0" w:color="auto"/>
                        <w:left w:val="none" w:sz="0" w:space="0" w:color="auto"/>
                        <w:bottom w:val="none" w:sz="0" w:space="0" w:color="auto"/>
                        <w:right w:val="none" w:sz="0" w:space="0" w:color="auto"/>
                      </w:divBdr>
                      <w:divsChild>
                        <w:div w:id="2016566049">
                          <w:marLeft w:val="0"/>
                          <w:marRight w:val="0"/>
                          <w:marTop w:val="0"/>
                          <w:marBottom w:val="0"/>
                          <w:divBdr>
                            <w:top w:val="none" w:sz="0" w:space="0" w:color="auto"/>
                            <w:left w:val="none" w:sz="0" w:space="0" w:color="auto"/>
                            <w:bottom w:val="none" w:sz="0" w:space="0" w:color="auto"/>
                            <w:right w:val="none" w:sz="0" w:space="0" w:color="auto"/>
                          </w:divBdr>
                          <w:divsChild>
                            <w:div w:id="2142072032">
                              <w:marLeft w:val="0"/>
                              <w:marRight w:val="0"/>
                              <w:marTop w:val="0"/>
                              <w:marBottom w:val="0"/>
                              <w:divBdr>
                                <w:top w:val="none" w:sz="0" w:space="0" w:color="auto"/>
                                <w:left w:val="none" w:sz="0" w:space="0" w:color="auto"/>
                                <w:bottom w:val="none" w:sz="0" w:space="0" w:color="auto"/>
                                <w:right w:val="none" w:sz="0" w:space="0" w:color="auto"/>
                              </w:divBdr>
                              <w:divsChild>
                                <w:div w:id="465588777">
                                  <w:marLeft w:val="0"/>
                                  <w:marRight w:val="0"/>
                                  <w:marTop w:val="0"/>
                                  <w:marBottom w:val="0"/>
                                  <w:divBdr>
                                    <w:top w:val="none" w:sz="0" w:space="0" w:color="auto"/>
                                    <w:left w:val="none" w:sz="0" w:space="0" w:color="auto"/>
                                    <w:bottom w:val="none" w:sz="0" w:space="0" w:color="auto"/>
                                    <w:right w:val="none" w:sz="0" w:space="0" w:color="auto"/>
                                  </w:divBdr>
                                  <w:divsChild>
                                    <w:div w:id="550768808">
                                      <w:marLeft w:val="0"/>
                                      <w:marRight w:val="0"/>
                                      <w:marTop w:val="0"/>
                                      <w:marBottom w:val="0"/>
                                      <w:divBdr>
                                        <w:top w:val="none" w:sz="0" w:space="0" w:color="auto"/>
                                        <w:left w:val="none" w:sz="0" w:space="0" w:color="auto"/>
                                        <w:bottom w:val="none" w:sz="0" w:space="0" w:color="auto"/>
                                        <w:right w:val="none" w:sz="0" w:space="0" w:color="auto"/>
                                      </w:divBdr>
                                      <w:divsChild>
                                        <w:div w:id="576593139">
                                          <w:marLeft w:val="0"/>
                                          <w:marRight w:val="0"/>
                                          <w:marTop w:val="0"/>
                                          <w:marBottom w:val="0"/>
                                          <w:divBdr>
                                            <w:top w:val="none" w:sz="0" w:space="0" w:color="auto"/>
                                            <w:left w:val="none" w:sz="0" w:space="0" w:color="auto"/>
                                            <w:bottom w:val="none" w:sz="0" w:space="0" w:color="auto"/>
                                            <w:right w:val="none" w:sz="0" w:space="0" w:color="auto"/>
                                          </w:divBdr>
                                          <w:divsChild>
                                            <w:div w:id="1469974946">
                                              <w:marLeft w:val="0"/>
                                              <w:marRight w:val="0"/>
                                              <w:marTop w:val="0"/>
                                              <w:marBottom w:val="0"/>
                                              <w:divBdr>
                                                <w:top w:val="none" w:sz="0" w:space="0" w:color="auto"/>
                                                <w:left w:val="none" w:sz="0" w:space="0" w:color="auto"/>
                                                <w:bottom w:val="none" w:sz="0" w:space="0" w:color="auto"/>
                                                <w:right w:val="none" w:sz="0" w:space="0" w:color="auto"/>
                                              </w:divBdr>
                                              <w:divsChild>
                                                <w:div w:id="202254204">
                                                  <w:marLeft w:val="0"/>
                                                  <w:marRight w:val="0"/>
                                                  <w:marTop w:val="0"/>
                                                  <w:marBottom w:val="0"/>
                                                  <w:divBdr>
                                                    <w:top w:val="none" w:sz="0" w:space="0" w:color="auto"/>
                                                    <w:left w:val="none" w:sz="0" w:space="0" w:color="auto"/>
                                                    <w:bottom w:val="none" w:sz="0" w:space="0" w:color="auto"/>
                                                    <w:right w:val="none" w:sz="0" w:space="0" w:color="auto"/>
                                                  </w:divBdr>
                                                  <w:divsChild>
                                                    <w:div w:id="420182121">
                                                      <w:marLeft w:val="0"/>
                                                      <w:marRight w:val="0"/>
                                                      <w:marTop w:val="0"/>
                                                      <w:marBottom w:val="0"/>
                                                      <w:divBdr>
                                                        <w:top w:val="none" w:sz="0" w:space="0" w:color="auto"/>
                                                        <w:left w:val="none" w:sz="0" w:space="0" w:color="auto"/>
                                                        <w:bottom w:val="none" w:sz="0" w:space="0" w:color="auto"/>
                                                        <w:right w:val="none" w:sz="0" w:space="0" w:color="auto"/>
                                                      </w:divBdr>
                                                      <w:divsChild>
                                                        <w:div w:id="189439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332076">
          <w:marLeft w:val="0"/>
          <w:marRight w:val="0"/>
          <w:marTop w:val="0"/>
          <w:marBottom w:val="0"/>
          <w:divBdr>
            <w:top w:val="none" w:sz="0" w:space="0" w:color="auto"/>
            <w:left w:val="none" w:sz="0" w:space="0" w:color="auto"/>
            <w:bottom w:val="none" w:sz="0" w:space="0" w:color="auto"/>
            <w:right w:val="none" w:sz="0" w:space="0" w:color="auto"/>
          </w:divBdr>
          <w:divsChild>
            <w:div w:id="1794446254">
              <w:marLeft w:val="0"/>
              <w:marRight w:val="0"/>
              <w:marTop w:val="0"/>
              <w:marBottom w:val="0"/>
              <w:divBdr>
                <w:top w:val="none" w:sz="0" w:space="0" w:color="auto"/>
                <w:left w:val="none" w:sz="0" w:space="0" w:color="auto"/>
                <w:bottom w:val="none" w:sz="0" w:space="0" w:color="auto"/>
                <w:right w:val="none" w:sz="0" w:space="0" w:color="auto"/>
              </w:divBdr>
              <w:divsChild>
                <w:div w:id="16949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8839">
      <w:bodyDiv w:val="1"/>
      <w:marLeft w:val="0"/>
      <w:marRight w:val="0"/>
      <w:marTop w:val="0"/>
      <w:marBottom w:val="0"/>
      <w:divBdr>
        <w:top w:val="none" w:sz="0" w:space="0" w:color="auto"/>
        <w:left w:val="none" w:sz="0" w:space="0" w:color="auto"/>
        <w:bottom w:val="none" w:sz="0" w:space="0" w:color="auto"/>
        <w:right w:val="none" w:sz="0" w:space="0" w:color="auto"/>
      </w:divBdr>
      <w:divsChild>
        <w:div w:id="963584162">
          <w:marLeft w:val="0"/>
          <w:marRight w:val="0"/>
          <w:marTop w:val="0"/>
          <w:marBottom w:val="0"/>
          <w:divBdr>
            <w:top w:val="none" w:sz="0" w:space="0" w:color="auto"/>
            <w:left w:val="none" w:sz="0" w:space="0" w:color="auto"/>
            <w:bottom w:val="none" w:sz="0" w:space="0" w:color="auto"/>
            <w:right w:val="none" w:sz="0" w:space="0" w:color="auto"/>
          </w:divBdr>
          <w:divsChild>
            <w:div w:id="1156141463">
              <w:marLeft w:val="0"/>
              <w:marRight w:val="0"/>
              <w:marTop w:val="0"/>
              <w:marBottom w:val="0"/>
              <w:divBdr>
                <w:top w:val="none" w:sz="0" w:space="0" w:color="auto"/>
                <w:left w:val="none" w:sz="0" w:space="0" w:color="auto"/>
                <w:bottom w:val="none" w:sz="0" w:space="0" w:color="auto"/>
                <w:right w:val="none" w:sz="0" w:space="0" w:color="auto"/>
              </w:divBdr>
              <w:divsChild>
                <w:div w:id="860050223">
                  <w:marLeft w:val="0"/>
                  <w:marRight w:val="0"/>
                  <w:marTop w:val="0"/>
                  <w:marBottom w:val="0"/>
                  <w:divBdr>
                    <w:top w:val="none" w:sz="0" w:space="0" w:color="auto"/>
                    <w:left w:val="none" w:sz="0" w:space="0" w:color="auto"/>
                    <w:bottom w:val="none" w:sz="0" w:space="0" w:color="auto"/>
                    <w:right w:val="none" w:sz="0" w:space="0" w:color="auto"/>
                  </w:divBdr>
                  <w:divsChild>
                    <w:div w:id="349138850">
                      <w:marLeft w:val="0"/>
                      <w:marRight w:val="0"/>
                      <w:marTop w:val="0"/>
                      <w:marBottom w:val="0"/>
                      <w:divBdr>
                        <w:top w:val="none" w:sz="0" w:space="0" w:color="auto"/>
                        <w:left w:val="none" w:sz="0" w:space="0" w:color="auto"/>
                        <w:bottom w:val="none" w:sz="0" w:space="0" w:color="auto"/>
                        <w:right w:val="none" w:sz="0" w:space="0" w:color="auto"/>
                      </w:divBdr>
                      <w:divsChild>
                        <w:div w:id="1163470658">
                          <w:marLeft w:val="0"/>
                          <w:marRight w:val="0"/>
                          <w:marTop w:val="0"/>
                          <w:marBottom w:val="0"/>
                          <w:divBdr>
                            <w:top w:val="none" w:sz="0" w:space="0" w:color="auto"/>
                            <w:left w:val="none" w:sz="0" w:space="0" w:color="auto"/>
                            <w:bottom w:val="none" w:sz="0" w:space="0" w:color="auto"/>
                            <w:right w:val="none" w:sz="0" w:space="0" w:color="auto"/>
                          </w:divBdr>
                          <w:divsChild>
                            <w:div w:id="2110393750">
                              <w:marLeft w:val="0"/>
                              <w:marRight w:val="0"/>
                              <w:marTop w:val="0"/>
                              <w:marBottom w:val="0"/>
                              <w:divBdr>
                                <w:top w:val="none" w:sz="0" w:space="0" w:color="auto"/>
                                <w:left w:val="none" w:sz="0" w:space="0" w:color="auto"/>
                                <w:bottom w:val="none" w:sz="0" w:space="0" w:color="auto"/>
                                <w:right w:val="none" w:sz="0" w:space="0" w:color="auto"/>
                              </w:divBdr>
                              <w:divsChild>
                                <w:div w:id="1798253234">
                                  <w:marLeft w:val="0"/>
                                  <w:marRight w:val="0"/>
                                  <w:marTop w:val="0"/>
                                  <w:marBottom w:val="0"/>
                                  <w:divBdr>
                                    <w:top w:val="none" w:sz="0" w:space="0" w:color="auto"/>
                                    <w:left w:val="none" w:sz="0" w:space="0" w:color="auto"/>
                                    <w:bottom w:val="none" w:sz="0" w:space="0" w:color="auto"/>
                                    <w:right w:val="none" w:sz="0" w:space="0" w:color="auto"/>
                                  </w:divBdr>
                                  <w:divsChild>
                                    <w:div w:id="1261796991">
                                      <w:marLeft w:val="0"/>
                                      <w:marRight w:val="0"/>
                                      <w:marTop w:val="0"/>
                                      <w:marBottom w:val="0"/>
                                      <w:divBdr>
                                        <w:top w:val="none" w:sz="0" w:space="0" w:color="auto"/>
                                        <w:left w:val="none" w:sz="0" w:space="0" w:color="auto"/>
                                        <w:bottom w:val="none" w:sz="0" w:space="0" w:color="auto"/>
                                        <w:right w:val="none" w:sz="0" w:space="0" w:color="auto"/>
                                      </w:divBdr>
                                      <w:divsChild>
                                        <w:div w:id="1780683159">
                                          <w:marLeft w:val="0"/>
                                          <w:marRight w:val="0"/>
                                          <w:marTop w:val="0"/>
                                          <w:marBottom w:val="0"/>
                                          <w:divBdr>
                                            <w:top w:val="none" w:sz="0" w:space="0" w:color="auto"/>
                                            <w:left w:val="none" w:sz="0" w:space="0" w:color="auto"/>
                                            <w:bottom w:val="none" w:sz="0" w:space="0" w:color="auto"/>
                                            <w:right w:val="none" w:sz="0" w:space="0" w:color="auto"/>
                                          </w:divBdr>
                                          <w:divsChild>
                                            <w:div w:id="86705352">
                                              <w:marLeft w:val="0"/>
                                              <w:marRight w:val="0"/>
                                              <w:marTop w:val="0"/>
                                              <w:marBottom w:val="0"/>
                                              <w:divBdr>
                                                <w:top w:val="none" w:sz="0" w:space="0" w:color="auto"/>
                                                <w:left w:val="none" w:sz="0" w:space="0" w:color="auto"/>
                                                <w:bottom w:val="none" w:sz="0" w:space="0" w:color="auto"/>
                                                <w:right w:val="none" w:sz="0" w:space="0" w:color="auto"/>
                                              </w:divBdr>
                                              <w:divsChild>
                                                <w:div w:id="1275941650">
                                                  <w:marLeft w:val="0"/>
                                                  <w:marRight w:val="0"/>
                                                  <w:marTop w:val="0"/>
                                                  <w:marBottom w:val="0"/>
                                                  <w:divBdr>
                                                    <w:top w:val="none" w:sz="0" w:space="0" w:color="auto"/>
                                                    <w:left w:val="none" w:sz="0" w:space="0" w:color="auto"/>
                                                    <w:bottom w:val="none" w:sz="0" w:space="0" w:color="auto"/>
                                                    <w:right w:val="none" w:sz="0" w:space="0" w:color="auto"/>
                                                  </w:divBdr>
                                                  <w:divsChild>
                                                    <w:div w:id="1968780027">
                                                      <w:marLeft w:val="0"/>
                                                      <w:marRight w:val="0"/>
                                                      <w:marTop w:val="0"/>
                                                      <w:marBottom w:val="0"/>
                                                      <w:divBdr>
                                                        <w:top w:val="none" w:sz="0" w:space="0" w:color="auto"/>
                                                        <w:left w:val="none" w:sz="0" w:space="0" w:color="auto"/>
                                                        <w:bottom w:val="none" w:sz="0" w:space="0" w:color="auto"/>
                                                        <w:right w:val="none" w:sz="0" w:space="0" w:color="auto"/>
                                                      </w:divBdr>
                                                      <w:divsChild>
                                                        <w:div w:id="37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406962">
          <w:marLeft w:val="0"/>
          <w:marRight w:val="0"/>
          <w:marTop w:val="0"/>
          <w:marBottom w:val="0"/>
          <w:divBdr>
            <w:top w:val="none" w:sz="0" w:space="0" w:color="auto"/>
            <w:left w:val="none" w:sz="0" w:space="0" w:color="auto"/>
            <w:bottom w:val="none" w:sz="0" w:space="0" w:color="auto"/>
            <w:right w:val="none" w:sz="0" w:space="0" w:color="auto"/>
          </w:divBdr>
          <w:divsChild>
            <w:div w:id="345522587">
              <w:marLeft w:val="0"/>
              <w:marRight w:val="0"/>
              <w:marTop w:val="0"/>
              <w:marBottom w:val="0"/>
              <w:divBdr>
                <w:top w:val="none" w:sz="0" w:space="0" w:color="auto"/>
                <w:left w:val="none" w:sz="0" w:space="0" w:color="auto"/>
                <w:bottom w:val="none" w:sz="0" w:space="0" w:color="auto"/>
                <w:right w:val="none" w:sz="0" w:space="0" w:color="auto"/>
              </w:divBdr>
              <w:divsChild>
                <w:div w:id="19994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7161">
      <w:bodyDiv w:val="1"/>
      <w:marLeft w:val="0"/>
      <w:marRight w:val="0"/>
      <w:marTop w:val="0"/>
      <w:marBottom w:val="0"/>
      <w:divBdr>
        <w:top w:val="none" w:sz="0" w:space="0" w:color="auto"/>
        <w:left w:val="none" w:sz="0" w:space="0" w:color="auto"/>
        <w:bottom w:val="none" w:sz="0" w:space="0" w:color="auto"/>
        <w:right w:val="none" w:sz="0" w:space="0" w:color="auto"/>
      </w:divBdr>
    </w:div>
    <w:div w:id="2022390343">
      <w:bodyDiv w:val="1"/>
      <w:marLeft w:val="0"/>
      <w:marRight w:val="0"/>
      <w:marTop w:val="0"/>
      <w:marBottom w:val="0"/>
      <w:divBdr>
        <w:top w:val="none" w:sz="0" w:space="0" w:color="auto"/>
        <w:left w:val="none" w:sz="0" w:space="0" w:color="auto"/>
        <w:bottom w:val="none" w:sz="0" w:space="0" w:color="auto"/>
        <w:right w:val="none" w:sz="0" w:space="0" w:color="auto"/>
      </w:divBdr>
    </w:div>
    <w:div w:id="2036340670">
      <w:bodyDiv w:val="1"/>
      <w:marLeft w:val="0"/>
      <w:marRight w:val="0"/>
      <w:marTop w:val="0"/>
      <w:marBottom w:val="0"/>
      <w:divBdr>
        <w:top w:val="none" w:sz="0" w:space="0" w:color="auto"/>
        <w:left w:val="none" w:sz="0" w:space="0" w:color="auto"/>
        <w:bottom w:val="none" w:sz="0" w:space="0" w:color="auto"/>
        <w:right w:val="none" w:sz="0" w:space="0" w:color="auto"/>
      </w:divBdr>
      <w:divsChild>
        <w:div w:id="2105607288">
          <w:marLeft w:val="0"/>
          <w:marRight w:val="0"/>
          <w:marTop w:val="0"/>
          <w:marBottom w:val="0"/>
          <w:divBdr>
            <w:top w:val="none" w:sz="0" w:space="0" w:color="auto"/>
            <w:left w:val="none" w:sz="0" w:space="0" w:color="auto"/>
            <w:bottom w:val="none" w:sz="0" w:space="0" w:color="auto"/>
            <w:right w:val="none" w:sz="0" w:space="0" w:color="auto"/>
          </w:divBdr>
          <w:divsChild>
            <w:div w:id="127430794">
              <w:marLeft w:val="0"/>
              <w:marRight w:val="0"/>
              <w:marTop w:val="0"/>
              <w:marBottom w:val="0"/>
              <w:divBdr>
                <w:top w:val="none" w:sz="0" w:space="0" w:color="auto"/>
                <w:left w:val="none" w:sz="0" w:space="0" w:color="auto"/>
                <w:bottom w:val="none" w:sz="0" w:space="0" w:color="auto"/>
                <w:right w:val="none" w:sz="0" w:space="0" w:color="auto"/>
              </w:divBdr>
              <w:divsChild>
                <w:div w:id="589244352">
                  <w:marLeft w:val="0"/>
                  <w:marRight w:val="0"/>
                  <w:marTop w:val="0"/>
                  <w:marBottom w:val="0"/>
                  <w:divBdr>
                    <w:top w:val="none" w:sz="0" w:space="0" w:color="auto"/>
                    <w:left w:val="none" w:sz="0" w:space="0" w:color="auto"/>
                    <w:bottom w:val="none" w:sz="0" w:space="0" w:color="auto"/>
                    <w:right w:val="none" w:sz="0" w:space="0" w:color="auto"/>
                  </w:divBdr>
                  <w:divsChild>
                    <w:div w:id="651060185">
                      <w:marLeft w:val="0"/>
                      <w:marRight w:val="0"/>
                      <w:marTop w:val="0"/>
                      <w:marBottom w:val="0"/>
                      <w:divBdr>
                        <w:top w:val="none" w:sz="0" w:space="0" w:color="auto"/>
                        <w:left w:val="none" w:sz="0" w:space="0" w:color="auto"/>
                        <w:bottom w:val="none" w:sz="0" w:space="0" w:color="auto"/>
                        <w:right w:val="none" w:sz="0" w:space="0" w:color="auto"/>
                      </w:divBdr>
                      <w:divsChild>
                        <w:div w:id="1349018385">
                          <w:marLeft w:val="0"/>
                          <w:marRight w:val="0"/>
                          <w:marTop w:val="0"/>
                          <w:marBottom w:val="0"/>
                          <w:divBdr>
                            <w:top w:val="none" w:sz="0" w:space="0" w:color="auto"/>
                            <w:left w:val="none" w:sz="0" w:space="0" w:color="auto"/>
                            <w:bottom w:val="none" w:sz="0" w:space="0" w:color="auto"/>
                            <w:right w:val="none" w:sz="0" w:space="0" w:color="auto"/>
                          </w:divBdr>
                          <w:divsChild>
                            <w:div w:id="1979869534">
                              <w:marLeft w:val="0"/>
                              <w:marRight w:val="0"/>
                              <w:marTop w:val="0"/>
                              <w:marBottom w:val="0"/>
                              <w:divBdr>
                                <w:top w:val="none" w:sz="0" w:space="0" w:color="auto"/>
                                <w:left w:val="none" w:sz="0" w:space="0" w:color="auto"/>
                                <w:bottom w:val="none" w:sz="0" w:space="0" w:color="auto"/>
                                <w:right w:val="none" w:sz="0" w:space="0" w:color="auto"/>
                              </w:divBdr>
                              <w:divsChild>
                                <w:div w:id="704715010">
                                  <w:marLeft w:val="0"/>
                                  <w:marRight w:val="0"/>
                                  <w:marTop w:val="0"/>
                                  <w:marBottom w:val="0"/>
                                  <w:divBdr>
                                    <w:top w:val="none" w:sz="0" w:space="0" w:color="auto"/>
                                    <w:left w:val="none" w:sz="0" w:space="0" w:color="auto"/>
                                    <w:bottom w:val="none" w:sz="0" w:space="0" w:color="auto"/>
                                    <w:right w:val="none" w:sz="0" w:space="0" w:color="auto"/>
                                  </w:divBdr>
                                  <w:divsChild>
                                    <w:div w:id="18355970">
                                      <w:marLeft w:val="0"/>
                                      <w:marRight w:val="0"/>
                                      <w:marTop w:val="0"/>
                                      <w:marBottom w:val="0"/>
                                      <w:divBdr>
                                        <w:top w:val="none" w:sz="0" w:space="0" w:color="auto"/>
                                        <w:left w:val="none" w:sz="0" w:space="0" w:color="auto"/>
                                        <w:bottom w:val="none" w:sz="0" w:space="0" w:color="auto"/>
                                        <w:right w:val="none" w:sz="0" w:space="0" w:color="auto"/>
                                      </w:divBdr>
                                      <w:divsChild>
                                        <w:div w:id="1577477150">
                                          <w:marLeft w:val="0"/>
                                          <w:marRight w:val="0"/>
                                          <w:marTop w:val="0"/>
                                          <w:marBottom w:val="0"/>
                                          <w:divBdr>
                                            <w:top w:val="none" w:sz="0" w:space="0" w:color="auto"/>
                                            <w:left w:val="none" w:sz="0" w:space="0" w:color="auto"/>
                                            <w:bottom w:val="none" w:sz="0" w:space="0" w:color="auto"/>
                                            <w:right w:val="none" w:sz="0" w:space="0" w:color="auto"/>
                                          </w:divBdr>
                                          <w:divsChild>
                                            <w:div w:id="887716501">
                                              <w:marLeft w:val="0"/>
                                              <w:marRight w:val="0"/>
                                              <w:marTop w:val="0"/>
                                              <w:marBottom w:val="0"/>
                                              <w:divBdr>
                                                <w:top w:val="none" w:sz="0" w:space="0" w:color="auto"/>
                                                <w:left w:val="none" w:sz="0" w:space="0" w:color="auto"/>
                                                <w:bottom w:val="none" w:sz="0" w:space="0" w:color="auto"/>
                                                <w:right w:val="none" w:sz="0" w:space="0" w:color="auto"/>
                                              </w:divBdr>
                                              <w:divsChild>
                                                <w:div w:id="1422869110">
                                                  <w:marLeft w:val="0"/>
                                                  <w:marRight w:val="0"/>
                                                  <w:marTop w:val="0"/>
                                                  <w:marBottom w:val="0"/>
                                                  <w:divBdr>
                                                    <w:top w:val="none" w:sz="0" w:space="0" w:color="auto"/>
                                                    <w:left w:val="none" w:sz="0" w:space="0" w:color="auto"/>
                                                    <w:bottom w:val="none" w:sz="0" w:space="0" w:color="auto"/>
                                                    <w:right w:val="none" w:sz="0" w:space="0" w:color="auto"/>
                                                  </w:divBdr>
                                                  <w:divsChild>
                                                    <w:div w:id="583804606">
                                                      <w:marLeft w:val="0"/>
                                                      <w:marRight w:val="0"/>
                                                      <w:marTop w:val="0"/>
                                                      <w:marBottom w:val="0"/>
                                                      <w:divBdr>
                                                        <w:top w:val="none" w:sz="0" w:space="0" w:color="auto"/>
                                                        <w:left w:val="none" w:sz="0" w:space="0" w:color="auto"/>
                                                        <w:bottom w:val="none" w:sz="0" w:space="0" w:color="auto"/>
                                                        <w:right w:val="none" w:sz="0" w:space="0" w:color="auto"/>
                                                      </w:divBdr>
                                                      <w:divsChild>
                                                        <w:div w:id="9361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232196">
          <w:marLeft w:val="0"/>
          <w:marRight w:val="0"/>
          <w:marTop w:val="0"/>
          <w:marBottom w:val="0"/>
          <w:divBdr>
            <w:top w:val="none" w:sz="0" w:space="0" w:color="auto"/>
            <w:left w:val="none" w:sz="0" w:space="0" w:color="auto"/>
            <w:bottom w:val="none" w:sz="0" w:space="0" w:color="auto"/>
            <w:right w:val="none" w:sz="0" w:space="0" w:color="auto"/>
          </w:divBdr>
          <w:divsChild>
            <w:div w:id="1964847375">
              <w:marLeft w:val="0"/>
              <w:marRight w:val="0"/>
              <w:marTop w:val="0"/>
              <w:marBottom w:val="0"/>
              <w:divBdr>
                <w:top w:val="none" w:sz="0" w:space="0" w:color="auto"/>
                <w:left w:val="none" w:sz="0" w:space="0" w:color="auto"/>
                <w:bottom w:val="none" w:sz="0" w:space="0" w:color="auto"/>
                <w:right w:val="none" w:sz="0" w:space="0" w:color="auto"/>
              </w:divBdr>
              <w:divsChild>
                <w:div w:id="18130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fTgCltR4HXUUzTF7O4eMbivRvg==">AMUW2mV5cyY84A2jSwUnQ0+14WOY8TpvRVVDEqVY35+zuCpsYTT2d7UIR3bUVGOn057GDmSpJMVzCSFovpEwYx64EvNiUA1Zhpo3Rf1lEaVouqwNaF+1baWjKmhjaTom5guqR6NF5p5nhQsDYeGiHlRPFyUxzADs+3qu5zxeU69s/lh+TZfoDJk=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4092BC-4037-403E-B80E-9D35C3DA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9205</Words>
  <Characters>52469</Characters>
  <Application>Microsoft Office Word</Application>
  <DocSecurity>0</DocSecurity>
  <Lines>437</Lines>
  <Paragraphs>123</Paragraphs>
  <ScaleCrop>false</ScaleCrop>
  <HeadingPairs>
    <vt:vector size="4" baseType="variant">
      <vt:variant>
        <vt:lpstr>Title</vt:lpstr>
      </vt:variant>
      <vt:variant>
        <vt:i4>1</vt:i4>
      </vt:variant>
      <vt:variant>
        <vt:lpstr>Headings</vt:lpstr>
      </vt:variant>
      <vt:variant>
        <vt:i4>78</vt:i4>
      </vt:variant>
    </vt:vector>
  </HeadingPairs>
  <TitlesOfParts>
    <vt:vector size="79" baseType="lpstr">
      <vt:lpstr/>
      <vt:lpstr>&lt;KORELASI ANTARA IKLIM ORGANISASI DAN KEPUASAN </vt:lpstr>
      <vt:lpstr>KERJA KARYAWAN DI RUMAH SAKIT ISLAM&gt;</vt:lpstr>
      <vt:lpstr/>
      <vt:lpstr>Ika Puspita Sari1*, Mochammad Malik Ibrahim2, Nisful Laila3</vt:lpstr>
      <vt:lpstr>STIKES Arrahma Mandiri Indonesia, Pasuruan1,2,3</vt:lpstr>
      <vt:lpstr>*Corresponding Author : ika19266@gmail.com</vt:lpstr>
      <vt:lpstr/>
      <vt:lpstr>ABSTRAK</vt:lpstr>
      <vt:lpstr>ABSTRACT</vt:lpstr>
      <vt:lpstr>Employee dissatisfaction is a significant problem that must be addressed by all </vt:lpstr>
      <vt:lpstr/>
      <vt:lpstr>Keywords	: organizational climate, job satisfaction, hospital</vt:lpstr>
      <vt:lpstr/>
      <vt:lpstr>PENDAHULUAN</vt:lpstr>
      <vt:lpstr>Ketidakpuasan karyawan adalah masalah signifikan yang harus ditangani oleh semua</vt:lpstr>
      <vt:lpstr>Studi pendahuluan di RSI Siti Hajar pada Januari 2024 melibatkan wawancara denga</vt:lpstr>
      <vt:lpstr>Rumah sakit perlu mempertahankan dan meningkatkan iklim organisasi melalui berba</vt:lpstr>
      <vt:lpstr/>
      <vt:lpstr>METODE</vt:lpstr>
      <vt:lpstr>HASIL</vt:lpstr>
      <vt:lpstr/>
      <vt:lpstr>Karakteristik Subjek</vt:lpstr>
      <vt:lpstr>Karakteristik subjek meliputi usia karyawan, jenis kelamin, tingkat Pendidikan k</vt:lpstr>
      <vt:lpstr/>
      <vt:lpstr>Tabel 1. 	Gambaran Karakteristik Subjek Penelitian</vt:lpstr>
      <vt:lpstr/>
      <vt:lpstr>Berdasarkan hasil tabel 1, dari hasil penelitian, menunjukkan bahwasanya respond</vt:lpstr>
      <vt:lpstr/>
      <vt:lpstr>Distribusi Frekuensi Iklim Organisasi dan Kepuasan kerja </vt:lpstr>
      <vt:lpstr>Analisis univariat untuk distribusi frekuensi akan menampilkan hasil frekuensi v</vt:lpstr>
      <vt:lpstr/>
      <vt:lpstr>Tabel 2. 	Distribusi Frekuensi Iklim Organisasi dan Kepuasan Kerja di Rumah Saki</vt:lpstr>
      <vt:lpstr/>
      <vt:lpstr>Menurut tabel 2, dari hasil penelitian, terlihat bahwa jumlah responden dengan i</vt:lpstr>
      <vt:lpstr/>
      <vt:lpstr>Analisis Korelasi antara Iklim Organisasi dan Kepuasan Kerja Karyawan di Rumah S</vt:lpstr>
      <vt:lpstr>Analisis bivariat digunakan untuk menguji korelasi antara variabel independent d</vt:lpstr>
      <vt:lpstr/>
      <vt:lpstr>Tabel 3. 	Korelasi Iklim Organisasi dan Kepuasan Kerja Karyawan di Rumah sakit I</vt:lpstr>
      <vt:lpstr/>
      <vt:lpstr>Menurut tabel 3, dari total 247 responden, 152 responden (88,4%) mayoritas dinya</vt:lpstr>
      <vt:lpstr/>
      <vt:lpstr>PEMBAHASAN</vt:lpstr>
      <vt:lpstr/>
      <vt:lpstr/>
      <vt:lpstr>KESIMPULAN </vt:lpstr>
      <vt:lpstr/>
      <vt:lpstr>Variabel Iklim organisasi cenderung berada di level moderat/sedang dengan 172 re</vt:lpstr>
      <vt:lpstr/>
      <vt:lpstr>UCAPAN TERIMAKASIH</vt:lpstr>
      <vt:lpstr/>
      <vt:lpstr>Terimakasih saya ucapkan terimakasih kepada seluruh pimpinan di STIKES Arrahma M</vt:lpstr>
      <vt:lpstr/>
      <vt:lpstr>DAFTAR PUSTAKA</vt:lpstr>
      <vt:lpstr/>
      <vt:lpstr>Bekti, R. R. (2018). Pengaruh Kualitas Kehidupan Kerja Terhadap Kepuasan Kerja K</vt:lpstr>
      <vt:lpstr>Elvera, E., Zulaiha, Z., &amp; Dewi, M. (2022). Pengaruh Iklim Organisasi Terhadap K</vt:lpstr>
      <vt:lpstr>Geta, A., Biks, G. A., Dellie, E., &amp; Yazachew, L. (2021). Job Satisfaction and A</vt:lpstr>
      <vt:lpstr>Hadrayani1, E., Sjattar2, E. L., Yustilawati3, E., Dan, K., Kesehatan, I., Makas</vt:lpstr>
      <vt:lpstr>Hayat, N. N. (2020). Hubungan Karakteristik Staf Dan Tim Kerja Dengan Kepuasan K</vt:lpstr>
      <vt:lpstr>ulindrastuti, D., &amp; Karyadi, I. (2024). Pengaruh Iklim Organisasi Dan Kepuasan K</vt:lpstr>
      <vt:lpstr>Keperawatan, I., &amp; Tinggi Ilmu Kesehatan Indonesia Jaya, S. (2020). Ni Ketut Elm</vt:lpstr>
      <vt:lpstr>Kurniawati, I. R., Rosyida, F. N., Nirmala, P. A., Hanani,  w N., &amp; Syamsiah, W.</vt:lpstr>
      <vt:lpstr>Kusmarini, S. D., &amp; Rifdah Abadiyah. (2022). Peran Stres Kerja Dalam Memediasi P</vt:lpstr>
      <vt:lpstr>Pattipeilohy, A. (2016). Hubungan Iklim Organisasi dan Komitmen Organisasi Denga</vt:lpstr>
      <vt:lpstr>Pranata, I. G. N., &amp; Utama, I. W. M. (2018). Pengaruh Iklim Organisasi Terhadap </vt:lpstr>
      <vt:lpstr>Rianti, K. N. A., Andhini, L. P. R., &amp; Aryanata, N. T. (2023). Komitmen Organisa</vt:lpstr>
      <vt:lpstr>Rimbun, L. R. (2017). Hubungan Iklim Organisasi dengan Kepuasan Kerja Perawat di</vt:lpstr>
      <vt:lpstr>Robbins, S. P. (2003). Perilaku organisasi.</vt:lpstr>
      <vt:lpstr>Rustini, T., &amp; Muslichah, M. (2022). Pengaruh Iklim Organisasi Terhadap Kepuasan</vt:lpstr>
      <vt:lpstr>Singh, T., Kaur, M., Verma, M., &amp; Kumar, R. (2019). Job satisfaction among healt</vt:lpstr>
      <vt:lpstr>Siswati, S., Muslimah, D., &amp; Syafrawati, S. (2023). Analysis the readiness of im</vt:lpstr>
      <vt:lpstr>Subahtiyar, A. (2020). Pengaruh Kepuasan Kerja Terhadap Kinerja Karyawan Non Med</vt:lpstr>
      <vt:lpstr>Widyastuti, R. (2019). Pengaruh Job Embeddedness, Kepuasan Kerja, Dan Job Opport</vt:lpstr>
      <vt:lpstr>Yulianto, A., &amp; Martina, D. (2018). Hubungan iklim organisasi dan loyalitas kary</vt:lpstr>
      <vt:lpstr>Zein, D. R., Setyaningrum, R., &amp; Marlinae, L. (2016). Pengaruh Usia, Pendidikan </vt:lpstr>
      <vt:lpstr>Zulfi, M. R. (2018). Iklim Organisasi Ditinjau Dari Masa Kerja Karyawan Di Pt. C</vt:lpstr>
      <vt:lpstr/>
    </vt:vector>
  </TitlesOfParts>
  <Company/>
  <LinksUpToDate>false</LinksUpToDate>
  <CharactersWithSpaces>61551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2024-08-26T14:56:00Z</cp:lastPrinted>
  <dcterms:created xsi:type="dcterms:W3CDTF">2024-10-22T14:27:00Z</dcterms:created>
  <dcterms:modified xsi:type="dcterms:W3CDTF">2024-12-11T02:06:00Z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09f49b6f-d015-3339-898f-9d2a0528091f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