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5E02" w14:textId="556789F4" w:rsidR="000E002E" w:rsidRPr="00331C77" w:rsidRDefault="002113BF" w:rsidP="000E002E">
      <w:pPr>
        <w:spacing w:after="120" w:line="240" w:lineRule="auto"/>
        <w:jc w:val="center"/>
        <w:rPr>
          <w:rFonts w:ascii="Times New Roman" w:hAnsi="Times New Roman" w:cs="Times New Roman"/>
        </w:rPr>
      </w:pPr>
      <w:r w:rsidRPr="00331C77">
        <w:rPr>
          <w:rFonts w:ascii="Times New Roman" w:hAnsi="Times New Roman" w:cs="Times New Roman"/>
          <w:b/>
          <w:sz w:val="28"/>
        </w:rPr>
        <w:t>ANALISIS KUAT TEKAN DAN BERAT JENIS BETON RINGAN DENGAN MENGGUNAKAN SERBUK KELAPA (</w:t>
      </w:r>
      <w:r w:rsidRPr="00331C77">
        <w:rPr>
          <w:rFonts w:ascii="Times New Roman" w:hAnsi="Times New Roman" w:cs="Times New Roman"/>
          <w:b/>
          <w:i/>
          <w:iCs/>
          <w:sz w:val="28"/>
        </w:rPr>
        <w:t>COCO PEAT</w:t>
      </w:r>
      <w:r w:rsidRPr="00331C77">
        <w:rPr>
          <w:rFonts w:ascii="Times New Roman" w:hAnsi="Times New Roman" w:cs="Times New Roman"/>
          <w:b/>
          <w:sz w:val="28"/>
        </w:rPr>
        <w:t>)</w:t>
      </w:r>
      <w:r w:rsidR="004054AF" w:rsidRPr="00331C77">
        <w:rPr>
          <w:rFonts w:ascii="Times New Roman" w:hAnsi="Times New Roman" w:cs="Times New Roman"/>
          <w:b/>
          <w:sz w:val="28"/>
        </w:rPr>
        <w:br/>
      </w:r>
    </w:p>
    <w:p w14:paraId="67AFA7F9" w14:textId="2E17C9F4" w:rsidR="000E002E" w:rsidRPr="00331C77" w:rsidRDefault="002113BF" w:rsidP="007C1283">
      <w:pPr>
        <w:spacing w:before="240" w:after="0" w:line="240" w:lineRule="auto"/>
        <w:jc w:val="center"/>
        <w:rPr>
          <w:rFonts w:ascii="Times New Roman" w:hAnsi="Times New Roman" w:cs="Times New Roman"/>
          <w:b/>
        </w:rPr>
      </w:pPr>
      <w:r w:rsidRPr="00331C77">
        <w:rPr>
          <w:rFonts w:ascii="Times New Roman" w:hAnsi="Times New Roman" w:cs="Times New Roman"/>
          <w:b/>
          <w:sz w:val="24"/>
        </w:rPr>
        <w:t>M.RAFLY ALFAYED</w:t>
      </w:r>
      <w:r w:rsidRPr="00331C77">
        <w:rPr>
          <w:rFonts w:ascii="Times New Roman" w:hAnsi="Times New Roman" w:cs="Times New Roman"/>
          <w:b/>
          <w:sz w:val="24"/>
          <w:vertAlign w:val="superscript"/>
        </w:rPr>
        <w:t>1</w:t>
      </w:r>
      <w:r w:rsidRPr="00331C77">
        <w:rPr>
          <w:rFonts w:ascii="Times New Roman" w:hAnsi="Times New Roman" w:cs="Times New Roman"/>
          <w:b/>
          <w:sz w:val="24"/>
        </w:rPr>
        <w:t>, BENY SETIAWAN</w:t>
      </w:r>
      <w:r w:rsidRPr="00331C77">
        <w:rPr>
          <w:rFonts w:ascii="Times New Roman" w:hAnsi="Times New Roman" w:cs="Times New Roman"/>
          <w:b/>
          <w:sz w:val="24"/>
          <w:vertAlign w:val="superscript"/>
        </w:rPr>
        <w:t>2</w:t>
      </w:r>
    </w:p>
    <w:p w14:paraId="7C9D1AF7" w14:textId="489E2D83" w:rsidR="000E002E" w:rsidRPr="00331C77" w:rsidRDefault="006506C4" w:rsidP="002113BF">
      <w:pPr>
        <w:spacing w:after="0" w:line="240" w:lineRule="auto"/>
        <w:jc w:val="center"/>
        <w:rPr>
          <w:rFonts w:ascii="Times New Roman" w:hAnsi="Times New Roman" w:cs="Times New Roman"/>
        </w:rPr>
      </w:pPr>
      <w:r w:rsidRPr="00331C77">
        <w:rPr>
          <w:rFonts w:ascii="Times New Roman" w:hAnsi="Times New Roman" w:cs="Times New Roman"/>
          <w:vertAlign w:val="superscript"/>
        </w:rPr>
        <w:t>1</w:t>
      </w:r>
      <w:r w:rsidR="002113BF" w:rsidRPr="00331C77">
        <w:rPr>
          <w:rFonts w:ascii="Times New Roman" w:hAnsi="Times New Roman" w:cs="Times New Roman"/>
        </w:rPr>
        <w:t xml:space="preserve">Mahasiswa Teknik Sipil, Fakultas Teknik, Universitas Pahlawan </w:t>
      </w:r>
    </w:p>
    <w:p w14:paraId="4B65541B" w14:textId="7744E403" w:rsidR="006506C4" w:rsidRPr="00331C77" w:rsidRDefault="006506C4" w:rsidP="007D5DF5">
      <w:pPr>
        <w:spacing w:after="120" w:line="240" w:lineRule="auto"/>
        <w:jc w:val="center"/>
        <w:rPr>
          <w:rFonts w:ascii="Times New Roman" w:hAnsi="Times New Roman" w:cs="Times New Roman"/>
        </w:rPr>
      </w:pPr>
      <w:r w:rsidRPr="00331C77">
        <w:rPr>
          <w:rFonts w:ascii="Times New Roman" w:hAnsi="Times New Roman" w:cs="Times New Roman"/>
          <w:vertAlign w:val="superscript"/>
        </w:rPr>
        <w:t>2</w:t>
      </w:r>
      <w:r w:rsidRPr="00331C77">
        <w:rPr>
          <w:rFonts w:ascii="Times New Roman" w:hAnsi="Times New Roman" w:cs="Times New Roman"/>
        </w:rPr>
        <w:t>Dosen Teknik Sipil, Fakultas Teknik, Universitas Pahlawan</w:t>
      </w:r>
    </w:p>
    <w:p w14:paraId="2E204DDA" w14:textId="004CEA0E" w:rsidR="004054AF" w:rsidRPr="00331C77" w:rsidRDefault="006506C4" w:rsidP="007D5DF5">
      <w:pPr>
        <w:spacing w:after="120" w:line="240" w:lineRule="auto"/>
        <w:jc w:val="center"/>
        <w:rPr>
          <w:rFonts w:ascii="Times New Roman" w:hAnsi="Times New Roman" w:cs="Times New Roman"/>
        </w:rPr>
      </w:pPr>
      <w:r w:rsidRPr="00331C77">
        <w:rPr>
          <w:rFonts w:ascii="Times New Roman" w:hAnsi="Times New Roman" w:cs="Times New Roman"/>
        </w:rPr>
        <w:t xml:space="preserve">e-mail: </w:t>
      </w:r>
      <w:r w:rsidR="008D413E" w:rsidRPr="008D413E">
        <w:rPr>
          <w:rFonts w:ascii="Times New Roman" w:hAnsi="Times New Roman" w:cs="Times New Roman"/>
          <w:vertAlign w:val="superscript"/>
          <w:lang w:val="en-US"/>
        </w:rPr>
        <w:t>1</w:t>
      </w:r>
      <w:hyperlink r:id="rId8" w:history="1">
        <w:r w:rsidR="008D413E" w:rsidRPr="00152181">
          <w:rPr>
            <w:rStyle w:val="Hyperlink"/>
            <w:rFonts w:ascii="Times New Roman" w:hAnsi="Times New Roman" w:cs="Times New Roman"/>
          </w:rPr>
          <w:t>muhammadraflyalfayed@gmail.com</w:t>
        </w:r>
      </w:hyperlink>
      <w:r w:rsidR="008D413E">
        <w:rPr>
          <w:rFonts w:ascii="Times New Roman" w:hAnsi="Times New Roman" w:cs="Times New Roman"/>
          <w:lang w:val="en-US"/>
        </w:rPr>
        <w:t>,</w:t>
      </w:r>
      <w:r w:rsidRPr="00331C77">
        <w:rPr>
          <w:rFonts w:ascii="Times New Roman" w:hAnsi="Times New Roman" w:cs="Times New Roman"/>
        </w:rPr>
        <w:t xml:space="preserve"> </w:t>
      </w:r>
      <w:hyperlink r:id="rId9" w:history="1">
        <w:r w:rsidR="008D413E" w:rsidRPr="00152181">
          <w:rPr>
            <w:rStyle w:val="Hyperlink"/>
            <w:rFonts w:ascii="Times New Roman" w:hAnsi="Times New Roman" w:cs="Times New Roman"/>
            <w:vertAlign w:val="superscript"/>
          </w:rPr>
          <w:t>2</w:t>
        </w:r>
        <w:r w:rsidR="008D413E" w:rsidRPr="00152181">
          <w:rPr>
            <w:rStyle w:val="Hyperlink"/>
            <w:rFonts w:ascii="Times New Roman" w:hAnsi="Times New Roman" w:cs="Times New Roman"/>
          </w:rPr>
          <w:t>beny.setiawan.mt.up@gmail.com</w:t>
        </w:r>
      </w:hyperlink>
      <w:r w:rsidR="00922877" w:rsidRPr="00331C77">
        <w:rPr>
          <w:rFonts w:ascii="Times New Roman" w:hAnsi="Times New Roman" w:cs="Times New Roman"/>
        </w:rPr>
        <w:t xml:space="preserve"> </w:t>
      </w:r>
    </w:p>
    <w:p w14:paraId="53F085CA" w14:textId="5AE879B0" w:rsidR="004054AF" w:rsidRPr="000E08FB" w:rsidRDefault="004054AF" w:rsidP="00BF1B07">
      <w:pPr>
        <w:spacing w:before="240" w:after="120" w:line="240" w:lineRule="auto"/>
        <w:jc w:val="center"/>
        <w:rPr>
          <w:rFonts w:ascii="Times New Roman" w:hAnsi="Times New Roman" w:cs="Times New Roman"/>
          <w:i/>
          <w:iCs/>
        </w:rPr>
      </w:pPr>
      <w:r w:rsidRPr="000E08FB">
        <w:rPr>
          <w:rFonts w:ascii="Times New Roman" w:hAnsi="Times New Roman" w:cs="Times New Roman"/>
          <w:b/>
          <w:i/>
          <w:iCs/>
        </w:rPr>
        <w:t>Abstrak</w:t>
      </w:r>
    </w:p>
    <w:p w14:paraId="10A7BCE3" w14:textId="6F787655" w:rsidR="00922877" w:rsidRPr="000E08FB" w:rsidRDefault="00922877" w:rsidP="000E08FB">
      <w:pPr>
        <w:tabs>
          <w:tab w:val="center" w:pos="6663"/>
        </w:tabs>
        <w:spacing w:after="0" w:line="240" w:lineRule="auto"/>
        <w:ind w:left="567" w:right="566"/>
        <w:jc w:val="both"/>
        <w:rPr>
          <w:rFonts w:ascii="Times New Roman" w:hAnsi="Times New Roman" w:cs="Times New Roman"/>
          <w:i/>
          <w:iCs/>
        </w:rPr>
      </w:pPr>
      <w:r w:rsidRPr="000E08FB">
        <w:rPr>
          <w:rFonts w:ascii="Times New Roman" w:hAnsi="Times New Roman" w:cs="Times New Roman"/>
          <w:i/>
          <w:iCs/>
        </w:rPr>
        <w:t xml:space="preserve">Beton di masa kini mengalami banyak perkembangan, baik dalam pembuatan campuran beton maupun dalam pelaksanaan konstruksi. Karena teknologi semakin maju, maka penggunaan beton dituntut untuk semakin meningkat dari segi kualitas maupun kuantitas, sehingga dibutuhkan cara untuk meningkatkan kekuatan beton dan bisa mengurangi berat dari beton tersebut. </w:t>
      </w:r>
      <w:r w:rsidRPr="000E08FB">
        <w:rPr>
          <w:rFonts w:ascii="Times New Roman" w:hAnsi="Times New Roman" w:cs="Times New Roman"/>
          <w:i/>
          <w:iCs/>
          <w:color w:val="000000"/>
          <w:szCs w:val="24"/>
        </w:rPr>
        <w:t xml:space="preserve">Salah satunya dengan bahan pada pembuatan beton yaitu menggunakan coco peat pada beton. </w:t>
      </w:r>
      <w:r w:rsidR="00902E1C" w:rsidRPr="000E08FB">
        <w:rPr>
          <w:rFonts w:ascii="Times New Roman" w:hAnsi="Times New Roman" w:cs="Times New Roman"/>
          <w:i/>
          <w:iCs/>
          <w:color w:val="000000"/>
          <w:szCs w:val="24"/>
        </w:rPr>
        <w:t>c</w:t>
      </w:r>
      <w:r w:rsidRPr="000E08FB">
        <w:rPr>
          <w:rFonts w:ascii="Times New Roman" w:hAnsi="Times New Roman" w:cs="Times New Roman"/>
          <w:i/>
          <w:iCs/>
          <w:color w:val="000000"/>
          <w:szCs w:val="24"/>
        </w:rPr>
        <w:t>oco peat memiliki daya serap air yang cukup</w:t>
      </w:r>
      <w:r w:rsidRPr="000E08FB">
        <w:rPr>
          <w:rFonts w:ascii="Times New Roman" w:hAnsi="Times New Roman" w:cs="Times New Roman"/>
          <w:i/>
          <w:iCs/>
          <w:color w:val="000000"/>
        </w:rPr>
        <w:t xml:space="preserve"> </w:t>
      </w:r>
      <w:r w:rsidRPr="000E08FB">
        <w:rPr>
          <w:rFonts w:ascii="Times New Roman" w:hAnsi="Times New Roman" w:cs="Times New Roman"/>
          <w:i/>
          <w:iCs/>
          <w:color w:val="000000"/>
          <w:szCs w:val="24"/>
        </w:rPr>
        <w:t>tinggi dan mampu menyerap air di</w:t>
      </w:r>
      <w:r w:rsidRPr="000E08FB">
        <w:rPr>
          <w:rFonts w:ascii="Times New Roman" w:hAnsi="Times New Roman" w:cs="Times New Roman"/>
          <w:i/>
          <w:iCs/>
          <w:color w:val="000000"/>
        </w:rPr>
        <w:t xml:space="preserve"> </w:t>
      </w:r>
      <w:r w:rsidRPr="000E08FB">
        <w:rPr>
          <w:rFonts w:ascii="Times New Roman" w:hAnsi="Times New Roman" w:cs="Times New Roman"/>
          <w:i/>
          <w:iCs/>
          <w:color w:val="000000"/>
          <w:szCs w:val="24"/>
        </w:rPr>
        <w:t>sekitarnya.</w:t>
      </w:r>
      <w:r w:rsidRPr="000E08FB">
        <w:rPr>
          <w:rFonts w:ascii="Times New Roman" w:hAnsi="Times New Roman" w:cs="Times New Roman"/>
          <w:i/>
          <w:iCs/>
        </w:rPr>
        <w:t xml:space="preserve"> Jenis penelitian yang digunakan dalam penelitian ini adalah pengujian bahan laboratorium untuk mencari pengaruh berat jenis dan kuat tekan beton ringan menggunakan coco peat dengan</w:t>
      </w:r>
      <w:r w:rsidR="008C7336" w:rsidRPr="000E08FB">
        <w:rPr>
          <w:rFonts w:ascii="Times New Roman" w:hAnsi="Times New Roman" w:cs="Times New Roman"/>
          <w:i/>
          <w:iCs/>
        </w:rPr>
        <w:t xml:space="preserve"> benda uji</w:t>
      </w:r>
      <w:r w:rsidRPr="000E08FB">
        <w:rPr>
          <w:rFonts w:ascii="Times New Roman" w:hAnsi="Times New Roman" w:cs="Times New Roman"/>
          <w:i/>
          <w:iCs/>
        </w:rPr>
        <w:t xml:space="preserve"> variasi 0%, 5% dan 10% dari bobot pasir.</w:t>
      </w:r>
      <w:r w:rsidR="008C7336" w:rsidRPr="000E08FB">
        <w:rPr>
          <w:rFonts w:ascii="Times New Roman" w:hAnsi="Times New Roman" w:cs="Times New Roman"/>
          <w:i/>
          <w:iCs/>
        </w:rPr>
        <w:t xml:space="preserve">  </w:t>
      </w:r>
      <w:r w:rsidR="00902E1C" w:rsidRPr="000E08FB">
        <w:rPr>
          <w:rFonts w:ascii="Times New Roman" w:hAnsi="Times New Roman" w:cs="Times New Roman"/>
          <w:i/>
          <w:iCs/>
        </w:rPr>
        <w:t xml:space="preserve">Pengaruh coco peat terhadap kuat tekan dan berat jenis pada variasi benda uji 5 % untuk kuat tekan </w:t>
      </w:r>
      <w:r w:rsidR="00902E1C" w:rsidRPr="000E08FB">
        <w:rPr>
          <w:rFonts w:ascii="Times New Roman" w:eastAsia="Times New Roman" w:hAnsi="Times New Roman" w:cs="Times New Roman"/>
          <w:i/>
          <w:iCs/>
          <w:szCs w:val="24"/>
          <w:lang w:eastAsia="id-ID"/>
        </w:rPr>
        <w:t xml:space="preserve">adalah sebesar </w:t>
      </w:r>
      <w:r w:rsidR="00902E1C" w:rsidRPr="000E08FB">
        <w:rPr>
          <w:rFonts w:ascii="Times New Roman" w:eastAsia="Times New Roman" w:hAnsi="Times New Roman" w:cs="Times New Roman"/>
          <w:i/>
          <w:iCs/>
          <w:color w:val="000000"/>
          <w:szCs w:val="24"/>
        </w:rPr>
        <w:t xml:space="preserve">52,42 </w:t>
      </w:r>
      <w:r w:rsidR="00902E1C" w:rsidRPr="000E08FB">
        <w:rPr>
          <w:rFonts w:ascii="Times New Roman" w:eastAsia="Times New Roman" w:hAnsi="Times New Roman" w:cs="Times New Roman"/>
          <w:i/>
          <w:iCs/>
          <w:szCs w:val="24"/>
          <w:lang w:eastAsia="id-ID"/>
        </w:rPr>
        <w:t>Kg/cm</w:t>
      </w:r>
      <w:r w:rsidR="00902E1C" w:rsidRPr="000E08FB">
        <w:rPr>
          <w:rFonts w:ascii="Times New Roman" w:eastAsia="Times New Roman" w:hAnsi="Times New Roman" w:cs="Times New Roman"/>
          <w:i/>
          <w:iCs/>
          <w:szCs w:val="24"/>
          <w:vertAlign w:val="superscript"/>
          <w:lang w:eastAsia="id-ID"/>
        </w:rPr>
        <w:t xml:space="preserve">2 </w:t>
      </w:r>
      <w:r w:rsidR="00902E1C" w:rsidRPr="000E08FB">
        <w:rPr>
          <w:rFonts w:ascii="Times New Roman" w:eastAsia="Times New Roman" w:hAnsi="Times New Roman" w:cs="Times New Roman"/>
          <w:i/>
          <w:iCs/>
          <w:szCs w:val="24"/>
          <w:lang w:eastAsia="id-ID"/>
        </w:rPr>
        <w:t>dan berat jenis 1.521,97 kg/m</w:t>
      </w:r>
      <w:r w:rsidR="00902E1C" w:rsidRPr="000E08FB">
        <w:rPr>
          <w:rFonts w:ascii="Times New Roman" w:eastAsia="Times New Roman" w:hAnsi="Times New Roman" w:cs="Times New Roman"/>
          <w:i/>
          <w:iCs/>
          <w:szCs w:val="24"/>
          <w:vertAlign w:val="superscript"/>
          <w:lang w:eastAsia="id-ID"/>
        </w:rPr>
        <w:t xml:space="preserve">3 </w:t>
      </w:r>
      <w:r w:rsidR="00902E1C" w:rsidRPr="000E08FB">
        <w:rPr>
          <w:rFonts w:ascii="Times New Roman" w:eastAsia="Times New Roman" w:hAnsi="Times New Roman" w:cs="Times New Roman"/>
          <w:i/>
          <w:iCs/>
          <w:szCs w:val="24"/>
          <w:lang w:eastAsia="id-ID"/>
        </w:rPr>
        <w:t>sedangkan untuk variasi 10% kuat tekan adalah sebesar sebesar 25,46 Kg/cm</w:t>
      </w:r>
      <w:r w:rsidR="00902E1C" w:rsidRPr="000E08FB">
        <w:rPr>
          <w:rFonts w:ascii="Times New Roman" w:eastAsia="Times New Roman" w:hAnsi="Times New Roman" w:cs="Times New Roman"/>
          <w:i/>
          <w:iCs/>
          <w:szCs w:val="24"/>
          <w:vertAlign w:val="superscript"/>
          <w:lang w:eastAsia="id-ID"/>
        </w:rPr>
        <w:t xml:space="preserve">2 </w:t>
      </w:r>
      <w:r w:rsidR="00902E1C" w:rsidRPr="000E08FB">
        <w:rPr>
          <w:rFonts w:ascii="Times New Roman" w:eastAsia="Times New Roman" w:hAnsi="Times New Roman" w:cs="Times New Roman"/>
          <w:i/>
          <w:iCs/>
          <w:szCs w:val="24"/>
          <w:lang w:eastAsia="id-ID"/>
        </w:rPr>
        <w:t>dan berat jenis 1.523,95 kg/m</w:t>
      </w:r>
      <w:r w:rsidR="00902E1C" w:rsidRPr="000E08FB">
        <w:rPr>
          <w:rFonts w:ascii="Times New Roman" w:eastAsia="Times New Roman" w:hAnsi="Times New Roman" w:cs="Times New Roman"/>
          <w:i/>
          <w:iCs/>
          <w:szCs w:val="24"/>
          <w:vertAlign w:val="superscript"/>
          <w:lang w:eastAsia="id-ID"/>
        </w:rPr>
        <w:t>3</w:t>
      </w:r>
      <w:r w:rsidR="00D21B7D" w:rsidRPr="000E08FB">
        <w:rPr>
          <w:rFonts w:ascii="Times New Roman" w:eastAsia="Times New Roman" w:hAnsi="Times New Roman" w:cs="Times New Roman"/>
          <w:i/>
          <w:iCs/>
          <w:szCs w:val="24"/>
          <w:lang w:eastAsia="id-ID"/>
        </w:rPr>
        <w:t>,peneltian diketahui bahwasanya terlalu banyak menambahkan</w:t>
      </w:r>
      <w:r w:rsidR="00D21B7D" w:rsidRPr="000E08FB">
        <w:rPr>
          <w:rFonts w:cs="Times New Roman"/>
          <w:i/>
          <w:iCs/>
          <w:szCs w:val="24"/>
        </w:rPr>
        <w:t xml:space="preserve"> </w:t>
      </w:r>
      <w:r w:rsidR="00D21B7D" w:rsidRPr="000E08FB">
        <w:rPr>
          <w:rFonts w:ascii="Times New Roman" w:eastAsia="Times New Roman" w:hAnsi="Times New Roman" w:cs="Times New Roman"/>
          <w:i/>
          <w:iCs/>
          <w:szCs w:val="24"/>
          <w:lang w:eastAsia="id-ID"/>
        </w:rPr>
        <w:t>coco peat untuk subtitusi pasir maka akan menurunkan nilai kuat tekan beton.</w:t>
      </w:r>
    </w:p>
    <w:p w14:paraId="6F8EA5D2" w14:textId="7256BDDB" w:rsidR="00CB6674" w:rsidRPr="00331C77" w:rsidRDefault="00CB6674" w:rsidP="000E08FB">
      <w:pPr>
        <w:spacing w:after="120" w:line="240" w:lineRule="auto"/>
        <w:ind w:left="567" w:right="566"/>
        <w:jc w:val="both"/>
        <w:rPr>
          <w:rFonts w:ascii="Times New Roman" w:hAnsi="Times New Roman" w:cs="Times New Roman"/>
        </w:rPr>
      </w:pPr>
      <w:r w:rsidRPr="00331C77">
        <w:rPr>
          <w:rFonts w:ascii="Times New Roman" w:hAnsi="Times New Roman" w:cs="Times New Roman"/>
          <w:b/>
        </w:rPr>
        <w:t>Kata Kunci:</w:t>
      </w:r>
      <w:r w:rsidR="00241802" w:rsidRPr="00331C77">
        <w:rPr>
          <w:rFonts w:ascii="Times New Roman" w:hAnsi="Times New Roman" w:cs="Times New Roman"/>
          <w:b/>
        </w:rPr>
        <w:t xml:space="preserve"> </w:t>
      </w:r>
      <w:r w:rsidR="00241802" w:rsidRPr="00331C77">
        <w:rPr>
          <w:rFonts w:ascii="Times New Roman" w:hAnsi="Times New Roman" w:cs="Times New Roman"/>
          <w:bCs/>
          <w:i/>
          <w:iCs/>
        </w:rPr>
        <w:t>beton ringan</w:t>
      </w:r>
      <w:r w:rsidR="00241802" w:rsidRPr="00331C77">
        <w:rPr>
          <w:rFonts w:ascii="Times New Roman" w:hAnsi="Times New Roman" w:cs="Times New Roman"/>
          <w:b/>
          <w:i/>
          <w:iCs/>
        </w:rPr>
        <w:t>,</w:t>
      </w:r>
      <w:r w:rsidRPr="00331C77">
        <w:rPr>
          <w:rFonts w:ascii="Times New Roman" w:hAnsi="Times New Roman" w:cs="Times New Roman"/>
          <w:b/>
        </w:rPr>
        <w:t xml:space="preserve"> </w:t>
      </w:r>
      <w:r w:rsidR="00A85D2F" w:rsidRPr="00331C77">
        <w:rPr>
          <w:rFonts w:ascii="Times New Roman" w:hAnsi="Times New Roman" w:cs="Times New Roman"/>
          <w:i/>
        </w:rPr>
        <w:t>coco peat, kuat tekan ,berat jenis</w:t>
      </w:r>
    </w:p>
    <w:p w14:paraId="65666758" w14:textId="683A508B" w:rsidR="00CB6674" w:rsidRPr="00331C77" w:rsidRDefault="00CB6674" w:rsidP="000E08FB">
      <w:pPr>
        <w:spacing w:before="240" w:after="0" w:line="240" w:lineRule="auto"/>
        <w:jc w:val="both"/>
        <w:rPr>
          <w:rFonts w:ascii="Times New Roman" w:hAnsi="Times New Roman" w:cs="Times New Roman"/>
        </w:rPr>
      </w:pPr>
      <w:r w:rsidRPr="00331C77">
        <w:rPr>
          <w:rFonts w:ascii="Times New Roman" w:hAnsi="Times New Roman" w:cs="Times New Roman"/>
          <w:b/>
        </w:rPr>
        <w:t>PENDAHULUAN</w:t>
      </w:r>
    </w:p>
    <w:p w14:paraId="108E1558" w14:textId="60B31B58" w:rsidR="00037622" w:rsidRPr="00331C77" w:rsidRDefault="00037622" w:rsidP="000E08FB">
      <w:pPr>
        <w:spacing w:after="0" w:line="240" w:lineRule="auto"/>
        <w:ind w:firstLine="567"/>
        <w:jc w:val="both"/>
        <w:rPr>
          <w:rFonts w:ascii="Times New Roman" w:hAnsi="Times New Roman" w:cs="Times New Roman"/>
        </w:rPr>
      </w:pPr>
      <w:r w:rsidRPr="00331C77">
        <w:rPr>
          <w:rFonts w:ascii="Times New Roman" w:hAnsi="Times New Roman" w:cs="Times New Roman"/>
        </w:rPr>
        <w:t>Beton dibagi dalam 3 kelas berdasarkan berat jenisnya, yaitu yaitu Beton Ringan (Light-Weight Concrete), Beton sedang (Normal-Weight Concrete) dan Beton Berat (Heavy-Weight Concrete). Beton Ringan adalah beton dengan massa jenis sekitar 1.800 kg/m³, Beton Ringan yang digunakan sebagai dinding ataupun atap bangunan gedung. Beton sedang merupakan beton dengan massa jenis sekitar 2.400 kg/m³, jenis beton ini digunakan sebagai bahan bangunan atau gedung. Beton Berat yaitu beton dengan massa jenis sekitar 3.200 kg/m³, jenis ini biasa digunakan untuk pembangunan struktur bangunan tinggi seperti jembata</w:t>
      </w:r>
      <w:r w:rsidR="005A19AB" w:rsidRPr="00331C77">
        <w:rPr>
          <w:rFonts w:ascii="Times New Roman" w:hAnsi="Times New Roman" w:cs="Times New Roman"/>
        </w:rPr>
        <w:t xml:space="preserve">n, Beton ringan memiliki berat jenis lebih ringan dari beton sedang. Hal ini menjadi salah satu kelebihan beton ringan. Pembuatan beton ringan perlu   memperhatikan bahan yang digunakan, yaitu memiliki berat jenis lebih rendah dengan kinerja lebih tinggi, menambahkan udara ke dalam campuran, atau menggunakan agregat bergradasi seragam. Gelembung udara yang ditambahkan dalam campuran beton menggunakan  </w:t>
      </w:r>
      <w:r w:rsidR="005A19AB" w:rsidRPr="00331C77">
        <w:rPr>
          <w:rFonts w:ascii="Times New Roman" w:hAnsi="Times New Roman" w:cs="Times New Roman"/>
          <w:i/>
          <w:iCs/>
        </w:rPr>
        <w:t>foam  agent</w:t>
      </w:r>
      <w:r w:rsidR="009B15FD" w:rsidRPr="00331C77">
        <w:rPr>
          <w:rFonts w:ascii="Times New Roman" w:hAnsi="Times New Roman" w:cs="Times New Roman"/>
          <w:i/>
          <w:iCs/>
        </w:rPr>
        <w:t>.</w:t>
      </w:r>
    </w:p>
    <w:p w14:paraId="46025603" w14:textId="2D221F5C" w:rsidR="0014767B" w:rsidRPr="00331C77" w:rsidRDefault="00037622" w:rsidP="000E08FB">
      <w:pPr>
        <w:spacing w:after="0" w:line="240" w:lineRule="auto"/>
        <w:ind w:firstLine="567"/>
        <w:jc w:val="both"/>
        <w:rPr>
          <w:rFonts w:ascii="Times New Roman" w:hAnsi="Times New Roman" w:cs="Times New Roman"/>
        </w:rPr>
      </w:pPr>
      <w:r w:rsidRPr="00331C77">
        <w:rPr>
          <w:rFonts w:ascii="Times New Roman" w:hAnsi="Times New Roman" w:cs="Times New Roman"/>
        </w:rPr>
        <w:t xml:space="preserve">Beton merupakan bahan kebutuhan untuk masyarakat modern masa kini. Beton adalah salah satu unsur yang sangat penting dalam struktur bangunan. Indonesia hampir seluruh konstruksi bangunan menggunakan beton sebagai bahan bangunan, seperti pada konstruksi bangunan gedung, jembatan, jalan dan lainnya, kelebihan beton dibandingkan material lain diantaranya adalah tahan api, tahan lama, kuat tekannya cukup tinggi serta mudah dibentuk ketika masih segar. Beton di masa kini mengalami banyak perkembangan, baik dalam pembuatan campuran beton maupun dalam pelaksanaan konstruksi. Karena teknologi semakin maju maka penggunaan beton dituntut untuk semakin meningkat dari segi kualitas maupun kuantitas, sehingga dibutuhkan cara untuk meningkatkan kekuatan beton dan bisa mengurangi berat dari beton tersebut </w:t>
      </w:r>
      <w:r w:rsidRPr="00331C77">
        <w:rPr>
          <w:rFonts w:ascii="Times New Roman" w:hAnsi="Times New Roman" w:cs="Times New Roman"/>
        </w:rPr>
        <w:fldChar w:fldCharType="begin" w:fldLock="1"/>
      </w:r>
      <w:r w:rsidRPr="00331C77">
        <w:rPr>
          <w:rFonts w:ascii="Times New Roman" w:hAnsi="Times New Roman" w:cs="Times New Roman"/>
        </w:rPr>
        <w:instrText>ADDIN CSL_CITATION {"citationItems":[{"id":"ITEM-1","itemData":{"abstract":"The research theme is the financial and banking institutions. The study was conducted in West Sumatra. The research objective is: to look at the factors that affect the interest of the customer to save money in Islamic banks. Research using factor analysis. Samples used in this study are as many as 250 customers. Results of the study are: There are 4 factors that consist of 16 variables that have a value above 0.5, namely: Factor 1 (Age and Lifecycle, Beliefs and Attitudes, Motivation, Personality and Self-Concept, Lifestyle and Learning). Factor 2 (Perception, Reference Group, Social Class, Role and Status). Factor 3 (Product, Price, Promotion and Place). Factor 4 (Culture and Family). Keywords: Consumer Behaviour, Customer Interests, Islamic Bank","author":[{"dropping-particle":"","family":"Ardhiansyah","given":"Muhammad Dian","non-dropping-particle":"","parse-names":false,"suffix":""}],"container-title":"Jurnal Ekonomi Volume 18, Nomor 1 Maret 2018","id":"ITEM-1","issue":"1","issued":{"date-parts":[["2018"]]},"page":"41-49","title":"Pengaruh Pemanfaatan Sabut Kelapa Sebagai Material Serat Terhadap Kuat Tekan Dan Daya Serap Beton","type":"article-journal","volume":"2"},"uris":["http://www.mendeley.com/documents/?uuid=1e1b8105-467d-4e14-bd50-dee7d2d26cfb"]}],"mendeley":{"formattedCitation":"(Ardhiansyah 2018)","plainTextFormattedCitation":"(Ardhiansyah 2018)","previouslyFormattedCitation":"(Ardhiansyah 2018)"},"properties":{"noteIndex":0},"schema":"https://github.com/citation-style-language/schema/raw/master/csl-citation.json"}</w:instrText>
      </w:r>
      <w:r w:rsidRPr="00331C77">
        <w:rPr>
          <w:rFonts w:ascii="Times New Roman" w:hAnsi="Times New Roman" w:cs="Times New Roman"/>
        </w:rPr>
        <w:fldChar w:fldCharType="separate"/>
      </w:r>
      <w:r w:rsidRPr="00331C77">
        <w:rPr>
          <w:rFonts w:ascii="Times New Roman" w:hAnsi="Times New Roman" w:cs="Times New Roman"/>
          <w:noProof/>
        </w:rPr>
        <w:t>(Ardhiansyah 2018)</w:t>
      </w:r>
      <w:r w:rsidRPr="00331C77">
        <w:rPr>
          <w:rFonts w:ascii="Times New Roman" w:hAnsi="Times New Roman" w:cs="Times New Roman"/>
        </w:rPr>
        <w:fldChar w:fldCharType="end"/>
      </w:r>
      <w:r w:rsidRPr="00331C77">
        <w:rPr>
          <w:rFonts w:ascii="Times New Roman" w:hAnsi="Times New Roman" w:cs="Times New Roman"/>
        </w:rPr>
        <w:t>.</w:t>
      </w:r>
    </w:p>
    <w:p w14:paraId="7AA3B82B" w14:textId="0F726862" w:rsidR="00954A6F" w:rsidRPr="00331C77" w:rsidRDefault="00954A6F" w:rsidP="000E08FB">
      <w:pPr>
        <w:spacing w:after="0"/>
        <w:ind w:firstLine="567"/>
        <w:jc w:val="both"/>
        <w:rPr>
          <w:rFonts w:ascii="Times New Roman" w:hAnsi="Times New Roman" w:cs="Times New Roman"/>
        </w:rPr>
      </w:pPr>
      <w:r w:rsidRPr="00331C77">
        <w:rPr>
          <w:rFonts w:ascii="Times New Roman" w:hAnsi="Times New Roman" w:cs="Times New Roman"/>
          <w:color w:val="000000"/>
          <w:szCs w:val="24"/>
        </w:rPr>
        <w:t>Salah satunya dengan bahan  pada pembuatan beton yaitu menggunakan serbuk kelapa (</w:t>
      </w:r>
      <w:r w:rsidRPr="00331C77">
        <w:rPr>
          <w:rFonts w:ascii="Times New Roman" w:hAnsi="Times New Roman" w:cs="Times New Roman"/>
          <w:i/>
          <w:iCs/>
          <w:color w:val="000000"/>
          <w:szCs w:val="24"/>
        </w:rPr>
        <w:t>coco peat</w:t>
      </w:r>
      <w:r w:rsidRPr="00331C77">
        <w:rPr>
          <w:rFonts w:ascii="Times New Roman" w:hAnsi="Times New Roman" w:cs="Times New Roman"/>
          <w:color w:val="000000"/>
          <w:szCs w:val="24"/>
        </w:rPr>
        <w:t>) pada beton. Serbuk kelapa memiliki daya serap air yang cukup</w:t>
      </w:r>
      <w:r w:rsidRPr="00331C77">
        <w:rPr>
          <w:rFonts w:ascii="Times New Roman" w:hAnsi="Times New Roman" w:cs="Times New Roman"/>
          <w:color w:val="000000"/>
        </w:rPr>
        <w:t xml:space="preserve"> </w:t>
      </w:r>
      <w:r w:rsidRPr="00331C77">
        <w:rPr>
          <w:rFonts w:ascii="Times New Roman" w:hAnsi="Times New Roman" w:cs="Times New Roman"/>
          <w:color w:val="000000"/>
          <w:szCs w:val="24"/>
        </w:rPr>
        <w:t>tinggi yaitu, sekitar 8-9 kali dari massanya dan mampu menyerap air di</w:t>
      </w:r>
      <w:r w:rsidRPr="00331C77">
        <w:rPr>
          <w:rFonts w:ascii="Times New Roman" w:hAnsi="Times New Roman" w:cs="Times New Roman"/>
          <w:color w:val="000000"/>
        </w:rPr>
        <w:t xml:space="preserve"> </w:t>
      </w:r>
      <w:r w:rsidRPr="00331C77">
        <w:rPr>
          <w:rFonts w:ascii="Times New Roman" w:hAnsi="Times New Roman" w:cs="Times New Roman"/>
          <w:color w:val="000000"/>
          <w:szCs w:val="24"/>
        </w:rPr>
        <w:t xml:space="preserve">sekitarnya </w:t>
      </w:r>
      <w:r w:rsidRPr="00331C77">
        <w:rPr>
          <w:rFonts w:ascii="Times New Roman" w:hAnsi="Times New Roman" w:cs="Times New Roman"/>
          <w:color w:val="000000"/>
          <w:szCs w:val="24"/>
        </w:rPr>
        <w:fldChar w:fldCharType="begin" w:fldLock="1"/>
      </w:r>
      <w:r w:rsidRPr="00331C77">
        <w:rPr>
          <w:rFonts w:ascii="Times New Roman" w:hAnsi="Times New Roman" w:cs="Times New Roman"/>
          <w:color w:val="000000"/>
          <w:szCs w:val="24"/>
        </w:rPr>
        <w:instrText>ADDIN CSL_CITATION {"citationItems":[{"id":"ITEM-1","itemData":{"abstract":"Variasi beton Jobmix adalah 0%, 10%, 20%, 30%, dan 40%. Jumlah spesimen uji dari masing-masing variasi dibuat 3 buah spesimen dalam bentuk kubus 15 x 15 x 15 cm, pengujian spesimen dilakukan pada umur 28 hari. Dengan menguji kuat tekan dan penyerapan. Hasil penelitian menunjukkan bahwa rata- rata kuat tekan beton pada masing-masing variasi adalah 0% (2800 kg / cm2), 10% (2520 kg / cm2), 20% (2016 kg / cm2), 30% (1411 kg / cm2) dan 40% (846 kg / cm2). Dari rata - rata kuat tekan beton pada setiap variasi data diperoleh bahwa nilai kuat tekan beton dengan variasi 10% sama dengan nilai rata - rata kuat tekan K-225. Persentase optimal serat serabut kelapa dalam kekuatan tekan beton pada variasi 10% dengan hasil konversi 260 kg / cm3 mencapai kualitas k-225. Uji absorpsi dengan penambahan serat sabut kelapa dan abu terbang di setiap variasi dengan rata-rata ¼ jam (0,101 ml), 1 jam (0,046 ml), 4 jam (0,016 ml), dan 24 jam (0,037 ml) Kata","author":[{"dropping-particle":"","family":"Siswanto","given":"Eko","non-dropping-particle":"","parse-names":false,"suffix":""},{"dropping-particle":"","family":"Gunarto","given":"April","non-dropping-particle":"","parse-names":false,"suffix":""}],"container-title":"Ukarst : Jurnal Universitas Kadiri Riset Teknik Sipil","id":"ITEM-1","issue":"1","issued":{"date-parts":[["2019"]]},"page":"56-65","title":"Penambahan Fly Ash Dan Serat Serabut Kelapa","type":"article-journal","volume":"3"},"uris":["http://www.mendeley.com/documents/?uuid=afa9eade-7ed3-4f5a-8597-25922d598b91"]}],"mendeley":{"formattedCitation":"(Siswanto and Gunarto 2019)","manualFormatting":"(Siswanto, 2019)","plainTextFormattedCitation":"(Siswanto and Gunarto 2019)","previouslyFormattedCitation":"(Siswanto and Gunarto 2019)"},"properties":{"noteIndex":0},"schema":"https://github.com/citation-style-language/schema/raw/master/csl-citation.json"}</w:instrText>
      </w:r>
      <w:r w:rsidRPr="00331C77">
        <w:rPr>
          <w:rFonts w:ascii="Times New Roman" w:hAnsi="Times New Roman" w:cs="Times New Roman"/>
          <w:color w:val="000000"/>
          <w:szCs w:val="24"/>
        </w:rPr>
        <w:fldChar w:fldCharType="separate"/>
      </w:r>
      <w:r w:rsidRPr="00331C77">
        <w:rPr>
          <w:rFonts w:ascii="Times New Roman" w:hAnsi="Times New Roman" w:cs="Times New Roman"/>
          <w:noProof/>
          <w:color w:val="000000"/>
          <w:szCs w:val="24"/>
        </w:rPr>
        <w:t>(Siswanto, 2019)</w:t>
      </w:r>
      <w:r w:rsidRPr="00331C77">
        <w:rPr>
          <w:rFonts w:ascii="Times New Roman" w:hAnsi="Times New Roman" w:cs="Times New Roman"/>
          <w:color w:val="000000"/>
          <w:szCs w:val="24"/>
        </w:rPr>
        <w:fldChar w:fldCharType="end"/>
      </w:r>
      <w:r w:rsidRPr="00331C77">
        <w:rPr>
          <w:rFonts w:ascii="Times New Roman" w:hAnsi="Times New Roman" w:cs="Times New Roman"/>
          <w:color w:val="000000"/>
          <w:szCs w:val="24"/>
        </w:rPr>
        <w:t xml:space="preserve">. Di samping itu, </w:t>
      </w:r>
      <w:r w:rsidRPr="00331C77">
        <w:rPr>
          <w:rFonts w:ascii="Times New Roman" w:hAnsi="Times New Roman" w:cs="Times New Roman"/>
        </w:rPr>
        <w:t xml:space="preserve">tumbuhan kelapa pada dasarnya banyak dimanfaatkan mulai dari batang, buah, daun, tempurung kelapa dan sabut kelapa. </w:t>
      </w:r>
    </w:p>
    <w:p w14:paraId="7DC028FA" w14:textId="5B5E2D1B" w:rsidR="00954A6F" w:rsidRPr="00331C77" w:rsidRDefault="00954A6F" w:rsidP="000E08FB">
      <w:pPr>
        <w:spacing w:after="0"/>
        <w:ind w:firstLine="567"/>
        <w:jc w:val="both"/>
        <w:rPr>
          <w:rFonts w:ascii="Times New Roman" w:hAnsi="Times New Roman" w:cs="Times New Roman"/>
          <w:color w:val="000000"/>
          <w:szCs w:val="24"/>
        </w:rPr>
      </w:pPr>
      <w:r w:rsidRPr="00331C77">
        <w:rPr>
          <w:rFonts w:ascii="Times New Roman" w:hAnsi="Times New Roman" w:cs="Times New Roman"/>
          <w:color w:val="000000"/>
          <w:szCs w:val="24"/>
        </w:rPr>
        <w:t>Serbuk kelapa yang dimanfaatkan akan melalui proses penghacuran terlebih dahulu. Hasil dari proses ini berupa serat kelapa (coco fiber) dan serbuk halus kelapa (coco peat). Keunggulan serbuk</w:t>
      </w:r>
      <w:r w:rsidR="00241802" w:rsidRPr="00331C77">
        <w:rPr>
          <w:rFonts w:ascii="Times New Roman" w:hAnsi="Times New Roman" w:cs="Times New Roman"/>
          <w:color w:val="000000"/>
          <w:szCs w:val="24"/>
        </w:rPr>
        <w:t xml:space="preserve"> kelapa</w:t>
      </w:r>
      <w:r w:rsidRPr="00331C77">
        <w:rPr>
          <w:rFonts w:ascii="Times New Roman" w:hAnsi="Times New Roman" w:cs="Times New Roman"/>
          <w:color w:val="000000"/>
          <w:szCs w:val="24"/>
        </w:rPr>
        <w:t xml:space="preserve"> </w:t>
      </w:r>
      <w:r w:rsidR="00241802" w:rsidRPr="00331C77">
        <w:rPr>
          <w:rFonts w:ascii="Times New Roman" w:hAnsi="Times New Roman" w:cs="Times New Roman"/>
          <w:color w:val="000000"/>
          <w:szCs w:val="24"/>
        </w:rPr>
        <w:t>(</w:t>
      </w:r>
      <w:r w:rsidRPr="00331C77">
        <w:rPr>
          <w:rFonts w:ascii="Times New Roman" w:hAnsi="Times New Roman" w:cs="Times New Roman"/>
          <w:i/>
          <w:iCs/>
          <w:color w:val="000000"/>
          <w:szCs w:val="24"/>
        </w:rPr>
        <w:t>coco peat</w:t>
      </w:r>
      <w:r w:rsidR="00241802" w:rsidRPr="00331C77">
        <w:rPr>
          <w:rFonts w:ascii="Times New Roman" w:hAnsi="Times New Roman" w:cs="Times New Roman"/>
          <w:i/>
          <w:iCs/>
          <w:color w:val="000000"/>
          <w:szCs w:val="24"/>
        </w:rPr>
        <w:t>)</w:t>
      </w:r>
      <w:r w:rsidRPr="00331C77">
        <w:rPr>
          <w:rFonts w:ascii="Times New Roman" w:hAnsi="Times New Roman" w:cs="Times New Roman"/>
          <w:color w:val="000000"/>
          <w:szCs w:val="24"/>
        </w:rPr>
        <w:t xml:space="preserve">  yaitu tahan terhadap mikroorganisme, pelapukan dan tahan terhadap gesekan dan pukulan. Bentuk fisik coco peat berupa butiran halus seperti pasir dan menyerupai tanah. Kemiripan </w:t>
      </w:r>
      <w:r w:rsidRPr="00331C77">
        <w:rPr>
          <w:rFonts w:ascii="Times New Roman" w:hAnsi="Times New Roman" w:cs="Times New Roman"/>
          <w:color w:val="000000"/>
          <w:szCs w:val="24"/>
        </w:rPr>
        <w:lastRenderedPageBreak/>
        <w:t xml:space="preserve">bentuk fisik ini dapat menjadi landasan awal potensi coco peat sebagai bahan campuran agregat halus dalam pembuatan beton. Beton sendiri terbentuk dari pengerasan semen, kerikil, pasir dan air </w:t>
      </w:r>
      <w:r w:rsidRPr="00331C77">
        <w:rPr>
          <w:rFonts w:ascii="Times New Roman" w:hAnsi="Times New Roman" w:cs="Times New Roman"/>
          <w:color w:val="000000"/>
          <w:szCs w:val="24"/>
        </w:rPr>
        <w:fldChar w:fldCharType="begin" w:fldLock="1"/>
      </w:r>
      <w:r w:rsidR="004212C7" w:rsidRPr="00331C77">
        <w:rPr>
          <w:rFonts w:ascii="Times New Roman" w:hAnsi="Times New Roman" w:cs="Times New Roman"/>
          <w:color w:val="000000"/>
          <w:szCs w:val="24"/>
        </w:rPr>
        <w:instrText>ADDIN CSL_CITATION {"citationItems":[{"id":"ITEM-1","itemData":{"DOI":"10.32672/jse.v7i1.3712","ISSN":"2528-3561","abstract":"The advantages of coconut coir powder (cocopeat) are resistant to microorganisms, weathering and resistant to mechanical spelling, namely friction and blows. Based on these advantages, cocopeat can be used as a blend of fine aggregates in the manufacture of concrete. The sieve test was conducted on the cocopeat to determine the initial feasibility analysis of cocopeat as a blend of fine aggregates in the concrete manufacturing. The results of the cocopeat sieve test are that cocopeat is included in Region II which is classified as a fine module of slightly coarse grains with a fine module of fine aggregate grains of 2.37. This shows that cocopeat has a fairly good value in normal concrete mixtures but is not suitable for high resistance concrete mixtures that exceed 25 MPa. This was followed by a subsidence test that gave subsidence values for mixtures of concrete with a cocopeat composition of 25%, 50% and 75%, is 7.5 cm; 5.3 cm; and 2.2 cm. While a good subsidence ratio is used in the range of 6-18 cm. In addition, the concrete with a 25% blend of cocopeat has a stronger physical form and there are no fungus growing on the surface of the concrete. Meanwhile, concrete with a mixture of 50% and 75% cocopeat looks more fragile and forms molds on the surface of the concrete. Thus the concrete with a mixture of 25% cocopeat has better results.","author":[{"dropping-particle":"","family":"Syahwanti","given":"Hezliana","non-dropping-particle":"","parse-names":false,"suffix":""},{"dropping-particle":"","family":"Irvhaneil","given":"Irvhaneil","non-dropping-particle":"","parse-names":false,"suffix":""},{"dropping-particle":"","family":"Christiana","given":"Ranty","non-dropping-particle":"","parse-names":false,"suffix":""}],"container-title":"Jurnal Serambi Engineering","id":"ITEM-1","issue":"1","issued":{"date-parts":[["2021"]]},"page":"2554-2560","title":"Analisis Karakteristik Serbuk Sabut Kelapa (Cocopeat) Sebagai Agregat Halus pada Campuran Beton","type":"article-journal","volume":"7"},"uris":["http://www.mendeley.com/documents/?uuid=dfb37243-9c92-4b2a-8901-456d8b0d505c"]}],"mendeley":{"formattedCitation":"(Syahwanti, Irvhaneil, and Christiana 2021)","manualFormatting":"(Syahwanti et al, 2021)","plainTextFormattedCitation":"(Syahwanti, Irvhaneil, and Christiana 2021)","previouslyFormattedCitation":"(Syahwanti, Irvhaneil, and Christiana 2021)"},"properties":{"noteIndex":0},"schema":"https://github.com/citation-style-language/schema/raw/master/csl-citation.json"}</w:instrText>
      </w:r>
      <w:r w:rsidRPr="00331C77">
        <w:rPr>
          <w:rFonts w:ascii="Times New Roman" w:hAnsi="Times New Roman" w:cs="Times New Roman"/>
          <w:color w:val="000000"/>
          <w:szCs w:val="24"/>
        </w:rPr>
        <w:fldChar w:fldCharType="separate"/>
      </w:r>
      <w:r w:rsidRPr="00331C77">
        <w:rPr>
          <w:rFonts w:ascii="Times New Roman" w:hAnsi="Times New Roman" w:cs="Times New Roman"/>
          <w:noProof/>
          <w:color w:val="000000"/>
          <w:szCs w:val="24"/>
        </w:rPr>
        <w:t>(Syahwanti et al, 2021)</w:t>
      </w:r>
      <w:r w:rsidRPr="00331C77">
        <w:rPr>
          <w:rFonts w:ascii="Times New Roman" w:hAnsi="Times New Roman" w:cs="Times New Roman"/>
          <w:color w:val="000000"/>
          <w:szCs w:val="24"/>
        </w:rPr>
        <w:fldChar w:fldCharType="end"/>
      </w:r>
      <w:r w:rsidRPr="00331C77">
        <w:rPr>
          <w:rFonts w:ascii="Times New Roman" w:hAnsi="Times New Roman" w:cs="Times New Roman"/>
          <w:color w:val="000000"/>
          <w:szCs w:val="24"/>
        </w:rPr>
        <w:t>.</w:t>
      </w:r>
    </w:p>
    <w:p w14:paraId="23DEB701" w14:textId="19CF059C" w:rsidR="00954A6F" w:rsidRPr="00331C77" w:rsidRDefault="004F07ED" w:rsidP="000E08FB">
      <w:pPr>
        <w:spacing w:after="0"/>
        <w:ind w:firstLine="567"/>
        <w:jc w:val="both"/>
        <w:rPr>
          <w:rFonts w:ascii="Times New Roman" w:hAnsi="Times New Roman" w:cs="Times New Roman"/>
          <w:color w:val="000000"/>
          <w:szCs w:val="24"/>
        </w:rPr>
      </w:pPr>
      <w:r>
        <w:rPr>
          <w:rFonts w:ascii="Times New Roman" w:hAnsi="Times New Roman" w:cs="Times New Roman"/>
          <w:color w:val="000000"/>
          <w:szCs w:val="24"/>
          <w:lang w:val="en-US"/>
        </w:rPr>
        <w:t>P</w:t>
      </w:r>
      <w:r w:rsidR="00954A6F" w:rsidRPr="00331C77">
        <w:rPr>
          <w:rFonts w:ascii="Times New Roman" w:hAnsi="Times New Roman" w:cs="Times New Roman"/>
          <w:color w:val="000000"/>
          <w:szCs w:val="24"/>
        </w:rPr>
        <w:t>enjelasan di atas, maka diperlukan suatu inovasi pencampuran beton dengan menggunakan bahan salah satunya berupa coco peat. Penggunaan serbuk kelapa coco peat di dalam beton ini diharapkan dapat memenuhi standar berat jenis beton ringan sesuai Standar Nasional Indonesia (SNI) serta dapat meningkatkan kuat tekan beton.</w:t>
      </w:r>
    </w:p>
    <w:p w14:paraId="3CF792FE" w14:textId="4448CC4F" w:rsidR="00CB6674" w:rsidRPr="00331C77" w:rsidRDefault="00C54A19" w:rsidP="000E08FB">
      <w:pPr>
        <w:spacing w:before="240" w:after="0" w:line="240" w:lineRule="auto"/>
        <w:jc w:val="both"/>
        <w:rPr>
          <w:rFonts w:ascii="Times New Roman" w:hAnsi="Times New Roman" w:cs="Times New Roman"/>
          <w:b/>
        </w:rPr>
      </w:pPr>
      <w:r w:rsidRPr="00331C77">
        <w:rPr>
          <w:rFonts w:ascii="Times New Roman" w:hAnsi="Times New Roman" w:cs="Times New Roman"/>
          <w:b/>
        </w:rPr>
        <w:t>KAJIAN PUSTAKA</w:t>
      </w:r>
    </w:p>
    <w:p w14:paraId="4AD7F889" w14:textId="455430FF" w:rsidR="004212C7" w:rsidRPr="00331C77" w:rsidRDefault="004212C7" w:rsidP="000E08FB">
      <w:pPr>
        <w:spacing w:before="120" w:after="0" w:line="240" w:lineRule="auto"/>
        <w:jc w:val="both"/>
        <w:rPr>
          <w:rFonts w:ascii="Times New Roman" w:hAnsi="Times New Roman" w:cs="Times New Roman"/>
          <w:b/>
          <w:bCs/>
          <w:color w:val="000000"/>
          <w:szCs w:val="24"/>
        </w:rPr>
      </w:pPr>
      <w:r w:rsidRPr="00331C77">
        <w:rPr>
          <w:rFonts w:ascii="Times New Roman" w:hAnsi="Times New Roman" w:cs="Times New Roman"/>
          <w:b/>
          <w:bCs/>
          <w:color w:val="000000"/>
          <w:szCs w:val="24"/>
        </w:rPr>
        <w:t>Bahan Dasar Beton Ringan</w:t>
      </w:r>
    </w:p>
    <w:p w14:paraId="49E871B7" w14:textId="181CFB09" w:rsidR="004212C7" w:rsidRPr="00331C77" w:rsidRDefault="004212C7" w:rsidP="00520609">
      <w:pPr>
        <w:pStyle w:val="DaftarParagraf"/>
        <w:numPr>
          <w:ilvl w:val="0"/>
          <w:numId w:val="1"/>
        </w:numPr>
        <w:spacing w:after="0" w:line="240" w:lineRule="auto"/>
        <w:ind w:left="567" w:hanging="567"/>
        <w:jc w:val="both"/>
        <w:rPr>
          <w:rFonts w:ascii="Times New Roman" w:hAnsi="Times New Roman"/>
          <w:color w:val="000000"/>
          <w:szCs w:val="24"/>
        </w:rPr>
      </w:pPr>
      <w:r w:rsidRPr="00331C77">
        <w:rPr>
          <w:rFonts w:ascii="Times New Roman" w:hAnsi="Times New Roman"/>
          <w:color w:val="000000"/>
          <w:szCs w:val="24"/>
        </w:rPr>
        <w:t>Semen</w:t>
      </w:r>
    </w:p>
    <w:p w14:paraId="2AD751B3" w14:textId="0AF8A8FF" w:rsidR="008D57E8" w:rsidRPr="00331C77" w:rsidRDefault="008D57E8" w:rsidP="00520609">
      <w:pPr>
        <w:spacing w:after="0"/>
        <w:ind w:firstLine="567"/>
        <w:jc w:val="both"/>
        <w:rPr>
          <w:rFonts w:ascii="Times New Roman" w:hAnsi="Times New Roman" w:cs="Times New Roman"/>
          <w:color w:val="000000"/>
          <w:szCs w:val="24"/>
        </w:rPr>
      </w:pPr>
      <w:r w:rsidRPr="00331C77">
        <w:rPr>
          <w:rFonts w:ascii="Times New Roman" w:hAnsi="Times New Roman" w:cs="Times New Roman"/>
          <w:color w:val="000000"/>
          <w:szCs w:val="24"/>
        </w:rPr>
        <w:t xml:space="preserve">Semen Portland adalah semen hidrolis yang dihasilkan dengan menggiling kerak Semen Portland, terutama yang terdiri dari kalsium silikat hidraulik, dan digiling dengan bahan tambahan berupa satu atau lebih bentuk kristal senyawa kalsium sulfat dan dapat ditambahkan bahan tambahan lainnya. </w:t>
      </w:r>
    </w:p>
    <w:p w14:paraId="441234F6" w14:textId="0077F0C5" w:rsidR="004212C7" w:rsidRPr="00331C77" w:rsidRDefault="004212C7" w:rsidP="00520609">
      <w:pPr>
        <w:pStyle w:val="DaftarParagraf"/>
        <w:numPr>
          <w:ilvl w:val="0"/>
          <w:numId w:val="1"/>
        </w:numPr>
        <w:spacing w:after="0" w:line="240" w:lineRule="auto"/>
        <w:ind w:left="567" w:hanging="567"/>
        <w:jc w:val="both"/>
        <w:rPr>
          <w:rFonts w:ascii="Times New Roman" w:hAnsi="Times New Roman"/>
          <w:color w:val="000000"/>
          <w:szCs w:val="24"/>
        </w:rPr>
      </w:pPr>
      <w:r w:rsidRPr="00331C77">
        <w:rPr>
          <w:rFonts w:ascii="Times New Roman" w:hAnsi="Times New Roman"/>
          <w:color w:val="000000"/>
          <w:szCs w:val="24"/>
        </w:rPr>
        <w:t>Agregat Halus</w:t>
      </w:r>
    </w:p>
    <w:p w14:paraId="145C568A" w14:textId="10420260" w:rsidR="008D57E8" w:rsidRPr="009D4E42" w:rsidRDefault="008D57E8" w:rsidP="00520609">
      <w:pPr>
        <w:spacing w:after="0"/>
        <w:ind w:firstLine="567"/>
        <w:jc w:val="both"/>
        <w:rPr>
          <w:rFonts w:ascii="Times New Roman" w:hAnsi="Times New Roman" w:cs="Times New Roman"/>
          <w:color w:val="000000"/>
          <w:szCs w:val="24"/>
          <w:lang w:val="en-US"/>
        </w:rPr>
      </w:pPr>
      <w:r w:rsidRPr="00331C77">
        <w:rPr>
          <w:rFonts w:ascii="Times New Roman" w:hAnsi="Times New Roman" w:cs="Times New Roman"/>
          <w:color w:val="000000"/>
          <w:szCs w:val="24"/>
        </w:rPr>
        <w:t>Agregat halus adalah bahan pengisi berupa pasir dengan ukuran bervariasi mulai dari ukuran lolos saringan nomor 4 sampai saringan nomor 100 dalam standar Amerika. Agregat halus yang baik harus bebas dari bahan organik, lempung partikel lebih kecil dari saringan nomor 200 atau bahan lainnya yang dapat merusak campuran beton. Tujuan penggunaan agregat halus dalam campuran beton adalah untuk menghemat pemakaian semen, meningkatkan kekuatan beton dan mengurangi penyusutan pada pengerasan beton</w:t>
      </w:r>
      <w:r w:rsidR="009D4E42">
        <w:rPr>
          <w:rFonts w:ascii="Times New Roman" w:hAnsi="Times New Roman" w:cs="Times New Roman"/>
          <w:color w:val="000000"/>
          <w:szCs w:val="24"/>
          <w:lang w:val="en-US"/>
        </w:rPr>
        <w:t>.</w:t>
      </w:r>
    </w:p>
    <w:p w14:paraId="62EC2BF5" w14:textId="131D03EF" w:rsidR="004212C7" w:rsidRPr="00331C77" w:rsidRDefault="004212C7" w:rsidP="00520609">
      <w:pPr>
        <w:pStyle w:val="DaftarParagraf"/>
        <w:numPr>
          <w:ilvl w:val="0"/>
          <w:numId w:val="1"/>
        </w:numPr>
        <w:spacing w:after="0" w:line="240" w:lineRule="auto"/>
        <w:ind w:left="567" w:hanging="567"/>
        <w:jc w:val="both"/>
        <w:rPr>
          <w:rFonts w:ascii="Times New Roman" w:hAnsi="Times New Roman"/>
          <w:color w:val="000000"/>
          <w:szCs w:val="24"/>
        </w:rPr>
      </w:pPr>
      <w:r w:rsidRPr="00331C77">
        <w:rPr>
          <w:rFonts w:ascii="Times New Roman" w:hAnsi="Times New Roman"/>
          <w:color w:val="000000"/>
          <w:szCs w:val="24"/>
        </w:rPr>
        <w:t>Air</w:t>
      </w:r>
    </w:p>
    <w:p w14:paraId="5B2CB0BA" w14:textId="5C84C5A8" w:rsidR="008D57E8" w:rsidRPr="00331C77" w:rsidRDefault="008D57E8" w:rsidP="00520609">
      <w:pPr>
        <w:spacing w:after="0"/>
        <w:ind w:firstLine="567"/>
        <w:jc w:val="both"/>
        <w:rPr>
          <w:rFonts w:ascii="Times New Roman" w:hAnsi="Times New Roman" w:cs="Times New Roman"/>
          <w:color w:val="000000"/>
          <w:szCs w:val="24"/>
        </w:rPr>
      </w:pPr>
      <w:r w:rsidRPr="00331C77">
        <w:rPr>
          <w:rFonts w:ascii="Times New Roman" w:hAnsi="Times New Roman" w:cs="Times New Roman"/>
          <w:color w:val="000000"/>
          <w:szCs w:val="24"/>
        </w:rPr>
        <w:t xml:space="preserve">Pembuatan beton sangat bergantung pada air untuk mendapatkan beton yang mudah dilaksanakan tetapi dengan kekuatan yang tetap, harus dipertahankan jumlah air dengan semennya atau biasa disebut Faktor Air Semen (water cement ratio). </w:t>
      </w:r>
      <w:bookmarkStart w:id="0" w:name="_Hlk81595092"/>
      <w:r w:rsidRPr="00331C77">
        <w:rPr>
          <w:rFonts w:ascii="Times New Roman" w:hAnsi="Times New Roman" w:cs="Times New Roman"/>
          <w:color w:val="000000"/>
          <w:szCs w:val="24"/>
        </w:rPr>
        <w:t>Air yang digunakan dalam pembuatan beton adalah air yang bebas dari bahan–bahan yang merugikan seperti lumpur, tanah liat, bahan organik dan asam organik</w:t>
      </w:r>
      <w:bookmarkEnd w:id="0"/>
    </w:p>
    <w:p w14:paraId="281B9908" w14:textId="330BCE02" w:rsidR="004212C7" w:rsidRPr="00331C77" w:rsidRDefault="004212C7" w:rsidP="00520609">
      <w:pPr>
        <w:pStyle w:val="DaftarParagraf"/>
        <w:numPr>
          <w:ilvl w:val="0"/>
          <w:numId w:val="1"/>
        </w:numPr>
        <w:spacing w:after="0" w:line="240" w:lineRule="auto"/>
        <w:ind w:left="567" w:hanging="567"/>
        <w:jc w:val="both"/>
        <w:rPr>
          <w:rFonts w:ascii="Times New Roman" w:hAnsi="Times New Roman"/>
          <w:i/>
          <w:iCs/>
          <w:color w:val="000000"/>
          <w:szCs w:val="24"/>
        </w:rPr>
      </w:pPr>
      <w:r w:rsidRPr="00331C77">
        <w:rPr>
          <w:rFonts w:ascii="Times New Roman" w:hAnsi="Times New Roman"/>
          <w:i/>
          <w:iCs/>
          <w:color w:val="000000"/>
          <w:szCs w:val="24"/>
        </w:rPr>
        <w:t>Foam agent</w:t>
      </w:r>
    </w:p>
    <w:p w14:paraId="66EAEB41" w14:textId="00A5F230" w:rsidR="008D57E8" w:rsidRPr="00331C77" w:rsidRDefault="008D57E8" w:rsidP="00520609">
      <w:pPr>
        <w:spacing w:after="0"/>
        <w:ind w:firstLine="567"/>
        <w:jc w:val="both"/>
        <w:rPr>
          <w:rFonts w:ascii="Times New Roman" w:hAnsi="Times New Roman" w:cs="Times New Roman"/>
          <w:color w:val="000000"/>
          <w:szCs w:val="24"/>
        </w:rPr>
      </w:pPr>
      <w:r w:rsidRPr="00331C77">
        <w:rPr>
          <w:rFonts w:ascii="Times New Roman" w:hAnsi="Times New Roman" w:cs="Times New Roman"/>
          <w:color w:val="000000"/>
          <w:szCs w:val="24"/>
        </w:rPr>
        <w:t>Foaming agent adalah suatu larutan pekat dari bahan sulfaktan, dimana apabila hendak digunakan harus dilarutkan dengan air. Dengan membuat gelembung - gelembung gas/udara dalam adukan semen. Dengan demikian akan terjadi banyak pori-pori udara didalam beton. Foaming agent berbahan dasar sintetis memiliki kepadatan sekitar 40 kg/m</w:t>
      </w:r>
      <w:r w:rsidRPr="00331C77">
        <w:rPr>
          <w:rFonts w:ascii="Times New Roman" w:hAnsi="Times New Roman" w:cs="Times New Roman"/>
          <w:color w:val="000000"/>
          <w:szCs w:val="24"/>
          <w:vertAlign w:val="superscript"/>
        </w:rPr>
        <w:t xml:space="preserve">3 </w:t>
      </w:r>
      <w:r w:rsidRPr="00331C77">
        <w:rPr>
          <w:rFonts w:ascii="Times New Roman" w:hAnsi="Times New Roman" w:cs="Times New Roman"/>
          <w:color w:val="000000"/>
          <w:szCs w:val="24"/>
        </w:rPr>
        <w:t>dan dapat mengembang sekitar 25 kali. Foaming agent jenis ini sangat stabil untuk bata dengan kepadatan diatas 1000 kg/m.</w:t>
      </w:r>
    </w:p>
    <w:p w14:paraId="1CEF38A7" w14:textId="7948BD27" w:rsidR="004212C7" w:rsidRPr="00331C77" w:rsidRDefault="008D57E8" w:rsidP="00520609">
      <w:pPr>
        <w:pStyle w:val="DaftarParagraf"/>
        <w:numPr>
          <w:ilvl w:val="0"/>
          <w:numId w:val="1"/>
        </w:numPr>
        <w:spacing w:after="0" w:line="240" w:lineRule="auto"/>
        <w:ind w:left="567" w:hanging="567"/>
        <w:jc w:val="both"/>
        <w:rPr>
          <w:rFonts w:ascii="Times New Roman" w:hAnsi="Times New Roman"/>
          <w:i/>
          <w:iCs/>
          <w:color w:val="000000"/>
          <w:szCs w:val="24"/>
        </w:rPr>
      </w:pPr>
      <w:r w:rsidRPr="00331C77">
        <w:rPr>
          <w:rFonts w:ascii="Times New Roman" w:hAnsi="Times New Roman"/>
          <w:color w:val="000000"/>
          <w:szCs w:val="24"/>
        </w:rPr>
        <w:t xml:space="preserve">Bahan Tambahan (Serbuk Kelapa / </w:t>
      </w:r>
      <w:r w:rsidRPr="00331C77">
        <w:rPr>
          <w:rFonts w:ascii="Times New Roman" w:hAnsi="Times New Roman"/>
          <w:i/>
          <w:iCs/>
          <w:color w:val="000000"/>
          <w:szCs w:val="24"/>
        </w:rPr>
        <w:t>Coco Peat)</w:t>
      </w:r>
    </w:p>
    <w:p w14:paraId="12CB9FB2" w14:textId="2528336A" w:rsidR="008D57E8" w:rsidRPr="00331C77" w:rsidRDefault="008D57E8" w:rsidP="00520609">
      <w:pPr>
        <w:spacing w:after="0"/>
        <w:ind w:firstLine="567"/>
        <w:jc w:val="both"/>
        <w:rPr>
          <w:rFonts w:ascii="Times New Roman" w:hAnsi="Times New Roman" w:cs="Times New Roman"/>
          <w:color w:val="000000"/>
          <w:szCs w:val="24"/>
        </w:rPr>
      </w:pPr>
      <w:r w:rsidRPr="00331C77">
        <w:rPr>
          <w:rFonts w:ascii="Times New Roman" w:hAnsi="Times New Roman" w:cs="Times New Roman"/>
          <w:color w:val="000000"/>
          <w:szCs w:val="24"/>
        </w:rPr>
        <w:t xml:space="preserve">Salah satunya dengan menggunakan bahan pada pembuatan beton yaitu menggunakan </w:t>
      </w:r>
      <w:r w:rsidRPr="00331C77">
        <w:rPr>
          <w:rFonts w:ascii="Times New Roman" w:hAnsi="Times New Roman" w:cs="Times New Roman"/>
          <w:i/>
          <w:iCs/>
          <w:color w:val="000000"/>
          <w:szCs w:val="24"/>
        </w:rPr>
        <w:t>coco peat</w:t>
      </w:r>
      <w:r w:rsidRPr="00331C77">
        <w:rPr>
          <w:rFonts w:ascii="Times New Roman" w:hAnsi="Times New Roman" w:cs="Times New Roman"/>
          <w:color w:val="000000"/>
          <w:szCs w:val="24"/>
        </w:rPr>
        <w:t xml:space="preserve"> pada beton, yang dimana serat sabut kelapa memiliki daya serap air yang cukup tinggi yaitu sekitar 8-9 kali dari massanya, dan mampu menyerap air di sekitarnya.Keunggulan coco peat yaitu tahan terhadap mikroorganisme, pelapukan dan tahan terhadap pengejaan mekanis yaitu gesekan dan pukulan. Sabut kelapa yang dimanfaatkan akan melalui proses penghacuran terlebih dahulu dimana hasil dari proses ini yaitu berupa serat kelapa </w:t>
      </w:r>
      <w:r w:rsidRPr="00331C77">
        <w:rPr>
          <w:rFonts w:ascii="Times New Roman" w:hAnsi="Times New Roman" w:cs="Times New Roman"/>
          <w:i/>
          <w:iCs/>
          <w:color w:val="000000"/>
          <w:szCs w:val="24"/>
        </w:rPr>
        <w:t>coco fiber</w:t>
      </w:r>
      <w:r w:rsidRPr="00331C77">
        <w:rPr>
          <w:rFonts w:ascii="Times New Roman" w:hAnsi="Times New Roman" w:cs="Times New Roman"/>
          <w:color w:val="000000"/>
          <w:szCs w:val="24"/>
        </w:rPr>
        <w:t xml:space="preserve"> dan </w:t>
      </w:r>
      <w:r w:rsidRPr="00331C77">
        <w:rPr>
          <w:rFonts w:ascii="Times New Roman" w:hAnsi="Times New Roman" w:cs="Times New Roman"/>
          <w:i/>
          <w:iCs/>
          <w:color w:val="000000"/>
          <w:szCs w:val="24"/>
        </w:rPr>
        <w:t>coco peat</w:t>
      </w:r>
      <w:r w:rsidRPr="00331C77">
        <w:rPr>
          <w:rFonts w:ascii="Times New Roman" w:hAnsi="Times New Roman" w:cs="Times New Roman"/>
          <w:color w:val="000000"/>
          <w:szCs w:val="24"/>
        </w:rPr>
        <w:t xml:space="preserve">.  Bentuk fisik coco peat berupa butiran halus seperti pasir dan menyerupai tanah. Kemiripan bentuk fisik ini dapat menjadi landasan awal potensi coco peat sebagai bahan campuran agregat halus dalam pembuatan beton. Beton sendiri terbentuk dari pengerasan semen, kerikil, pasir, dan air </w:t>
      </w:r>
      <w:r w:rsidRPr="00331C77">
        <w:rPr>
          <w:rFonts w:ascii="Times New Roman" w:hAnsi="Times New Roman" w:cs="Times New Roman"/>
          <w:color w:val="000000"/>
          <w:szCs w:val="24"/>
        </w:rPr>
        <w:fldChar w:fldCharType="begin" w:fldLock="1"/>
      </w:r>
      <w:r w:rsidR="00F553F2" w:rsidRPr="00331C77">
        <w:rPr>
          <w:rFonts w:ascii="Times New Roman" w:hAnsi="Times New Roman" w:cs="Times New Roman"/>
          <w:color w:val="000000"/>
          <w:szCs w:val="24"/>
        </w:rPr>
        <w:instrText>ADDIN CSL_CITATION {"citationItems":[{"id":"ITEM-1","itemData":{"DOI":"10.32672/jse.v7i1.3712","ISSN":"2528-3561","abstract":"The advantages of coconut coir powder (cocopeat) are resistant to microorganisms, weathering and resistant to mechanical spelling, namely friction and blows. Based on these advantages, cocopeat can be used as a blend of fine aggregates in the manufacture of concrete. The sieve test was conducted on the cocopeat to determine the initial feasibility analysis of cocopeat as a blend of fine aggregates in the concrete manufacturing. The results of the cocopeat sieve test are that cocopeat is included in Region II which is classified as a fine module of slightly coarse grains with a fine module of fine aggregate grains of 2.37. This shows that cocopeat has a fairly good value in normal concrete mixtures but is not suitable for high resistance concrete mixtures that exceed 25 MPa. This was followed by a subsidence test that gave subsidence values for mixtures of concrete with a cocopeat composition of 25%, 50% and 75%, is 7.5 cm; 5.3 cm; and 2.2 cm. While a good subsidence ratio is used in the range of 6-18 cm. In addition, the concrete with a 25% blend of cocopeat has a stronger physical form and there are no fungus growing on the surface of the concrete. Meanwhile, concrete with a mixture of 50% and 75% cocopeat looks more fragile and forms molds on the surface of the concrete. Thus the concrete with a mixture of 25% cocopeat has better results.","author":[{"dropping-particle":"","family":"Syahwanti","given":"Hezliana","non-dropping-particle":"","parse-names":false,"suffix":""},{"dropping-particle":"","family":"Irvhaneil","given":"Irvhaneil","non-dropping-particle":"","parse-names":false,"suffix":""},{"dropping-particle":"","family":"Christiana","given":"Ranty","non-dropping-particle":"","parse-names":false,"suffix":""}],"container-title":"Jurnal Serambi Engineering","id":"ITEM-1","issue":"1","issued":{"date-parts":[["2021"]]},"page":"2554-2560","title":"Analisis Karakteristik Serbuk Sabut Kelapa (Cocopeat) Sebagai Agregat Halus pada Campuran Beton","type":"article-journal","volume":"7"},"uris":["http://www.mendeley.com/documents/?uuid=dfb37243-9c92-4b2a-8901-456d8b0d505c"]}],"mendeley":{"formattedCitation":"(Syahwanti et al. 2021)","plainTextFormattedCitation":"(Syahwanti et al. 2021)","previouslyFormattedCitation":"(Syahwanti et al. 2021)"},"properties":{"noteIndex":0},"schema":"https://github.com/citation-style-language/schema/raw/master/csl-citation.json"}</w:instrText>
      </w:r>
      <w:r w:rsidRPr="00331C77">
        <w:rPr>
          <w:rFonts w:ascii="Times New Roman" w:hAnsi="Times New Roman" w:cs="Times New Roman"/>
          <w:color w:val="000000"/>
          <w:szCs w:val="24"/>
        </w:rPr>
        <w:fldChar w:fldCharType="separate"/>
      </w:r>
      <w:r w:rsidR="00613167" w:rsidRPr="00331C77">
        <w:rPr>
          <w:rFonts w:ascii="Times New Roman" w:hAnsi="Times New Roman" w:cs="Times New Roman"/>
          <w:noProof/>
          <w:color w:val="000000"/>
          <w:szCs w:val="24"/>
        </w:rPr>
        <w:t>(Syahwanti et al. 2021)</w:t>
      </w:r>
      <w:r w:rsidRPr="00331C77">
        <w:rPr>
          <w:rFonts w:ascii="Times New Roman" w:hAnsi="Times New Roman" w:cs="Times New Roman"/>
          <w:color w:val="000000"/>
          <w:szCs w:val="24"/>
        </w:rPr>
        <w:fldChar w:fldCharType="end"/>
      </w:r>
      <w:r w:rsidRPr="00331C77">
        <w:rPr>
          <w:rFonts w:ascii="Times New Roman" w:hAnsi="Times New Roman" w:cs="Times New Roman"/>
          <w:color w:val="000000"/>
          <w:szCs w:val="24"/>
        </w:rPr>
        <w:t>.</w:t>
      </w:r>
    </w:p>
    <w:p w14:paraId="1B22B3C0" w14:textId="161BBB35" w:rsidR="00CB6674" w:rsidRPr="00331C77" w:rsidRDefault="00C54A19" w:rsidP="000E08FB">
      <w:pPr>
        <w:spacing w:before="240" w:after="0" w:line="240" w:lineRule="auto"/>
        <w:jc w:val="both"/>
        <w:rPr>
          <w:rFonts w:ascii="Times New Roman" w:hAnsi="Times New Roman" w:cs="Times New Roman"/>
          <w:b/>
        </w:rPr>
      </w:pPr>
      <w:r w:rsidRPr="00331C77">
        <w:rPr>
          <w:rFonts w:ascii="Times New Roman" w:hAnsi="Times New Roman" w:cs="Times New Roman"/>
          <w:b/>
        </w:rPr>
        <w:t>METODOLOGI</w:t>
      </w:r>
    </w:p>
    <w:p w14:paraId="40E9930E" w14:textId="0272524B" w:rsidR="00A813E9" w:rsidRPr="00331C77" w:rsidRDefault="00A813E9" w:rsidP="000E08FB">
      <w:pPr>
        <w:spacing w:before="120" w:after="0" w:line="240" w:lineRule="auto"/>
        <w:jc w:val="both"/>
        <w:rPr>
          <w:rFonts w:ascii="Times New Roman" w:hAnsi="Times New Roman" w:cs="Times New Roman"/>
          <w:b/>
        </w:rPr>
      </w:pPr>
      <w:r w:rsidRPr="00331C77">
        <w:rPr>
          <w:rFonts w:ascii="Times New Roman" w:hAnsi="Times New Roman" w:cs="Times New Roman"/>
          <w:b/>
        </w:rPr>
        <w:t>Lokasi Penelitian</w:t>
      </w:r>
    </w:p>
    <w:p w14:paraId="76CBAD3B" w14:textId="5CB86F40" w:rsidR="00A813E9" w:rsidRPr="00331C77" w:rsidRDefault="00A813E9" w:rsidP="00A813E9">
      <w:pPr>
        <w:spacing w:after="0" w:line="240" w:lineRule="auto"/>
        <w:ind w:firstLine="567"/>
        <w:jc w:val="both"/>
        <w:rPr>
          <w:rFonts w:ascii="Times New Roman" w:hAnsi="Times New Roman" w:cs="Times New Roman"/>
        </w:rPr>
      </w:pPr>
      <w:r w:rsidRPr="00331C77">
        <w:rPr>
          <w:rFonts w:ascii="Times New Roman" w:hAnsi="Times New Roman" w:cs="Times New Roman"/>
        </w:rPr>
        <w:t>Lokasi penelitian pembuatan dan pengujian kuat tekan pada beton normal dilakukan di Laboratorium Teknik Terpadu Universitas Pahlawan Tuanku Tambusai.</w:t>
      </w:r>
    </w:p>
    <w:p w14:paraId="2A90D83F" w14:textId="79EE88E4" w:rsidR="00A813E9" w:rsidRPr="00331C77" w:rsidRDefault="00A813E9" w:rsidP="000E08FB">
      <w:pPr>
        <w:spacing w:before="120" w:after="0" w:line="240" w:lineRule="auto"/>
        <w:jc w:val="both"/>
        <w:rPr>
          <w:rFonts w:ascii="Times New Roman" w:hAnsi="Times New Roman" w:cs="Times New Roman"/>
          <w:b/>
          <w:bCs/>
        </w:rPr>
      </w:pPr>
      <w:r w:rsidRPr="00331C77">
        <w:rPr>
          <w:rFonts w:ascii="Times New Roman" w:hAnsi="Times New Roman" w:cs="Times New Roman"/>
          <w:b/>
          <w:bCs/>
        </w:rPr>
        <w:t>Pemeriksaan Material</w:t>
      </w:r>
    </w:p>
    <w:p w14:paraId="3360271A" w14:textId="005759F5" w:rsidR="00613167" w:rsidRPr="00331C77" w:rsidRDefault="00613167" w:rsidP="004B3864">
      <w:pPr>
        <w:spacing w:after="0" w:line="240" w:lineRule="auto"/>
        <w:ind w:firstLine="567"/>
        <w:jc w:val="both"/>
        <w:rPr>
          <w:rFonts w:ascii="Times New Roman" w:hAnsi="Times New Roman" w:cs="Times New Roman"/>
        </w:rPr>
      </w:pPr>
      <w:r w:rsidRPr="00331C77">
        <w:rPr>
          <w:rFonts w:ascii="Times New Roman" w:hAnsi="Times New Roman" w:cs="Times New Roman"/>
        </w:rPr>
        <w:t xml:space="preserve">Menurut </w:t>
      </w:r>
      <w:r w:rsidRPr="00331C77">
        <w:rPr>
          <w:rFonts w:ascii="Times New Roman" w:hAnsi="Times New Roman" w:cs="Times New Roman"/>
        </w:rPr>
        <w:fldChar w:fldCharType="begin" w:fldLock="1"/>
      </w:r>
      <w:r w:rsidR="00F553F2" w:rsidRPr="00331C77">
        <w:rPr>
          <w:rFonts w:ascii="Times New Roman" w:hAnsi="Times New Roman" w:cs="Times New Roman"/>
        </w:rPr>
        <w:instrText>ADDIN CSL_CITATION {"citationItems":[{"id":"ITEM-1","itemData":{"abstract":"Analisis saringan agregat ialah penentuan persentase berat butiran agtegat yang lolos dari satu set saringan kemudian angka-angka persentase digambarkan pada grafik pembagian butir.","author":[{"dropping-particle":"","family":"03-1968-1990","given":"SNI","non-dropping-particle":"","parse-names":false,"suffix":""}],"container-title":"Bandung: Badan Standardisasi Indonesia Metode Pengujian Analisis Saringan Agregat Halus dan Kasar","id":"ITEM-1","issued":{"date-parts":[["1990"]]},"number-of-pages":"1-17","publisher-place":"Bandung","title":"Metode Pengujian Analisis Saringan Agregat Halus dan Kasar. SNI 03-1968-1990","type":"book"},"uris":["http://www.mendeley.com/documents/?uuid=77759c99-4330-4ed2-ad81-fa2a5cda91da"]}],"mendeley":{"formattedCitation":"(03-1968-1990 1990)","plainTextFormattedCitation":"(03-1968-1990 1990)","previouslyFormattedCitation":"(03-1968-1990 1990)"},"properties":{"noteIndex":0},"schema":"https://github.com/citation-style-language/schema/raw/master/csl-citation.json"}</w:instrText>
      </w:r>
      <w:r w:rsidRPr="00331C77">
        <w:rPr>
          <w:rFonts w:ascii="Times New Roman" w:hAnsi="Times New Roman" w:cs="Times New Roman"/>
        </w:rPr>
        <w:fldChar w:fldCharType="separate"/>
      </w:r>
      <w:r w:rsidRPr="00331C77">
        <w:rPr>
          <w:rFonts w:ascii="Times New Roman" w:hAnsi="Times New Roman" w:cs="Times New Roman"/>
          <w:noProof/>
        </w:rPr>
        <w:t>(03-1968-1990 1990)</w:t>
      </w:r>
      <w:r w:rsidRPr="00331C77">
        <w:rPr>
          <w:rFonts w:ascii="Times New Roman" w:hAnsi="Times New Roman" w:cs="Times New Roman"/>
        </w:rPr>
        <w:fldChar w:fldCharType="end"/>
      </w:r>
      <w:r w:rsidRPr="00331C77">
        <w:rPr>
          <w:rFonts w:ascii="Times New Roman" w:hAnsi="Times New Roman" w:cs="Times New Roman"/>
        </w:rPr>
        <w:t xml:space="preserve"> agregat halus adalah agregat yang mempunyai ukuran butiran berkisar antara 0,075 mm sampai dengan 4,75 mm dan memenuhi persyaratan, </w:t>
      </w:r>
      <w:r w:rsidR="004B3864" w:rsidRPr="00331C77">
        <w:rPr>
          <w:rFonts w:ascii="Times New Roman" w:hAnsi="Times New Roman" w:cs="Times New Roman"/>
        </w:rPr>
        <w:t>a</w:t>
      </w:r>
      <w:r w:rsidRPr="00331C77">
        <w:rPr>
          <w:rFonts w:ascii="Times New Roman" w:hAnsi="Times New Roman" w:cs="Times New Roman"/>
        </w:rPr>
        <w:t>dapun jenis pemeriksaan karakteristik material agregat kasar dan agregat halus terdiri dari:</w:t>
      </w:r>
    </w:p>
    <w:p w14:paraId="19D0786A" w14:textId="30858AF5" w:rsidR="004B3864" w:rsidRPr="00331C77" w:rsidRDefault="004B3864" w:rsidP="0080599C">
      <w:pPr>
        <w:pStyle w:val="DaftarParagraf"/>
        <w:numPr>
          <w:ilvl w:val="0"/>
          <w:numId w:val="2"/>
        </w:numPr>
        <w:spacing w:after="0" w:line="240" w:lineRule="auto"/>
        <w:ind w:left="567" w:hanging="283"/>
        <w:jc w:val="both"/>
        <w:rPr>
          <w:rFonts w:ascii="Times New Roman" w:hAnsi="Times New Roman"/>
        </w:rPr>
      </w:pPr>
      <w:r w:rsidRPr="00331C77">
        <w:rPr>
          <w:rFonts w:ascii="Times New Roman" w:hAnsi="Times New Roman"/>
        </w:rPr>
        <w:t xml:space="preserve">Pemeriksaan berat isi </w:t>
      </w:r>
      <w:proofErr w:type="spellStart"/>
      <w:r w:rsidRPr="00331C77">
        <w:rPr>
          <w:rFonts w:ascii="Times New Roman" w:hAnsi="Times New Roman"/>
        </w:rPr>
        <w:t>agegat</w:t>
      </w:r>
      <w:proofErr w:type="spellEnd"/>
      <w:r w:rsidRPr="00331C77">
        <w:rPr>
          <w:rFonts w:ascii="Times New Roman" w:hAnsi="Times New Roman"/>
        </w:rPr>
        <w:t xml:space="preserve"> halus</w:t>
      </w:r>
    </w:p>
    <w:p w14:paraId="47290593" w14:textId="3A8F3DC3" w:rsidR="00BB6F77" w:rsidRPr="00331C77" w:rsidRDefault="004B3864" w:rsidP="004B3864">
      <w:pPr>
        <w:spacing w:after="0" w:line="240" w:lineRule="auto"/>
        <w:ind w:firstLine="567"/>
        <w:jc w:val="both"/>
        <w:rPr>
          <w:rFonts w:ascii="Times New Roman" w:hAnsi="Times New Roman" w:cs="Times New Roman"/>
        </w:rPr>
      </w:pPr>
      <w:r w:rsidRPr="00331C77">
        <w:rPr>
          <w:rFonts w:ascii="Times New Roman" w:hAnsi="Times New Roman" w:cs="Times New Roman"/>
        </w:rPr>
        <w:lastRenderedPageBreak/>
        <w:t>Berat isi atau disebut dengan juga berat satuan agregat adalah rasio antara berat agregat dengan volume wadah. Berat isi (Standard Unit Weight) diperoleh dengan memasukkan agregat ke dalam oven atau bisa dilakukan proses penjemuran sehingga diperoleh agregat dalam kondisi SSD. Lalu masukkan agregat tersebut kedalam alat pengukur yang volumenya telah diketahui, sehingga berat agegat dapat diketahui</w:t>
      </w:r>
      <w:r w:rsidR="00856BAE">
        <w:rPr>
          <w:rFonts w:ascii="Times New Roman" w:hAnsi="Times New Roman" w:cs="Times New Roman"/>
          <w:lang w:val="en-US"/>
        </w:rPr>
        <w:t>,</w:t>
      </w:r>
      <w:r w:rsidR="00856BAE" w:rsidRPr="00856BAE">
        <w:rPr>
          <w:rFonts w:ascii="Times New Roman" w:hAnsi="Times New Roman" w:cs="Times New Roman"/>
        </w:rPr>
        <w:t xml:space="preserve"> </w:t>
      </w:r>
      <w:r w:rsidR="00856BAE">
        <w:rPr>
          <w:rFonts w:ascii="Times New Roman" w:hAnsi="Times New Roman" w:cs="Times New Roman"/>
          <w:lang w:val="en-US"/>
        </w:rPr>
        <w:t>t</w:t>
      </w:r>
      <w:r w:rsidR="00856BAE" w:rsidRPr="00856BAE">
        <w:rPr>
          <w:rFonts w:ascii="Times New Roman" w:hAnsi="Times New Roman" w:cs="Times New Roman"/>
        </w:rPr>
        <w:t>ujuan pemeriksaan berat volume ialah menentukan berat isi agregat halus, kasar atau campuran yang didefinisikan sebagai perbadingan antara berat material kering dengan volumenya.</w:t>
      </w:r>
      <w:r w:rsidRPr="00331C77">
        <w:rPr>
          <w:rFonts w:ascii="Times New Roman" w:hAnsi="Times New Roman" w:cs="Times New Roman"/>
        </w:rPr>
        <w:t xml:space="preserve"> untuk spesifikasi berat isi  spesifikasi dipakai </w:t>
      </w:r>
      <w:r w:rsidRPr="00331C77">
        <w:rPr>
          <w:rFonts w:ascii="Times New Roman" w:hAnsi="Times New Roman" w:cs="Times New Roman"/>
        </w:rPr>
        <w:fldChar w:fldCharType="begin" w:fldLock="1"/>
      </w:r>
      <w:r w:rsidR="00F553F2" w:rsidRPr="00331C77">
        <w:rPr>
          <w:rFonts w:ascii="Times New Roman" w:hAnsi="Times New Roman" w:cs="Times New Roman"/>
        </w:rPr>
        <w:instrText>ADDIN CSL_CITATION {"citationItems":[{"id":"ITEM-1","itemData":{"abstract":"Bulk Density (\" Unit Weight \") and Voids in Aggregate 1 This standard is issued under the fixed designation C 29/C 29M; the number immediately following the designation indicates the year of original adoption or, in the case of revision, the year of last revision. A number in parentheses indicates the year of last reapproval. A superscript epsilon (e) indicates an editorial change since the last revision or reapproval.","author":[{"dropping-particle":"","family":"ASTM C 29","given":"","non-dropping-particle":"","parse-names":false,"suffix":""}],"container-title":"ASTM International","id":"ITEM-1","issue":"Reapproved","issued":{"date-parts":[["2003"]]},"number-of-pages":"4","publisher-place":"American","title":"ASTM C 29/C 29M – 97. Standard Test Method for Bulk Density (“Unit Weight”) and Voids in Aggregate","type":"book","volume":"97"},"uris":["http://www.mendeley.com/documents/?uuid=0db51448-614c-42cf-9a7f-0ce2b65219e4","http://www.mendeley.com/documents/?uuid=b42e4cae-b714-455c-ab66-b19717d0da37"]}],"mendeley":{"formattedCitation":"(ASTM C 29 2003)","manualFormatting":"ASTM C 29","plainTextFormattedCitation":"(ASTM C 29 2003)","previouslyFormattedCitation":"(ASTM C 29 2003)"},"properties":{"noteIndex":0},"schema":"https://github.com/citation-style-language/schema/raw/master/csl-citation.json"}</w:instrText>
      </w:r>
      <w:r w:rsidRPr="00331C77">
        <w:rPr>
          <w:rFonts w:ascii="Times New Roman" w:hAnsi="Times New Roman" w:cs="Times New Roman"/>
        </w:rPr>
        <w:fldChar w:fldCharType="separate"/>
      </w:r>
      <w:r w:rsidRPr="00331C77">
        <w:rPr>
          <w:rFonts w:ascii="Times New Roman" w:hAnsi="Times New Roman" w:cs="Times New Roman"/>
        </w:rPr>
        <w:t>ASTM C 29</w:t>
      </w:r>
      <w:r w:rsidRPr="00331C77">
        <w:rPr>
          <w:rFonts w:ascii="Times New Roman" w:hAnsi="Times New Roman" w:cs="Times New Roman"/>
        </w:rPr>
        <w:fldChar w:fldCharType="end"/>
      </w:r>
      <w:r w:rsidRPr="00331C77">
        <w:rPr>
          <w:rFonts w:ascii="Times New Roman" w:hAnsi="Times New Roman" w:cs="Times New Roman"/>
        </w:rPr>
        <w:t xml:space="preserve"> dan nilai spesfikasi  untuk berat isi  1,4-1,9.</w:t>
      </w:r>
    </w:p>
    <w:p w14:paraId="7AC4ED19" w14:textId="157C853A" w:rsidR="004B3864" w:rsidRPr="00331C77" w:rsidRDefault="004B3864" w:rsidP="0080599C">
      <w:pPr>
        <w:pStyle w:val="DaftarParagraf"/>
        <w:numPr>
          <w:ilvl w:val="0"/>
          <w:numId w:val="2"/>
        </w:numPr>
        <w:spacing w:after="0" w:line="240" w:lineRule="auto"/>
        <w:ind w:left="567" w:hanging="283"/>
        <w:jc w:val="both"/>
        <w:rPr>
          <w:rFonts w:ascii="Times New Roman" w:hAnsi="Times New Roman"/>
        </w:rPr>
      </w:pPr>
      <w:r w:rsidRPr="00331C77">
        <w:rPr>
          <w:rFonts w:ascii="Times New Roman" w:hAnsi="Times New Roman"/>
        </w:rPr>
        <w:t>Analisa Saringan Agregat Halus</w:t>
      </w:r>
    </w:p>
    <w:p w14:paraId="650FCCC6" w14:textId="4B5431C3" w:rsidR="004B3864" w:rsidRPr="00331C77" w:rsidRDefault="004B3864" w:rsidP="004B3864">
      <w:pPr>
        <w:spacing w:after="0" w:line="240" w:lineRule="auto"/>
        <w:ind w:firstLine="567"/>
        <w:jc w:val="both"/>
        <w:rPr>
          <w:rFonts w:ascii="Times New Roman" w:hAnsi="Times New Roman" w:cs="Times New Roman"/>
        </w:rPr>
      </w:pPr>
      <w:r w:rsidRPr="00331C77">
        <w:rPr>
          <w:rFonts w:ascii="Times New Roman" w:hAnsi="Times New Roman" w:cs="Times New Roman"/>
        </w:rPr>
        <w:t xml:space="preserve">Pemeriksaan analisa saringan agregat halus bertujuan untuk mengukur distribusi ukuran pasir atau gradasi pasir dan modulus kehalusan pasir, untuk spesifikasi </w:t>
      </w:r>
      <w:r w:rsidR="00A963B6" w:rsidRPr="00331C77">
        <w:rPr>
          <w:rFonts w:ascii="Times New Roman" w:hAnsi="Times New Roman" w:cs="Times New Roman"/>
        </w:rPr>
        <w:t>Analisa saringan</w:t>
      </w:r>
      <w:r w:rsidRPr="00331C77">
        <w:rPr>
          <w:rFonts w:ascii="Times New Roman" w:hAnsi="Times New Roman" w:cs="Times New Roman"/>
        </w:rPr>
        <w:t xml:space="preserve">  spesifikasi dipakai </w:t>
      </w:r>
      <w:r w:rsidRPr="00331C77">
        <w:fldChar w:fldCharType="begin" w:fldLock="1"/>
      </w:r>
      <w:r w:rsidR="00F553F2" w:rsidRPr="00331C77">
        <w:instrText>ADDIN CSL_CITATION {"citationItems":[{"id":"ITEM-1","itemData":{"abstract":"Analisis saringan agregat ialah penentuan persentase berat butiran agtegat yang lolos dari satu set saringan kemudian angka-angka persentase digambarkan pada grafik pembagian butir.","author":[{"dropping-particle":"","family":"03-1968-1990","given":"SNI","non-dropping-particle":"","parse-names":false,"suffix":""}],"container-title":"Bandung: Badan Standardisasi Indonesia Metode Pengujian Analisis Saringan Agregat Halus dan Kasar","id":"ITEM-1","issued":{"date-parts":[["1990"]]},"number-of-pages":"1-17","publisher-place":"Bandung","title":"Metode Pengujian Analisis Saringan Agregat Halus dan Kasar. SNI 03-1968-1990","type":"book"},"uris":["http://www.mendeley.com/documents/?uuid=3d9f3ad6-0a62-4f32-aa2a-c82fd6913a95","http://www.mendeley.com/documents/?uuid=77759c99-4330-4ed2-ad81-fa2a5cda91da"]}],"mendeley":{"formattedCitation":"(03-1968-1990 1990)","manualFormatting":"SNI 03-1968-1990","plainTextFormattedCitation":"(03-1968-1990 1990)","previouslyFormattedCitation":"(03-1968-1990 1990)"},"properties":{"noteIndex":0},"schema":"https://github.com/citation-style-language/schema/raw/master/csl-citation.json"}</w:instrText>
      </w:r>
      <w:r w:rsidRPr="00331C77">
        <w:fldChar w:fldCharType="separate"/>
      </w:r>
      <w:r w:rsidRPr="00331C77">
        <w:rPr>
          <w:rFonts w:ascii="Times New Roman" w:hAnsi="Times New Roman" w:cs="Times New Roman"/>
          <w:noProof/>
        </w:rPr>
        <w:t>SNI 03-1</w:t>
      </w:r>
      <w:r w:rsidRPr="00331C77">
        <w:rPr>
          <w:noProof/>
        </w:rPr>
        <w:t>968-1990</w:t>
      </w:r>
      <w:r w:rsidRPr="00331C77">
        <w:fldChar w:fldCharType="end"/>
      </w:r>
      <w:r w:rsidRPr="00331C77">
        <w:rPr>
          <w:sz w:val="20"/>
        </w:rPr>
        <w:t xml:space="preserve"> </w:t>
      </w:r>
      <w:r w:rsidRPr="00331C77">
        <w:rPr>
          <w:rFonts w:ascii="Times New Roman" w:hAnsi="Times New Roman" w:cs="Times New Roman"/>
        </w:rPr>
        <w:t>dan nilai spesfikasi  untuk Analisa saringan  1,5 – 3,8</w:t>
      </w:r>
      <w:r w:rsidR="00A963B6" w:rsidRPr="00331C77">
        <w:rPr>
          <w:rFonts w:ascii="Times New Roman" w:hAnsi="Times New Roman" w:cs="Times New Roman"/>
        </w:rPr>
        <w:t>.</w:t>
      </w:r>
    </w:p>
    <w:p w14:paraId="5AC7F4FF" w14:textId="03B983A5" w:rsidR="00A963B6" w:rsidRPr="00331C77" w:rsidRDefault="00A963B6" w:rsidP="0080599C">
      <w:pPr>
        <w:pStyle w:val="DaftarParagraf"/>
        <w:numPr>
          <w:ilvl w:val="0"/>
          <w:numId w:val="2"/>
        </w:numPr>
        <w:spacing w:after="0" w:line="240" w:lineRule="auto"/>
        <w:ind w:left="567" w:hanging="283"/>
        <w:jc w:val="both"/>
        <w:rPr>
          <w:rFonts w:ascii="Times New Roman" w:hAnsi="Times New Roman"/>
        </w:rPr>
      </w:pPr>
      <w:r w:rsidRPr="00331C77">
        <w:rPr>
          <w:rFonts w:ascii="Times New Roman" w:hAnsi="Times New Roman"/>
        </w:rPr>
        <w:t>Pemeriksaan Kadar Air Agregat Air Agregat Halus</w:t>
      </w:r>
    </w:p>
    <w:p w14:paraId="7EFC0A68" w14:textId="0E22DCB9" w:rsidR="00A963B6" w:rsidRPr="002B0A7F" w:rsidRDefault="00A963B6" w:rsidP="00A963B6">
      <w:pPr>
        <w:spacing w:after="0" w:line="240" w:lineRule="auto"/>
        <w:ind w:firstLine="567"/>
        <w:jc w:val="both"/>
        <w:rPr>
          <w:rFonts w:ascii="Times New Roman" w:hAnsi="Times New Roman" w:cs="Times New Roman"/>
          <w:lang w:val="en-US"/>
        </w:rPr>
      </w:pPr>
      <w:r w:rsidRPr="00331C77">
        <w:rPr>
          <w:rFonts w:ascii="Times New Roman" w:hAnsi="Times New Roman" w:cs="Times New Roman"/>
        </w:rPr>
        <w:t xml:space="preserve">Kadar air dikandung agregat dapat mempengaruhui kuat tekan beton, kadar air agregat juga mempengaruhui Faktor Air Semen (FAS). Dalam rencangan campuran beton, kondisi agregat di anggap dalam keadaan kering permukaan (Saturated Surface Dry Condition/SSD), </w:t>
      </w:r>
      <w:r w:rsidR="004F07ED" w:rsidRPr="004F07ED">
        <w:rPr>
          <w:rFonts w:ascii="Times New Roman" w:hAnsi="Times New Roman" w:cs="Times New Roman"/>
        </w:rPr>
        <w:t>Oleh karna itu,kadar air agregat harus diperiksa sebelum digunakan jika agregat tidak jenuh air maka agegat akan menyerap air campuran beton yang menyebabkan kurangnya air untuk proses pengeringan.</w:t>
      </w:r>
      <w:r w:rsidR="004F07ED" w:rsidRPr="00331C77">
        <w:rPr>
          <w:rFonts w:ascii="Times New Roman" w:hAnsi="Times New Roman" w:cs="Times New Roman"/>
        </w:rPr>
        <w:t xml:space="preserve"> </w:t>
      </w:r>
      <w:r w:rsidRPr="00331C77">
        <w:rPr>
          <w:rFonts w:ascii="Times New Roman" w:hAnsi="Times New Roman" w:cs="Times New Roman"/>
        </w:rPr>
        <w:t xml:space="preserve">untuk spesifikasi kadar air spesifikasi dipakai </w:t>
      </w:r>
      <w:r w:rsidRPr="00331C77">
        <w:rPr>
          <w:rFonts w:ascii="Times New Roman" w:hAnsi="Times New Roman" w:cs="Times New Roman"/>
        </w:rPr>
        <w:fldChar w:fldCharType="begin" w:fldLock="1"/>
      </w:r>
      <w:r w:rsidR="00F553F2" w:rsidRPr="00331C77">
        <w:rPr>
          <w:rFonts w:ascii="Times New Roman" w:hAnsi="Times New Roman" w:cs="Times New Roman"/>
        </w:rPr>
        <w:instrText>ADDIN CSL_CITATION {"citationItems":[{"id":"ITEM-1","itemData":{"author":[{"dropping-particle":"","family":"ASTM C 566-97","given":"","non-dropping-particle":"","parse-names":false,"suffix":""}],"container-title":"Standard test method for total evaporable moisture content of aggregate by drying","id":"ITEM-1","issue":"Reapproved","issued":{"date-parts":[["2004"]]},"number-of-pages":"3","publisher-place":"American","title":"Standard test method for total evaporable moisture content of aggregate by drying","type":"book","volume":"i"},"uris":["http://www.mendeley.com/documents/?uuid=407d5300-0ae5-4762-8a12-5acb19918265","http://www.mendeley.com/documents/?uuid=94e193c5-e977-4688-ac66-f090dbac3693"]}],"mendeley":{"formattedCitation":"(ASTM C 566-97 2004)","manualFormatting":"ASTM C 566","plainTextFormattedCitation":"(ASTM C 566-97 2004)","previouslyFormattedCitation":"(ASTM C 566-97 2004)"},"properties":{"noteIndex":0},"schema":"https://github.com/citation-style-language/schema/raw/master/csl-citation.json"}</w:instrText>
      </w:r>
      <w:r w:rsidRPr="00331C77">
        <w:rPr>
          <w:rFonts w:ascii="Times New Roman" w:hAnsi="Times New Roman" w:cs="Times New Roman"/>
        </w:rPr>
        <w:fldChar w:fldCharType="separate"/>
      </w:r>
      <w:r w:rsidRPr="00331C77">
        <w:rPr>
          <w:rFonts w:ascii="Times New Roman" w:hAnsi="Times New Roman" w:cs="Times New Roman"/>
          <w:noProof/>
        </w:rPr>
        <w:t>ASTM C 566</w:t>
      </w:r>
      <w:r w:rsidRPr="00331C77">
        <w:rPr>
          <w:rFonts w:ascii="Times New Roman" w:hAnsi="Times New Roman" w:cs="Times New Roman"/>
        </w:rPr>
        <w:fldChar w:fldCharType="end"/>
      </w:r>
      <w:r w:rsidRPr="00331C77">
        <w:rPr>
          <w:sz w:val="20"/>
        </w:rPr>
        <w:t xml:space="preserve"> </w:t>
      </w:r>
      <w:r w:rsidRPr="00331C77">
        <w:rPr>
          <w:rFonts w:ascii="Times New Roman" w:hAnsi="Times New Roman" w:cs="Times New Roman"/>
        </w:rPr>
        <w:t>dan nilai spesfikasi  untuk kadar air  3 % - 5 %</w:t>
      </w:r>
      <w:r w:rsidR="002B0A7F">
        <w:rPr>
          <w:rFonts w:ascii="Times New Roman" w:hAnsi="Times New Roman" w:cs="Times New Roman"/>
          <w:lang w:val="en-US"/>
        </w:rPr>
        <w:t>.</w:t>
      </w:r>
    </w:p>
    <w:p w14:paraId="65F85A9F" w14:textId="542A25F0" w:rsidR="00A963B6" w:rsidRPr="00331C77" w:rsidRDefault="00A963B6" w:rsidP="0080599C">
      <w:pPr>
        <w:pStyle w:val="DaftarParagraf"/>
        <w:numPr>
          <w:ilvl w:val="0"/>
          <w:numId w:val="2"/>
        </w:numPr>
        <w:spacing w:after="0" w:line="240" w:lineRule="auto"/>
        <w:ind w:left="567" w:hanging="283"/>
        <w:jc w:val="both"/>
        <w:rPr>
          <w:rFonts w:ascii="Times New Roman" w:hAnsi="Times New Roman"/>
        </w:rPr>
      </w:pPr>
      <w:r w:rsidRPr="00331C77">
        <w:rPr>
          <w:rFonts w:ascii="Times New Roman" w:hAnsi="Times New Roman"/>
        </w:rPr>
        <w:t>Analisis Specific Gravity</w:t>
      </w:r>
    </w:p>
    <w:p w14:paraId="3EF441AE" w14:textId="6DB7829C" w:rsidR="00A963B6" w:rsidRPr="002B0A7F" w:rsidRDefault="00A963B6" w:rsidP="002B0A7F">
      <w:pPr>
        <w:spacing w:after="0" w:line="240" w:lineRule="auto"/>
        <w:ind w:firstLine="567"/>
        <w:jc w:val="both"/>
        <w:rPr>
          <w:rFonts w:ascii="Times New Roman" w:hAnsi="Times New Roman" w:cs="Times New Roman"/>
        </w:rPr>
      </w:pPr>
      <w:r w:rsidRPr="00331C77">
        <w:rPr>
          <w:rFonts w:ascii="Times New Roman" w:hAnsi="Times New Roman" w:cs="Times New Roman"/>
        </w:rPr>
        <w:t xml:space="preserve">Berat jenis agregat adalah perbandingan antara massa padat agregat dengan massa </w:t>
      </w:r>
      <w:r w:rsidRPr="002B0A7F">
        <w:rPr>
          <w:rFonts w:ascii="Times New Roman" w:hAnsi="Times New Roman" w:cs="Times New Roman"/>
        </w:rPr>
        <w:t>air yang volumenya sama pada suhu yang sama. Pengujian ini dilakukan untuk mengukur berat jenis pasir dalam kondisi agregat dianggap dalam keadaan kering permukaan (Saturated Surface Dry Condition/SSD).</w:t>
      </w:r>
      <w:r w:rsidR="002B0A7F" w:rsidRPr="002B0A7F">
        <w:rPr>
          <w:rFonts w:ascii="Times New Roman" w:hAnsi="Times New Roman" w:cs="Times New Roman"/>
        </w:rPr>
        <w:t xml:space="preserve"> Setiap jenis pasir memiliki berat jenis yang berbeda-beda, pasir yang digunakan untuk campuran beton juga harus memiliki tingkat kekuatan yang diinginkan, karena berat jenis pasir akan mempengaruhi kekuatan dari beton itu sendiri.</w:t>
      </w:r>
      <w:r w:rsidR="002B0A7F" w:rsidRPr="002B0A7F">
        <w:rPr>
          <w:rFonts w:cs="Times New Roman"/>
          <w:iCs/>
        </w:rPr>
        <w:t xml:space="preserve"> </w:t>
      </w:r>
      <w:r w:rsidR="002B0A7F" w:rsidRPr="002B0A7F">
        <w:rPr>
          <w:rFonts w:ascii="Times New Roman" w:hAnsi="Times New Roman" w:cs="Times New Roman"/>
        </w:rPr>
        <w:t>Penyerapan air dilakukan untuk mengukur kadar resapan pasir. Penyerapan adalah kemampuan untuk menyerap air dalam kondisi kering sampai kondisi jenuh. Proses penyerapan air ke dalam material sangat mempengaruhi waktu beton untuk mengeras. Setiap bahan campuran beton memiliki tingkat penyerapan yang berbeda tergantung pada jumlah rongga udara yang terjadi.</w:t>
      </w:r>
    </w:p>
    <w:p w14:paraId="779CE41B" w14:textId="0DE7818C" w:rsidR="00E3237A" w:rsidRPr="00331C77" w:rsidRDefault="00E3237A" w:rsidP="0080599C">
      <w:pPr>
        <w:pStyle w:val="DaftarParagraf"/>
        <w:numPr>
          <w:ilvl w:val="0"/>
          <w:numId w:val="2"/>
        </w:numPr>
        <w:spacing w:after="0" w:line="240" w:lineRule="auto"/>
        <w:ind w:left="567" w:hanging="283"/>
        <w:jc w:val="both"/>
      </w:pPr>
      <w:r w:rsidRPr="00331C77">
        <w:rPr>
          <w:rFonts w:ascii="Times New Roman" w:hAnsi="Times New Roman"/>
        </w:rPr>
        <w:t>Pemeriksaan Bahan Lolos Saringan No.200</w:t>
      </w:r>
    </w:p>
    <w:p w14:paraId="056199BA" w14:textId="0C531B16" w:rsidR="00E3237A" w:rsidRPr="00331C77" w:rsidRDefault="00E3237A" w:rsidP="00E3237A">
      <w:pPr>
        <w:spacing w:after="0" w:line="240" w:lineRule="auto"/>
        <w:ind w:firstLine="567"/>
        <w:jc w:val="both"/>
        <w:rPr>
          <w:rFonts w:ascii="Times New Roman" w:hAnsi="Times New Roman" w:cs="Times New Roman"/>
        </w:rPr>
      </w:pPr>
      <w:r w:rsidRPr="00331C77">
        <w:rPr>
          <w:rFonts w:ascii="Times New Roman" w:hAnsi="Times New Roman" w:cs="Times New Roman"/>
        </w:rPr>
        <w:t>Pemeriksaan bahan lolos saringan nomor 200  untuk menentukan jumlah persentase dalam agregat yang lolos saringan nomor 200 (0,075 mm) dengan melakukan pencucian sampai air pencucian menjadi jernih.</w:t>
      </w:r>
    </w:p>
    <w:p w14:paraId="06EDA3F2" w14:textId="4AD5BAD0" w:rsidR="00E3237A" w:rsidRPr="00331C77" w:rsidRDefault="00E3237A" w:rsidP="0080599C">
      <w:pPr>
        <w:pStyle w:val="DaftarParagraf"/>
        <w:numPr>
          <w:ilvl w:val="0"/>
          <w:numId w:val="2"/>
        </w:numPr>
        <w:spacing w:after="0" w:line="240" w:lineRule="auto"/>
        <w:ind w:left="567" w:hanging="283"/>
        <w:jc w:val="both"/>
        <w:rPr>
          <w:rFonts w:ascii="Times New Roman" w:hAnsi="Times New Roman"/>
        </w:rPr>
      </w:pPr>
      <w:r w:rsidRPr="00331C77">
        <w:rPr>
          <w:rFonts w:ascii="Times New Roman" w:hAnsi="Times New Roman"/>
        </w:rPr>
        <w:t>Pemeriksaan Zat Organik Agregat Halus</w:t>
      </w:r>
    </w:p>
    <w:p w14:paraId="21B3297F" w14:textId="623EA83E" w:rsidR="002B0A7F" w:rsidRPr="00C56221" w:rsidRDefault="00E3237A" w:rsidP="00C56221">
      <w:pPr>
        <w:spacing w:after="0" w:line="240" w:lineRule="auto"/>
        <w:ind w:firstLine="567"/>
        <w:jc w:val="both"/>
        <w:rPr>
          <w:rFonts w:ascii="Times New Roman" w:hAnsi="Times New Roman" w:cs="Times New Roman"/>
          <w:lang w:val="en-US"/>
        </w:rPr>
      </w:pPr>
      <w:r w:rsidRPr="00331C77">
        <w:rPr>
          <w:rFonts w:ascii="Times New Roman" w:hAnsi="Times New Roman" w:cs="Times New Roman"/>
        </w:rPr>
        <w:t>Bertujuan untuk menentukan adanya bahan organik pada agregat halus dengan memperhatikan warna cairan diatas permukaan agregat halus dan membandingkan warnana dengan larutan pembanding. Zat organik yang terdapat dalam agregat halus biasanya berasal dari hasil penghancuran bahan tanaman, terutama dalam bentuk humus dan lumpur organik. Zat organik yang merugikan dapat berupa gula, minyak dan lemak. Gula dapat menghambat pengikatan semen dan menurunkan kekuatan beton, sedangkan minyak dan lemak dapat mengurangi daya rekat semen.</w:t>
      </w:r>
    </w:p>
    <w:p w14:paraId="098D25BE" w14:textId="50EE522B" w:rsidR="00E3237A" w:rsidRPr="00331C77" w:rsidRDefault="00E3237A" w:rsidP="0080599C">
      <w:pPr>
        <w:pStyle w:val="DaftarParagraf"/>
        <w:numPr>
          <w:ilvl w:val="0"/>
          <w:numId w:val="2"/>
        </w:numPr>
        <w:spacing w:after="0" w:line="240" w:lineRule="auto"/>
        <w:ind w:left="567" w:hanging="283"/>
        <w:jc w:val="both"/>
      </w:pPr>
      <w:r w:rsidRPr="00331C77">
        <w:rPr>
          <w:rFonts w:ascii="Times New Roman" w:hAnsi="Times New Roman"/>
        </w:rPr>
        <w:t>Pemeriksaan Kadar Lumpur</w:t>
      </w:r>
    </w:p>
    <w:p w14:paraId="5E4331E2" w14:textId="44031075" w:rsidR="00F553F2" w:rsidRPr="00331C77" w:rsidRDefault="00E3237A" w:rsidP="002B0A7F">
      <w:pPr>
        <w:spacing w:after="0" w:line="240" w:lineRule="auto"/>
        <w:ind w:firstLine="567"/>
        <w:jc w:val="both"/>
        <w:rPr>
          <w:rFonts w:ascii="Times New Roman" w:hAnsi="Times New Roman" w:cs="Times New Roman"/>
        </w:rPr>
      </w:pPr>
      <w:r w:rsidRPr="00331C77">
        <w:rPr>
          <w:rFonts w:ascii="Times New Roman" w:hAnsi="Times New Roman" w:cs="Times New Roman"/>
        </w:rPr>
        <w:t>Pemeriksaan kadar lumpur untuk menentukan kadar lumpur (butir lolos nomor 200) yang terkandung dalam agregat halus, pengujian ini dilakukan dengan cara pencucian. Lumpur adalah gumpalan atau lapisan yang menutupi permukaan butiran agregat dan lolos ayakan nomor 200.</w:t>
      </w:r>
    </w:p>
    <w:p w14:paraId="6FFD3363" w14:textId="1D6CC80B" w:rsidR="00F553F2" w:rsidRPr="00331C77" w:rsidRDefault="00F553F2" w:rsidP="000E08FB">
      <w:pPr>
        <w:spacing w:before="120" w:after="0" w:line="240" w:lineRule="auto"/>
        <w:jc w:val="both"/>
        <w:rPr>
          <w:rFonts w:ascii="Times New Roman" w:hAnsi="Times New Roman" w:cs="Times New Roman"/>
          <w:b/>
          <w:bCs/>
        </w:rPr>
      </w:pPr>
      <w:r w:rsidRPr="00331C77">
        <w:rPr>
          <w:rFonts w:ascii="Times New Roman" w:hAnsi="Times New Roman" w:cs="Times New Roman"/>
          <w:b/>
          <w:bCs/>
        </w:rPr>
        <w:t>Perencanaan Campuran</w:t>
      </w:r>
    </w:p>
    <w:p w14:paraId="71431853" w14:textId="2EEFFD49" w:rsidR="00F553F2" w:rsidRPr="00331C77" w:rsidRDefault="00F553F2" w:rsidP="00EC6E6F">
      <w:pPr>
        <w:spacing w:after="0" w:line="240" w:lineRule="auto"/>
        <w:ind w:firstLine="567"/>
        <w:jc w:val="both"/>
        <w:rPr>
          <w:rFonts w:ascii="Times New Roman" w:hAnsi="Times New Roman" w:cs="Times New Roman"/>
        </w:rPr>
      </w:pPr>
      <w:bookmarkStart w:id="1" w:name="_Hlk79855576"/>
      <w:r w:rsidRPr="00331C77">
        <w:rPr>
          <w:rFonts w:ascii="Times New Roman" w:hAnsi="Times New Roman" w:cs="Times New Roman"/>
        </w:rPr>
        <w:t>Penelitian ini membuat campuran mix design dengan mengacu kepada mix desing yang telah dibuat oleh Neopor</w:t>
      </w:r>
      <w:bookmarkEnd w:id="1"/>
      <w:r w:rsidRPr="00331C77">
        <w:rPr>
          <w:rFonts w:ascii="Times New Roman" w:hAnsi="Times New Roman" w:cs="Times New Roman"/>
        </w:rPr>
        <w:t xml:space="preserve"> dan perencanaan campuran beton ringan yang telah dilakukan oleh </w:t>
      </w:r>
      <w:r w:rsidRPr="00331C77">
        <w:rPr>
          <w:rFonts w:ascii="Times New Roman" w:hAnsi="Times New Roman" w:cs="Times New Roman"/>
        </w:rPr>
        <w:fldChar w:fldCharType="begin" w:fldLock="1"/>
      </w:r>
      <w:r w:rsidR="00243465">
        <w:rPr>
          <w:rFonts w:ascii="Times New Roman" w:hAnsi="Times New Roman" w:cs="Times New Roman"/>
        </w:rPr>
        <w:instrText>ADDIN CSL_CITATION {"citationItems":[{"id":"ITEM-1","itemData":{"ISBN":"1502192004","author":[{"dropping-particle":"","family":"Nurmawan","given":"Agus","non-dropping-particle":"","parse-names":false,"suffix":""},{"dropping-particle":"","family":"Adeswastoto","given":"Hanantatur","non-dropping-particle":"","parse-names":false,"suffix":""},{"dropping-particle":"","family":"Setiawan","given":"Beny","non-dropping-particle":"","parse-names":false,"suffix":""}],"id":"ITEM-1","issue":"002","issued":{"date-parts":[["2021"]]},"page":"49-58","title":"Analisis perbandingan kuat tekan beton ringan menggunakan agregat halus dari beberapa lokasi quarry","type":"article-journal","volume":"003"},"uris":["http://www.mendeley.com/documents/?uuid=de83b650-486e-45f1-8b8b-583bd0dd0642"]}],"mendeley":{"formattedCitation":"(Nurmawan, Adeswastoto, and Setiawan 2021)","manualFormatting":"(Nurmawan, et al, 2021)","plainTextFormattedCitation":"(Nurmawan, Adeswastoto, and Setiawan 2021)","previouslyFormattedCitation":"(Nurmawan, Adeswastoto, and Setiawan 2021)"},"properties":{"noteIndex":0},"schema":"https://github.com/citation-style-language/schema/raw/master/csl-citation.json"}</w:instrText>
      </w:r>
      <w:r w:rsidRPr="00331C77">
        <w:rPr>
          <w:rFonts w:ascii="Times New Roman" w:hAnsi="Times New Roman" w:cs="Times New Roman"/>
        </w:rPr>
        <w:fldChar w:fldCharType="separate"/>
      </w:r>
      <w:r w:rsidR="00291EC7" w:rsidRPr="00331C77">
        <w:rPr>
          <w:rFonts w:ascii="Times New Roman" w:hAnsi="Times New Roman" w:cs="Times New Roman"/>
          <w:noProof/>
        </w:rPr>
        <w:t xml:space="preserve">(Nurmawan, </w:t>
      </w:r>
      <w:r w:rsidR="005966F1" w:rsidRPr="00331C77">
        <w:rPr>
          <w:rFonts w:ascii="Times New Roman" w:hAnsi="Times New Roman" w:cs="Times New Roman"/>
          <w:noProof/>
        </w:rPr>
        <w:t>et al,</w:t>
      </w:r>
      <w:r w:rsidR="00291EC7" w:rsidRPr="00331C77">
        <w:rPr>
          <w:rFonts w:ascii="Times New Roman" w:hAnsi="Times New Roman" w:cs="Times New Roman"/>
          <w:noProof/>
        </w:rPr>
        <w:t xml:space="preserve"> 2021)</w:t>
      </w:r>
      <w:r w:rsidRPr="00331C77">
        <w:rPr>
          <w:rFonts w:ascii="Times New Roman" w:hAnsi="Times New Roman" w:cs="Times New Roman"/>
        </w:rPr>
        <w:fldChar w:fldCharType="end"/>
      </w:r>
      <w:r w:rsidRPr="00331C77">
        <w:rPr>
          <w:rFonts w:ascii="Times New Roman" w:hAnsi="Times New Roman" w:cs="Times New Roman"/>
        </w:rPr>
        <w:t xml:space="preserve"> dengan perhitungan seperti pada tabe</w:t>
      </w:r>
      <w:r w:rsidR="007241A9">
        <w:rPr>
          <w:rFonts w:ascii="Times New Roman" w:hAnsi="Times New Roman" w:cs="Times New Roman"/>
          <w:lang w:val="en-US"/>
        </w:rPr>
        <w:t>l</w:t>
      </w:r>
      <w:r w:rsidRPr="00331C77">
        <w:rPr>
          <w:rFonts w:ascii="Times New Roman" w:hAnsi="Times New Roman" w:cs="Times New Roman"/>
        </w:rPr>
        <w:t xml:space="preserve"> </w:t>
      </w:r>
      <w:r w:rsidR="007241A9">
        <w:rPr>
          <w:rFonts w:ascii="Times New Roman" w:hAnsi="Times New Roman" w:cs="Times New Roman"/>
          <w:lang w:val="en-US"/>
        </w:rPr>
        <w:t>1</w:t>
      </w:r>
      <w:r w:rsidRPr="00331C77">
        <w:rPr>
          <w:rFonts w:ascii="Times New Roman" w:hAnsi="Times New Roman" w:cs="Times New Roman"/>
        </w:rPr>
        <w:t xml:space="preserve"> di bawah ini.</w:t>
      </w:r>
    </w:p>
    <w:p w14:paraId="62D7FB5C" w14:textId="5F48EDC7" w:rsidR="00C050B2" w:rsidRPr="00331C77" w:rsidRDefault="00CF4D67" w:rsidP="00CF4D67">
      <w:pPr>
        <w:pStyle w:val="Keterangan"/>
        <w:jc w:val="center"/>
        <w:rPr>
          <w:rFonts w:ascii="Times New Roman" w:hAnsi="Times New Roman" w:cs="Times New Roman"/>
          <w:i w:val="0"/>
          <w:iCs w:val="0"/>
          <w:color w:val="auto"/>
          <w:sz w:val="24"/>
          <w:szCs w:val="24"/>
        </w:rPr>
      </w:pPr>
      <w:r w:rsidRPr="00331C77">
        <w:rPr>
          <w:rFonts w:ascii="Times New Roman" w:hAnsi="Times New Roman" w:cs="Times New Roman"/>
          <w:i w:val="0"/>
          <w:iCs w:val="0"/>
          <w:color w:val="auto"/>
          <w:sz w:val="22"/>
          <w:szCs w:val="22"/>
        </w:rPr>
        <w:t xml:space="preserve">Tabel </w:t>
      </w:r>
      <w:r w:rsidRPr="00331C77">
        <w:rPr>
          <w:rFonts w:ascii="Times New Roman" w:hAnsi="Times New Roman" w:cs="Times New Roman"/>
          <w:i w:val="0"/>
          <w:iCs w:val="0"/>
          <w:color w:val="auto"/>
          <w:sz w:val="22"/>
          <w:szCs w:val="22"/>
        </w:rPr>
        <w:fldChar w:fldCharType="begin"/>
      </w:r>
      <w:r w:rsidRPr="00331C77">
        <w:rPr>
          <w:rFonts w:ascii="Times New Roman" w:hAnsi="Times New Roman" w:cs="Times New Roman"/>
          <w:i w:val="0"/>
          <w:iCs w:val="0"/>
          <w:color w:val="auto"/>
          <w:sz w:val="22"/>
          <w:szCs w:val="22"/>
        </w:rPr>
        <w:instrText xml:space="preserve"> SEQ Tabel \* ARABIC </w:instrText>
      </w:r>
      <w:r w:rsidRPr="00331C77">
        <w:rPr>
          <w:rFonts w:ascii="Times New Roman" w:hAnsi="Times New Roman" w:cs="Times New Roman"/>
          <w:i w:val="0"/>
          <w:iCs w:val="0"/>
          <w:color w:val="auto"/>
          <w:sz w:val="22"/>
          <w:szCs w:val="22"/>
        </w:rPr>
        <w:fldChar w:fldCharType="separate"/>
      </w:r>
      <w:r w:rsidR="0080599C">
        <w:rPr>
          <w:rFonts w:ascii="Times New Roman" w:hAnsi="Times New Roman" w:cs="Times New Roman"/>
          <w:i w:val="0"/>
          <w:iCs w:val="0"/>
          <w:noProof/>
          <w:color w:val="auto"/>
          <w:sz w:val="22"/>
          <w:szCs w:val="22"/>
        </w:rPr>
        <w:t>1</w:t>
      </w:r>
      <w:r w:rsidRPr="00331C77">
        <w:rPr>
          <w:rFonts w:ascii="Times New Roman" w:hAnsi="Times New Roman" w:cs="Times New Roman"/>
          <w:i w:val="0"/>
          <w:iCs w:val="0"/>
          <w:color w:val="auto"/>
          <w:sz w:val="22"/>
          <w:szCs w:val="22"/>
        </w:rPr>
        <w:fldChar w:fldCharType="end"/>
      </w:r>
      <w:r w:rsidRPr="00331C77">
        <w:rPr>
          <w:rFonts w:ascii="Times New Roman" w:hAnsi="Times New Roman" w:cs="Times New Roman"/>
          <w:i w:val="0"/>
          <w:iCs w:val="0"/>
          <w:color w:val="auto"/>
          <w:sz w:val="22"/>
          <w:szCs w:val="22"/>
        </w:rPr>
        <w:t>. Perencanaan Campuran Beton</w:t>
      </w:r>
    </w:p>
    <w:tbl>
      <w:tblPr>
        <w:tblStyle w:val="KisiTabel"/>
        <w:tblW w:w="0" w:type="auto"/>
        <w:jc w:val="center"/>
        <w:tblLook w:val="04A0" w:firstRow="1" w:lastRow="0" w:firstColumn="1" w:lastColumn="0" w:noHBand="0" w:noVBand="1"/>
      </w:tblPr>
      <w:tblGrid>
        <w:gridCol w:w="4014"/>
        <w:gridCol w:w="926"/>
        <w:gridCol w:w="1599"/>
      </w:tblGrid>
      <w:tr w:rsidR="007C7B47" w:rsidRPr="00331C77" w14:paraId="4C474565" w14:textId="77777777" w:rsidTr="004F07ED">
        <w:trPr>
          <w:trHeight w:val="653"/>
          <w:jc w:val="center"/>
        </w:trPr>
        <w:tc>
          <w:tcPr>
            <w:tcW w:w="4014" w:type="dxa"/>
            <w:tcBorders>
              <w:left w:val="nil"/>
              <w:bottom w:val="single" w:sz="4" w:space="0" w:color="auto"/>
              <w:right w:val="nil"/>
            </w:tcBorders>
            <w:vAlign w:val="center"/>
          </w:tcPr>
          <w:p w14:paraId="0CE888A0" w14:textId="3138AC48" w:rsidR="007C7B47" w:rsidRPr="00331C77" w:rsidRDefault="007C7B47" w:rsidP="007135DE">
            <w:pPr>
              <w:jc w:val="center"/>
              <w:rPr>
                <w:rFonts w:ascii="Times New Roman" w:hAnsi="Times New Roman" w:cs="Times New Roman"/>
                <w:b/>
                <w:sz w:val="20"/>
                <w:szCs w:val="20"/>
              </w:rPr>
            </w:pPr>
            <w:r w:rsidRPr="00331C77">
              <w:rPr>
                <w:rFonts w:ascii="Times New Roman" w:hAnsi="Times New Roman" w:cs="Times New Roman"/>
                <w:b/>
                <w:sz w:val="20"/>
                <w:szCs w:val="20"/>
              </w:rPr>
              <w:t>Dibutuhkan beton berbentuk kubus 5 %</w:t>
            </w:r>
          </w:p>
        </w:tc>
        <w:tc>
          <w:tcPr>
            <w:tcW w:w="926" w:type="dxa"/>
            <w:tcBorders>
              <w:left w:val="nil"/>
              <w:bottom w:val="single" w:sz="4" w:space="0" w:color="auto"/>
              <w:right w:val="nil"/>
            </w:tcBorders>
            <w:vAlign w:val="center"/>
          </w:tcPr>
          <w:p w14:paraId="4FCE1AB2" w14:textId="1979CD5B" w:rsidR="007C7B47" w:rsidRPr="00331C77" w:rsidRDefault="007C7B47" w:rsidP="007135DE">
            <w:pPr>
              <w:jc w:val="center"/>
              <w:rPr>
                <w:rFonts w:ascii="Times New Roman" w:hAnsi="Times New Roman" w:cs="Times New Roman"/>
                <w:b/>
                <w:sz w:val="20"/>
                <w:szCs w:val="20"/>
              </w:rPr>
            </w:pPr>
            <w:r w:rsidRPr="00331C77">
              <w:rPr>
                <w:rFonts w:ascii="Times New Roman" w:hAnsi="Times New Roman" w:cs="Times New Roman"/>
                <w:b/>
                <w:sz w:val="20"/>
                <w:szCs w:val="20"/>
              </w:rPr>
              <w:t>12</w:t>
            </w:r>
          </w:p>
        </w:tc>
        <w:tc>
          <w:tcPr>
            <w:tcW w:w="1599" w:type="dxa"/>
            <w:tcBorders>
              <w:left w:val="nil"/>
              <w:bottom w:val="single" w:sz="4" w:space="0" w:color="auto"/>
              <w:right w:val="nil"/>
            </w:tcBorders>
            <w:vAlign w:val="center"/>
          </w:tcPr>
          <w:p w14:paraId="30E2FDD3" w14:textId="3D0B8F27" w:rsidR="007C7B47" w:rsidRPr="00331C77" w:rsidRDefault="007C7B47" w:rsidP="007135DE">
            <w:pPr>
              <w:jc w:val="center"/>
              <w:rPr>
                <w:rFonts w:ascii="Times New Roman" w:hAnsi="Times New Roman" w:cs="Times New Roman"/>
                <w:b/>
                <w:sz w:val="20"/>
                <w:szCs w:val="20"/>
              </w:rPr>
            </w:pPr>
            <w:r w:rsidRPr="00331C77">
              <w:rPr>
                <w:rFonts w:ascii="Times New Roman" w:hAnsi="Times New Roman" w:cs="Times New Roman"/>
                <w:b/>
                <w:sz w:val="20"/>
                <w:szCs w:val="20"/>
              </w:rPr>
              <w:t>Kubus beton</w:t>
            </w:r>
          </w:p>
        </w:tc>
      </w:tr>
      <w:tr w:rsidR="00C050B2" w:rsidRPr="00331C77" w14:paraId="22175488" w14:textId="77777777" w:rsidTr="004F07ED">
        <w:trPr>
          <w:trHeight w:val="339"/>
          <w:jc w:val="center"/>
        </w:trPr>
        <w:tc>
          <w:tcPr>
            <w:tcW w:w="4014" w:type="dxa"/>
            <w:tcBorders>
              <w:left w:val="nil"/>
              <w:bottom w:val="nil"/>
              <w:right w:val="nil"/>
            </w:tcBorders>
          </w:tcPr>
          <w:p w14:paraId="653E1C84" w14:textId="77A624D9"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 xml:space="preserve">Semen </w:t>
            </w:r>
          </w:p>
        </w:tc>
        <w:tc>
          <w:tcPr>
            <w:tcW w:w="926" w:type="dxa"/>
            <w:tcBorders>
              <w:left w:val="nil"/>
              <w:bottom w:val="nil"/>
              <w:right w:val="nil"/>
            </w:tcBorders>
          </w:tcPr>
          <w:p w14:paraId="1AD8D237" w14:textId="5667DFCA"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16.9292</w:t>
            </w:r>
          </w:p>
        </w:tc>
        <w:tc>
          <w:tcPr>
            <w:tcW w:w="1599" w:type="dxa"/>
            <w:tcBorders>
              <w:left w:val="nil"/>
              <w:bottom w:val="nil"/>
              <w:right w:val="nil"/>
            </w:tcBorders>
          </w:tcPr>
          <w:p w14:paraId="0B054ECB" w14:textId="06A05F57"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Kg</w:t>
            </w:r>
          </w:p>
        </w:tc>
      </w:tr>
      <w:tr w:rsidR="00C050B2" w:rsidRPr="00331C77" w14:paraId="6A49D90D" w14:textId="77777777" w:rsidTr="004F07ED">
        <w:trPr>
          <w:trHeight w:val="339"/>
          <w:jc w:val="center"/>
        </w:trPr>
        <w:tc>
          <w:tcPr>
            <w:tcW w:w="4014" w:type="dxa"/>
            <w:tcBorders>
              <w:top w:val="nil"/>
              <w:left w:val="nil"/>
              <w:bottom w:val="nil"/>
              <w:right w:val="nil"/>
            </w:tcBorders>
          </w:tcPr>
          <w:p w14:paraId="7412A132" w14:textId="6DB5D75E"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Pasir</w:t>
            </w:r>
          </w:p>
        </w:tc>
        <w:tc>
          <w:tcPr>
            <w:tcW w:w="926" w:type="dxa"/>
            <w:tcBorders>
              <w:top w:val="nil"/>
              <w:left w:val="nil"/>
              <w:bottom w:val="nil"/>
              <w:right w:val="nil"/>
            </w:tcBorders>
          </w:tcPr>
          <w:p w14:paraId="09BEF96C" w14:textId="6A012DC2"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40,2063</w:t>
            </w:r>
          </w:p>
        </w:tc>
        <w:tc>
          <w:tcPr>
            <w:tcW w:w="1599" w:type="dxa"/>
            <w:tcBorders>
              <w:top w:val="nil"/>
              <w:left w:val="nil"/>
              <w:bottom w:val="nil"/>
              <w:right w:val="nil"/>
            </w:tcBorders>
          </w:tcPr>
          <w:p w14:paraId="7E735A41" w14:textId="3ED2B70B"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Kg</w:t>
            </w:r>
          </w:p>
        </w:tc>
      </w:tr>
      <w:tr w:rsidR="00C050B2" w:rsidRPr="00331C77" w14:paraId="4A8C80B9" w14:textId="77777777" w:rsidTr="004F07ED">
        <w:trPr>
          <w:trHeight w:val="316"/>
          <w:jc w:val="center"/>
        </w:trPr>
        <w:tc>
          <w:tcPr>
            <w:tcW w:w="4014" w:type="dxa"/>
            <w:tcBorders>
              <w:top w:val="nil"/>
              <w:left w:val="nil"/>
              <w:bottom w:val="nil"/>
              <w:right w:val="nil"/>
            </w:tcBorders>
          </w:tcPr>
          <w:p w14:paraId="2E18C90D" w14:textId="690FBCFB"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Air</w:t>
            </w:r>
          </w:p>
        </w:tc>
        <w:tc>
          <w:tcPr>
            <w:tcW w:w="926" w:type="dxa"/>
            <w:tcBorders>
              <w:top w:val="nil"/>
              <w:left w:val="nil"/>
              <w:bottom w:val="nil"/>
              <w:right w:val="nil"/>
            </w:tcBorders>
          </w:tcPr>
          <w:p w14:paraId="07E5BED5" w14:textId="4A456276"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6,6824</w:t>
            </w:r>
          </w:p>
        </w:tc>
        <w:tc>
          <w:tcPr>
            <w:tcW w:w="1599" w:type="dxa"/>
            <w:tcBorders>
              <w:top w:val="nil"/>
              <w:left w:val="nil"/>
              <w:bottom w:val="nil"/>
              <w:right w:val="nil"/>
            </w:tcBorders>
          </w:tcPr>
          <w:p w14:paraId="13D6B352" w14:textId="12D00F20"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Ltr</w:t>
            </w:r>
          </w:p>
        </w:tc>
      </w:tr>
      <w:tr w:rsidR="00C050B2" w:rsidRPr="00331C77" w14:paraId="4EBCA687" w14:textId="77777777" w:rsidTr="004F07ED">
        <w:trPr>
          <w:trHeight w:val="339"/>
          <w:jc w:val="center"/>
        </w:trPr>
        <w:tc>
          <w:tcPr>
            <w:tcW w:w="4014" w:type="dxa"/>
            <w:tcBorders>
              <w:top w:val="nil"/>
              <w:left w:val="nil"/>
              <w:bottom w:val="nil"/>
              <w:right w:val="nil"/>
            </w:tcBorders>
          </w:tcPr>
          <w:p w14:paraId="0B330304" w14:textId="1FA6B814"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lastRenderedPageBreak/>
              <w:t>Foam agent</w:t>
            </w:r>
          </w:p>
        </w:tc>
        <w:tc>
          <w:tcPr>
            <w:tcW w:w="926" w:type="dxa"/>
            <w:tcBorders>
              <w:top w:val="nil"/>
              <w:left w:val="nil"/>
              <w:bottom w:val="nil"/>
              <w:right w:val="nil"/>
            </w:tcBorders>
          </w:tcPr>
          <w:p w14:paraId="3F0760B5" w14:textId="5867BD0F"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1,3364</w:t>
            </w:r>
          </w:p>
        </w:tc>
        <w:tc>
          <w:tcPr>
            <w:tcW w:w="1599" w:type="dxa"/>
            <w:tcBorders>
              <w:top w:val="nil"/>
              <w:left w:val="nil"/>
              <w:bottom w:val="nil"/>
              <w:right w:val="nil"/>
            </w:tcBorders>
          </w:tcPr>
          <w:p w14:paraId="1915D8B2" w14:textId="2B7A6DB9"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Ltr</w:t>
            </w:r>
          </w:p>
        </w:tc>
      </w:tr>
      <w:tr w:rsidR="00C050B2" w:rsidRPr="00331C77" w14:paraId="4CC5AB2A" w14:textId="77777777" w:rsidTr="004F07ED">
        <w:trPr>
          <w:trHeight w:val="339"/>
          <w:jc w:val="center"/>
        </w:trPr>
        <w:tc>
          <w:tcPr>
            <w:tcW w:w="4014" w:type="dxa"/>
            <w:tcBorders>
              <w:top w:val="nil"/>
              <w:left w:val="nil"/>
              <w:bottom w:val="nil"/>
              <w:right w:val="nil"/>
            </w:tcBorders>
          </w:tcPr>
          <w:p w14:paraId="364D7936" w14:textId="1A50AF6D"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Serbuk kelapa (coco peat) 5%</w:t>
            </w:r>
          </w:p>
        </w:tc>
        <w:tc>
          <w:tcPr>
            <w:tcW w:w="926" w:type="dxa"/>
            <w:tcBorders>
              <w:top w:val="nil"/>
              <w:left w:val="nil"/>
              <w:bottom w:val="nil"/>
              <w:right w:val="nil"/>
            </w:tcBorders>
          </w:tcPr>
          <w:p w14:paraId="552FE33C" w14:textId="1051FA2B"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2,1161</w:t>
            </w:r>
          </w:p>
        </w:tc>
        <w:tc>
          <w:tcPr>
            <w:tcW w:w="1599" w:type="dxa"/>
            <w:tcBorders>
              <w:top w:val="nil"/>
              <w:left w:val="nil"/>
              <w:bottom w:val="nil"/>
              <w:right w:val="nil"/>
            </w:tcBorders>
          </w:tcPr>
          <w:p w14:paraId="292D4DBD" w14:textId="66FC5C0F"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kg</w:t>
            </w:r>
          </w:p>
        </w:tc>
      </w:tr>
      <w:tr w:rsidR="00C050B2" w:rsidRPr="00331C77" w14:paraId="1DAFD2B4" w14:textId="77777777" w:rsidTr="004F07ED">
        <w:trPr>
          <w:trHeight w:val="316"/>
          <w:jc w:val="center"/>
        </w:trPr>
        <w:tc>
          <w:tcPr>
            <w:tcW w:w="4014" w:type="dxa"/>
            <w:tcBorders>
              <w:top w:val="nil"/>
              <w:left w:val="nil"/>
              <w:bottom w:val="nil"/>
              <w:right w:val="nil"/>
            </w:tcBorders>
            <w:vAlign w:val="center"/>
          </w:tcPr>
          <w:p w14:paraId="56445A59" w14:textId="4A956AB5"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b/>
                <w:sz w:val="20"/>
                <w:szCs w:val="20"/>
              </w:rPr>
              <w:t>Dibutuhkan beton berbentuk kubus 10%</w:t>
            </w:r>
          </w:p>
        </w:tc>
        <w:tc>
          <w:tcPr>
            <w:tcW w:w="926" w:type="dxa"/>
            <w:tcBorders>
              <w:top w:val="nil"/>
              <w:left w:val="nil"/>
              <w:bottom w:val="nil"/>
              <w:right w:val="nil"/>
            </w:tcBorders>
            <w:vAlign w:val="center"/>
          </w:tcPr>
          <w:p w14:paraId="174AFE59" w14:textId="4E6CF150"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b/>
                <w:sz w:val="20"/>
                <w:szCs w:val="20"/>
              </w:rPr>
              <w:t>12</w:t>
            </w:r>
          </w:p>
        </w:tc>
        <w:tc>
          <w:tcPr>
            <w:tcW w:w="1599" w:type="dxa"/>
            <w:tcBorders>
              <w:top w:val="nil"/>
              <w:left w:val="nil"/>
              <w:bottom w:val="nil"/>
              <w:right w:val="nil"/>
            </w:tcBorders>
            <w:vAlign w:val="center"/>
          </w:tcPr>
          <w:p w14:paraId="330C5308" w14:textId="73F0C0C4"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b/>
                <w:sz w:val="20"/>
                <w:szCs w:val="20"/>
              </w:rPr>
              <w:t>Kubus beton</w:t>
            </w:r>
          </w:p>
        </w:tc>
      </w:tr>
      <w:tr w:rsidR="00C050B2" w:rsidRPr="00331C77" w14:paraId="5D4279DC" w14:textId="77777777" w:rsidTr="004F07ED">
        <w:trPr>
          <w:trHeight w:val="339"/>
          <w:jc w:val="center"/>
        </w:trPr>
        <w:tc>
          <w:tcPr>
            <w:tcW w:w="4014" w:type="dxa"/>
            <w:tcBorders>
              <w:top w:val="nil"/>
              <w:left w:val="nil"/>
              <w:bottom w:val="nil"/>
              <w:right w:val="nil"/>
            </w:tcBorders>
          </w:tcPr>
          <w:p w14:paraId="7D32FB5C" w14:textId="3452380B"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 xml:space="preserve">Semen </w:t>
            </w:r>
          </w:p>
        </w:tc>
        <w:tc>
          <w:tcPr>
            <w:tcW w:w="926" w:type="dxa"/>
            <w:tcBorders>
              <w:top w:val="nil"/>
              <w:left w:val="nil"/>
              <w:bottom w:val="nil"/>
              <w:right w:val="nil"/>
            </w:tcBorders>
          </w:tcPr>
          <w:p w14:paraId="27E1EC90" w14:textId="0B150869"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16.9292</w:t>
            </w:r>
          </w:p>
        </w:tc>
        <w:tc>
          <w:tcPr>
            <w:tcW w:w="1599" w:type="dxa"/>
            <w:tcBorders>
              <w:top w:val="nil"/>
              <w:left w:val="nil"/>
              <w:bottom w:val="nil"/>
              <w:right w:val="nil"/>
            </w:tcBorders>
          </w:tcPr>
          <w:p w14:paraId="213D18C5" w14:textId="255B9FC8"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Kg</w:t>
            </w:r>
          </w:p>
        </w:tc>
      </w:tr>
      <w:tr w:rsidR="00C050B2" w:rsidRPr="00331C77" w14:paraId="78CF666C" w14:textId="77777777" w:rsidTr="004F07ED">
        <w:trPr>
          <w:trHeight w:val="339"/>
          <w:jc w:val="center"/>
        </w:trPr>
        <w:tc>
          <w:tcPr>
            <w:tcW w:w="4014" w:type="dxa"/>
            <w:tcBorders>
              <w:top w:val="nil"/>
              <w:left w:val="nil"/>
              <w:bottom w:val="nil"/>
              <w:right w:val="nil"/>
            </w:tcBorders>
          </w:tcPr>
          <w:p w14:paraId="125742CA" w14:textId="513CC327"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Pasir</w:t>
            </w:r>
          </w:p>
        </w:tc>
        <w:tc>
          <w:tcPr>
            <w:tcW w:w="926" w:type="dxa"/>
            <w:tcBorders>
              <w:top w:val="nil"/>
              <w:left w:val="nil"/>
              <w:bottom w:val="nil"/>
              <w:right w:val="nil"/>
            </w:tcBorders>
          </w:tcPr>
          <w:p w14:paraId="38A9F927" w14:textId="2615C007"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38,098</w:t>
            </w:r>
          </w:p>
        </w:tc>
        <w:tc>
          <w:tcPr>
            <w:tcW w:w="1599" w:type="dxa"/>
            <w:tcBorders>
              <w:top w:val="nil"/>
              <w:left w:val="nil"/>
              <w:bottom w:val="nil"/>
              <w:right w:val="nil"/>
            </w:tcBorders>
          </w:tcPr>
          <w:p w14:paraId="6BC828BA" w14:textId="470D8576"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Kg</w:t>
            </w:r>
          </w:p>
        </w:tc>
      </w:tr>
      <w:tr w:rsidR="00C050B2" w:rsidRPr="00331C77" w14:paraId="595AA518" w14:textId="77777777" w:rsidTr="004F07ED">
        <w:trPr>
          <w:trHeight w:val="339"/>
          <w:jc w:val="center"/>
        </w:trPr>
        <w:tc>
          <w:tcPr>
            <w:tcW w:w="4014" w:type="dxa"/>
            <w:tcBorders>
              <w:top w:val="nil"/>
              <w:left w:val="nil"/>
              <w:bottom w:val="nil"/>
              <w:right w:val="nil"/>
            </w:tcBorders>
          </w:tcPr>
          <w:p w14:paraId="1A6C46CD" w14:textId="2317A21C"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Air</w:t>
            </w:r>
          </w:p>
        </w:tc>
        <w:tc>
          <w:tcPr>
            <w:tcW w:w="926" w:type="dxa"/>
            <w:tcBorders>
              <w:top w:val="nil"/>
              <w:left w:val="nil"/>
              <w:bottom w:val="nil"/>
              <w:right w:val="nil"/>
            </w:tcBorders>
          </w:tcPr>
          <w:p w14:paraId="46E4E291" w14:textId="0DF48FF3"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6,6824</w:t>
            </w:r>
          </w:p>
        </w:tc>
        <w:tc>
          <w:tcPr>
            <w:tcW w:w="1599" w:type="dxa"/>
            <w:tcBorders>
              <w:top w:val="nil"/>
              <w:left w:val="nil"/>
              <w:bottom w:val="nil"/>
              <w:right w:val="nil"/>
            </w:tcBorders>
          </w:tcPr>
          <w:p w14:paraId="55D4A213" w14:textId="6CC5D67B"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Ltr</w:t>
            </w:r>
          </w:p>
        </w:tc>
      </w:tr>
      <w:tr w:rsidR="00C050B2" w:rsidRPr="00331C77" w14:paraId="37B2E300" w14:textId="77777777" w:rsidTr="004F07ED">
        <w:trPr>
          <w:trHeight w:val="316"/>
          <w:jc w:val="center"/>
        </w:trPr>
        <w:tc>
          <w:tcPr>
            <w:tcW w:w="4014" w:type="dxa"/>
            <w:tcBorders>
              <w:top w:val="nil"/>
              <w:left w:val="nil"/>
              <w:bottom w:val="nil"/>
              <w:right w:val="nil"/>
            </w:tcBorders>
          </w:tcPr>
          <w:p w14:paraId="32D312BD" w14:textId="5CB2D813"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Foam agent</w:t>
            </w:r>
          </w:p>
        </w:tc>
        <w:tc>
          <w:tcPr>
            <w:tcW w:w="926" w:type="dxa"/>
            <w:tcBorders>
              <w:top w:val="nil"/>
              <w:left w:val="nil"/>
              <w:bottom w:val="nil"/>
              <w:right w:val="nil"/>
            </w:tcBorders>
          </w:tcPr>
          <w:p w14:paraId="6682B97F" w14:textId="1BC05E7C"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1,3364</w:t>
            </w:r>
          </w:p>
        </w:tc>
        <w:tc>
          <w:tcPr>
            <w:tcW w:w="1599" w:type="dxa"/>
            <w:tcBorders>
              <w:top w:val="nil"/>
              <w:left w:val="nil"/>
              <w:bottom w:val="nil"/>
              <w:right w:val="nil"/>
            </w:tcBorders>
          </w:tcPr>
          <w:p w14:paraId="40131900" w14:textId="7CC22BFC"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Ltr</w:t>
            </w:r>
          </w:p>
        </w:tc>
      </w:tr>
      <w:tr w:rsidR="00C050B2" w:rsidRPr="00331C77" w14:paraId="495F5258" w14:textId="77777777" w:rsidTr="004F07ED">
        <w:trPr>
          <w:trHeight w:val="339"/>
          <w:jc w:val="center"/>
        </w:trPr>
        <w:tc>
          <w:tcPr>
            <w:tcW w:w="4014" w:type="dxa"/>
            <w:tcBorders>
              <w:top w:val="nil"/>
              <w:left w:val="nil"/>
              <w:right w:val="nil"/>
            </w:tcBorders>
          </w:tcPr>
          <w:p w14:paraId="6E9CE0EC" w14:textId="01F0D185" w:rsidR="00C050B2" w:rsidRPr="00331C77" w:rsidRDefault="00C050B2" w:rsidP="00C050B2">
            <w:pPr>
              <w:rPr>
                <w:rFonts w:ascii="Times New Roman" w:hAnsi="Times New Roman" w:cs="Times New Roman"/>
                <w:sz w:val="20"/>
                <w:szCs w:val="20"/>
              </w:rPr>
            </w:pPr>
            <w:r w:rsidRPr="00331C77">
              <w:rPr>
                <w:rFonts w:ascii="Times New Roman" w:hAnsi="Times New Roman" w:cs="Times New Roman"/>
                <w:sz w:val="20"/>
                <w:szCs w:val="20"/>
              </w:rPr>
              <w:t>Serbuk kelapa (coco peat) 10%</w:t>
            </w:r>
          </w:p>
        </w:tc>
        <w:tc>
          <w:tcPr>
            <w:tcW w:w="926" w:type="dxa"/>
            <w:tcBorders>
              <w:top w:val="nil"/>
              <w:left w:val="nil"/>
              <w:right w:val="nil"/>
            </w:tcBorders>
          </w:tcPr>
          <w:p w14:paraId="136DB656" w14:textId="1E9A7075"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4,2324</w:t>
            </w:r>
          </w:p>
        </w:tc>
        <w:tc>
          <w:tcPr>
            <w:tcW w:w="1599" w:type="dxa"/>
            <w:tcBorders>
              <w:top w:val="nil"/>
              <w:left w:val="nil"/>
              <w:right w:val="nil"/>
            </w:tcBorders>
          </w:tcPr>
          <w:p w14:paraId="72F8AF05" w14:textId="401E53C4" w:rsidR="00C050B2" w:rsidRPr="00331C77" w:rsidRDefault="00C050B2" w:rsidP="00C050B2">
            <w:pPr>
              <w:jc w:val="center"/>
              <w:rPr>
                <w:rFonts w:ascii="Times New Roman" w:hAnsi="Times New Roman" w:cs="Times New Roman"/>
                <w:sz w:val="20"/>
                <w:szCs w:val="20"/>
              </w:rPr>
            </w:pPr>
            <w:r w:rsidRPr="00331C77">
              <w:rPr>
                <w:rFonts w:ascii="Times New Roman" w:hAnsi="Times New Roman" w:cs="Times New Roman"/>
                <w:sz w:val="20"/>
                <w:szCs w:val="20"/>
              </w:rPr>
              <w:t>kg</w:t>
            </w:r>
          </w:p>
        </w:tc>
      </w:tr>
    </w:tbl>
    <w:p w14:paraId="2F64A2F3" w14:textId="7C05B001" w:rsidR="00634BA5" w:rsidRPr="00331C77" w:rsidRDefault="009A40D4" w:rsidP="000E08FB">
      <w:pPr>
        <w:spacing w:before="120" w:after="0" w:line="240" w:lineRule="auto"/>
        <w:jc w:val="both"/>
        <w:rPr>
          <w:rFonts w:ascii="Times New Roman" w:hAnsi="Times New Roman" w:cs="Times New Roman"/>
          <w:b/>
          <w:bCs/>
        </w:rPr>
      </w:pPr>
      <w:r w:rsidRPr="00331C77">
        <w:rPr>
          <w:rFonts w:ascii="Times New Roman" w:hAnsi="Times New Roman" w:cs="Times New Roman"/>
          <w:b/>
          <w:bCs/>
        </w:rPr>
        <w:t>Pengujian Kuat Tekan</w:t>
      </w:r>
    </w:p>
    <w:p w14:paraId="1084B335" w14:textId="5408F5B1" w:rsidR="00291EC7" w:rsidRPr="00331C77" w:rsidRDefault="00291EC7" w:rsidP="00291EC7">
      <w:pPr>
        <w:spacing w:after="0" w:line="240" w:lineRule="auto"/>
        <w:ind w:firstLine="567"/>
        <w:jc w:val="both"/>
        <w:rPr>
          <w:rFonts w:ascii="Times New Roman" w:hAnsi="Times New Roman" w:cs="Times New Roman"/>
        </w:rPr>
      </w:pPr>
      <w:r w:rsidRPr="00331C77">
        <w:rPr>
          <w:rFonts w:ascii="Times New Roman" w:hAnsi="Times New Roman" w:cs="Times New Roman"/>
        </w:rPr>
        <w:t xml:space="preserve">Kuat tekan beton merupakan besarnya beban per satuan luas, dimana pengujian kuat tekan dilakukan dengan mesin kuat tekan beton yang akan menyebabkan beton menjadi rusak karena dibebani oleh gaya tekan yang dihasilkan oleh mesin kuat tekan tersebut. Pengujian kuat tekan beton memiliki toleransi waktu yang telah diatur sedemikian rupa sehingga diharapkan pada saat melakukan pengetesan tidak melebihi atau kurang dari waktu yang telah ditentukan. Pengujian kuat tekan beton dilakukan umumnya pada umur 7 hari, 14 hari, 21 hari dan 28 hari </w:t>
      </w:r>
      <w:r w:rsidRPr="00331C77">
        <w:rPr>
          <w:rFonts w:ascii="Times New Roman" w:hAnsi="Times New Roman" w:cs="Times New Roman"/>
        </w:rPr>
        <w:fldChar w:fldCharType="begin" w:fldLock="1"/>
      </w:r>
      <w:r w:rsidR="00243465">
        <w:rPr>
          <w:rFonts w:ascii="Times New Roman" w:hAnsi="Times New Roman" w:cs="Times New Roman"/>
        </w:rPr>
        <w:instrText>ADDIN CSL_CITATION {"citationItems":[{"id":"ITEM-1","itemData":{"ISBN":"0319741990","author":[{"dropping-particle":"","family":"SNI 03-1974-1990","given":"","non-dropping-particle":"","parse-names":false,"suffix":""}],"container-title":"Badan Standardisasi Nasional Indonesia","id":"ITEM-1","issued":{"date-parts":[["1990"]]},"title":"SNI 03-1974-1990 Metode Pengujian Kuat Tekan Beton","type":"article-journal"},"uris":["http://www.mendeley.com/documents/?uuid=5b590d22-c1c1-441c-8779-5378df0cc5fa"]}],"mendeley":{"formattedCitation":"(SNI 03-1974-1990 1990)","plainTextFormattedCitation":"(SNI 03-1974-1990 1990)","previouslyFormattedCitation":"(SNI 03-1974-1990 1990)"},"properties":{"noteIndex":0},"schema":"https://github.com/citation-style-language/schema/raw/master/csl-citation.json"}</w:instrText>
      </w:r>
      <w:r w:rsidRPr="00331C77">
        <w:rPr>
          <w:rFonts w:ascii="Times New Roman" w:hAnsi="Times New Roman" w:cs="Times New Roman"/>
        </w:rPr>
        <w:fldChar w:fldCharType="separate"/>
      </w:r>
      <w:r w:rsidRPr="00331C77">
        <w:rPr>
          <w:rFonts w:ascii="Times New Roman" w:hAnsi="Times New Roman" w:cs="Times New Roman"/>
          <w:noProof/>
        </w:rPr>
        <w:t>(SNI 03-1974-1990 1990)</w:t>
      </w:r>
      <w:r w:rsidRPr="00331C77">
        <w:rPr>
          <w:rFonts w:ascii="Times New Roman" w:hAnsi="Times New Roman" w:cs="Times New Roman"/>
        </w:rPr>
        <w:fldChar w:fldCharType="end"/>
      </w:r>
      <w:r w:rsidRPr="00331C77">
        <w:rPr>
          <w:rFonts w:ascii="Times New Roman" w:hAnsi="Times New Roman" w:cs="Times New Roman"/>
        </w:rPr>
        <w:t>.</w:t>
      </w:r>
    </w:p>
    <w:p w14:paraId="013E00C4" w14:textId="525DED90" w:rsidR="009A40D4" w:rsidRPr="00331C77" w:rsidRDefault="00D26DC3" w:rsidP="0080599C">
      <w:pPr>
        <w:spacing w:after="120" w:line="240" w:lineRule="auto"/>
        <w:ind w:left="2268" w:firstLine="1134"/>
        <w:rPr>
          <w:rFonts w:ascii="Times New Roman" w:eastAsiaTheme="minorEastAsia" w:hAnsi="Times New Roman" w:cs="Times New Roman"/>
          <w:sz w:val="24"/>
          <w:szCs w:val="24"/>
        </w:rPr>
      </w:pPr>
      <w:r w:rsidRPr="00331C77">
        <w:rPr>
          <w:rFonts w:ascii="Times New Roman" w:eastAsiaTheme="minorEastAsia" w:hAnsi="Times New Roman" w:cs="Times New Roman"/>
          <w:szCs w:val="24"/>
        </w:rPr>
        <w:t xml:space="preserve"> </w:t>
      </w:r>
      <w:r w:rsidR="009E1F67" w:rsidRPr="00331C77">
        <w:rPr>
          <w:rFonts w:ascii="Times New Roman" w:eastAsiaTheme="minorEastAsia" w:hAnsi="Times New Roman" w:cs="Times New Roman"/>
          <w:szCs w:val="24"/>
        </w:rPr>
        <w:t xml:space="preserve">  </w:t>
      </w:r>
      <w:r w:rsidR="009E1F67" w:rsidRPr="00331C77">
        <w:rPr>
          <w:rFonts w:ascii="Times New Roman" w:eastAsiaTheme="minorEastAsia" w:hAnsi="Times New Roman" w:cs="Times New Roman"/>
          <w:szCs w:val="24"/>
        </w:rPr>
        <w:tab/>
        <w:t xml:space="preserve">   </w:t>
      </w:r>
      <w:r w:rsidRPr="00331C77">
        <w:rPr>
          <w:rFonts w:ascii="Times New Roman" w:eastAsiaTheme="minorEastAsia" w:hAnsi="Times New Roman" w:cs="Times New Roman"/>
          <w:szCs w:val="24"/>
        </w:rPr>
        <w:t xml:space="preserve">           </w:t>
      </w:r>
      <w:r w:rsidR="009E1F67" w:rsidRPr="00331C77">
        <w:rPr>
          <w:rFonts w:ascii="Times New Roman" w:eastAsiaTheme="minorEastAsia" w:hAnsi="Times New Roman" w:cs="Times New Roman"/>
          <w:szCs w:val="24"/>
        </w:rPr>
        <w:t xml:space="preserve"> </w:t>
      </w:r>
      <w:r w:rsidRPr="00331C77">
        <w:rPr>
          <w:rFonts w:ascii="Times New Roman" w:eastAsiaTheme="minorEastAsia" w:hAnsi="Times New Roman" w:cs="Times New Roman"/>
          <w:szCs w:val="24"/>
        </w:rPr>
        <w:t xml:space="preserve"> </w:t>
      </w:r>
      <w:r w:rsidR="009E1F67" w:rsidRPr="00331C77">
        <w:rPr>
          <w:rFonts w:ascii="Times New Roman" w:eastAsiaTheme="minorEastAsia" w:hAnsi="Times New Roman" w:cs="Times New Roman"/>
          <w:szCs w:val="24"/>
        </w:rPr>
        <w:t xml:space="preserve">      </w:t>
      </w:r>
      <m:oMath>
        <m:r>
          <w:rPr>
            <w:rFonts w:ascii="Cambria Math" w:hAnsi="Cambria Math" w:cs="Times New Roman"/>
            <w:szCs w:val="24"/>
          </w:rPr>
          <m:t xml:space="preserve">f= </m:t>
        </m:r>
        <m:f>
          <m:fPr>
            <m:ctrlPr>
              <w:rPr>
                <w:rFonts w:ascii="Cambria Math" w:hAnsi="Cambria Math" w:cs="Times New Roman"/>
                <w:i/>
                <w:sz w:val="24"/>
                <w:szCs w:val="24"/>
              </w:rPr>
            </m:ctrlPr>
          </m:fPr>
          <m:num>
            <m:r>
              <w:rPr>
                <w:rFonts w:ascii="Cambria Math" w:hAnsi="Cambria Math" w:cs="Times New Roman"/>
                <w:szCs w:val="24"/>
              </w:rPr>
              <m:t>P</m:t>
            </m:r>
          </m:num>
          <m:den>
            <m:r>
              <w:rPr>
                <w:rFonts w:ascii="Cambria Math" w:hAnsi="Cambria Math" w:cs="Times New Roman"/>
                <w:szCs w:val="24"/>
              </w:rPr>
              <m:t>A</m:t>
            </m:r>
          </m:den>
        </m:f>
      </m:oMath>
      <w:r w:rsidR="009E1F67" w:rsidRPr="00331C77">
        <w:rPr>
          <w:rFonts w:ascii="Times New Roman" w:eastAsiaTheme="minorEastAsia" w:hAnsi="Times New Roman" w:cs="Times New Roman"/>
          <w:sz w:val="24"/>
          <w:szCs w:val="24"/>
        </w:rPr>
        <w:t>………</w:t>
      </w:r>
      <w:r w:rsidRPr="00331C77">
        <w:rPr>
          <w:rFonts w:ascii="Times New Roman" w:eastAsiaTheme="minorEastAsia" w:hAnsi="Times New Roman" w:cs="Times New Roman"/>
          <w:sz w:val="24"/>
          <w:szCs w:val="24"/>
        </w:rPr>
        <w:t>……………</w:t>
      </w:r>
      <w:r w:rsidR="009E1F67" w:rsidRPr="00331C77">
        <w:rPr>
          <w:rFonts w:ascii="Times New Roman" w:eastAsiaTheme="minorEastAsia" w:hAnsi="Times New Roman" w:cs="Times New Roman"/>
          <w:sz w:val="24"/>
          <w:szCs w:val="24"/>
        </w:rPr>
        <w:t>.…….……..…(1)</w:t>
      </w:r>
    </w:p>
    <w:p w14:paraId="410F5ED3" w14:textId="28BBE70F" w:rsidR="009E1F67" w:rsidRPr="00331C77" w:rsidRDefault="009E1F67" w:rsidP="009E1F67">
      <w:pPr>
        <w:spacing w:before="240" w:after="120" w:line="240" w:lineRule="auto"/>
        <w:rPr>
          <w:rFonts w:ascii="Times New Roman" w:eastAsiaTheme="minorEastAsia" w:hAnsi="Times New Roman" w:cs="Times New Roman"/>
          <w:sz w:val="24"/>
          <w:szCs w:val="24"/>
        </w:rPr>
      </w:pPr>
      <w:r w:rsidRPr="00331C77">
        <w:rPr>
          <w:rFonts w:ascii="Times New Roman" w:eastAsiaTheme="minorEastAsia" w:hAnsi="Times New Roman" w:cs="Times New Roman"/>
          <w:sz w:val="24"/>
          <w:szCs w:val="24"/>
        </w:rPr>
        <w:t>Keterangan:</w:t>
      </w:r>
    </w:p>
    <w:p w14:paraId="67D676C6" w14:textId="7C54F232" w:rsidR="009E1F67" w:rsidRPr="00331C77" w:rsidRDefault="009E1F67" w:rsidP="00D26DC3">
      <w:pPr>
        <w:rPr>
          <w:rFonts w:eastAsiaTheme="minorEastAsia"/>
        </w:rPr>
      </w:pPr>
      <m:oMath>
        <m:r>
          <w:rPr>
            <w:rFonts w:ascii="Cambria Math" w:hAnsi="Cambria Math"/>
          </w:rPr>
          <m:t>f</m:t>
        </m:r>
      </m:oMath>
      <w:r w:rsidRPr="00331C77">
        <w:rPr>
          <w:rFonts w:eastAsiaTheme="minorEastAsia"/>
        </w:rPr>
        <w:t>= Kuat tekan pengujian (Mpa)</w:t>
      </w:r>
    </w:p>
    <w:p w14:paraId="29977AD9" w14:textId="61DC71CE" w:rsidR="009E1F67" w:rsidRPr="00331C77" w:rsidRDefault="009E1F67" w:rsidP="00D26DC3">
      <w:pPr>
        <w:rPr>
          <w:rFonts w:eastAsiaTheme="minorEastAsia"/>
        </w:rPr>
      </w:pPr>
      <w:r w:rsidRPr="00331C77">
        <w:rPr>
          <w:rFonts w:eastAsiaTheme="minorEastAsia"/>
        </w:rPr>
        <w:t>P= Beban maksimum (kg)</w:t>
      </w:r>
    </w:p>
    <w:p w14:paraId="4E5F4A35" w14:textId="38AEA500" w:rsidR="0080599C" w:rsidRPr="0080599C" w:rsidRDefault="009E1F67" w:rsidP="0080599C">
      <w:pPr>
        <w:rPr>
          <w:rFonts w:eastAsiaTheme="minorEastAsia"/>
        </w:rPr>
      </w:pPr>
      <w:r w:rsidRPr="00331C77">
        <w:rPr>
          <w:rFonts w:eastAsiaTheme="minorEastAsia"/>
        </w:rPr>
        <w:t>A= Luas penampang (cm</w:t>
      </w:r>
      <w:r w:rsidRPr="00331C77">
        <w:rPr>
          <w:rFonts w:eastAsiaTheme="minorEastAsia"/>
          <w:vertAlign w:val="superscript"/>
        </w:rPr>
        <w:t>2</w:t>
      </w:r>
      <w:r w:rsidRPr="00331C77">
        <w:rPr>
          <w:rFonts w:eastAsiaTheme="minorEastAsia"/>
        </w:rPr>
        <w:t>)</w:t>
      </w:r>
    </w:p>
    <w:p w14:paraId="3B1D5FCD" w14:textId="28AEA0E5" w:rsidR="00D26DC3" w:rsidRPr="00331C77" w:rsidRDefault="00D26DC3" w:rsidP="000E08FB">
      <w:pPr>
        <w:spacing w:before="120" w:after="0" w:line="240" w:lineRule="auto"/>
        <w:jc w:val="both"/>
        <w:rPr>
          <w:rFonts w:ascii="Times New Roman" w:hAnsi="Times New Roman" w:cs="Times New Roman"/>
          <w:b/>
          <w:bCs/>
        </w:rPr>
      </w:pPr>
      <w:r w:rsidRPr="00331C77">
        <w:rPr>
          <w:rFonts w:ascii="Times New Roman" w:hAnsi="Times New Roman" w:cs="Times New Roman"/>
          <w:b/>
          <w:bCs/>
        </w:rPr>
        <w:t>Pengujian Berat Jenis</w:t>
      </w:r>
    </w:p>
    <w:p w14:paraId="04FF2BBF" w14:textId="300233DA" w:rsidR="00D26DC3" w:rsidRDefault="00D26DC3" w:rsidP="00D26DC3">
      <w:pPr>
        <w:spacing w:after="0" w:line="240" w:lineRule="auto"/>
        <w:ind w:firstLine="567"/>
        <w:jc w:val="both"/>
        <w:rPr>
          <w:rFonts w:ascii="Times New Roman" w:hAnsi="Times New Roman" w:cs="Times New Roman"/>
        </w:rPr>
      </w:pPr>
      <w:r w:rsidRPr="00331C77">
        <w:rPr>
          <w:rFonts w:ascii="Times New Roman" w:hAnsi="Times New Roman" w:cs="Times New Roman"/>
        </w:rPr>
        <w:t>Pemeriksaan berat jenis beton ringan dilakukan setelah proses perawatan beton selesai dilakukan. Berat jenis beton merupakan besarnya berat beton per volume kubus. Hasil dari pemeriksaan berat jenis beton ringan diharapkan mencapai berat satuan beton rigan yang telah ditetapkan. Berat jenis beton didapatkan dengan berat benda uji beton di bagi dengan volume beton. Berat jenis dapat dirumuskan sebagai berikut:</w:t>
      </w:r>
    </w:p>
    <w:p w14:paraId="61EAF02B" w14:textId="30B3394A" w:rsidR="004F07ED" w:rsidRPr="00485499" w:rsidRDefault="00D26DC3" w:rsidP="0080599C">
      <w:pPr>
        <w:tabs>
          <w:tab w:val="right" w:leader="dot" w:pos="4253"/>
        </w:tabs>
        <w:spacing w:after="120"/>
        <w:jc w:val="right"/>
        <w:rPr>
          <w:rFonts w:eastAsiaTheme="minorEastAsia"/>
        </w:rPr>
      </w:pPr>
      <m:oMath>
        <m:r>
          <m:rPr>
            <m:sty m:val="p"/>
          </m:rPr>
          <w:rPr>
            <w:rFonts w:ascii="Cambria Math" w:hAnsi="Cambria Math" w:cs="Times New Roman"/>
          </w:rPr>
          <m:t>Berat Jenis</m:t>
        </m:r>
        <m:r>
          <w:rPr>
            <w:rFonts w:ascii="Cambria Math" w:hAnsi="Cambria Math" w:cs="Times New Roman"/>
          </w:rPr>
          <m:t xml:space="preserve">= </m:t>
        </m:r>
        <m:f>
          <m:fPr>
            <m:ctrlPr>
              <w:rPr>
                <w:rFonts w:ascii="Cambria Math" w:hAnsi="Cambria Math" w:cs="Times New Roman"/>
                <w:i/>
                <w:sz w:val="24"/>
                <w:szCs w:val="28"/>
                <w:lang w:bidi="th-TH"/>
              </w:rPr>
            </m:ctrlPr>
          </m:fPr>
          <m:num>
            <m:r>
              <w:rPr>
                <w:rFonts w:ascii="Cambria Math" w:hAnsi="Cambria Math" w:cs="Times New Roman"/>
              </w:rPr>
              <m:t>W</m:t>
            </m:r>
          </m:num>
          <m:den>
            <m:r>
              <w:rPr>
                <w:rFonts w:ascii="Cambria Math" w:hAnsi="Cambria Math" w:cs="Times New Roman"/>
              </w:rPr>
              <m:t>V</m:t>
            </m:r>
          </m:den>
        </m:f>
      </m:oMath>
      <w:r w:rsidRPr="00331C77">
        <w:rPr>
          <w:rFonts w:eastAsiaTheme="minorEastAsia"/>
        </w:rPr>
        <w:tab/>
        <w:t xml:space="preserve"> (2)</w:t>
      </w:r>
    </w:p>
    <w:p w14:paraId="01406845" w14:textId="77777777" w:rsidR="00D26DC3" w:rsidRPr="00331C77" w:rsidRDefault="00D26DC3" w:rsidP="00BB7545">
      <w:pPr>
        <w:rPr>
          <w:rFonts w:eastAsiaTheme="minorEastAsia"/>
        </w:rPr>
      </w:pPr>
      <w:r w:rsidRPr="00331C77">
        <w:rPr>
          <w:rFonts w:eastAsiaTheme="minorEastAsia"/>
        </w:rPr>
        <w:t>Keterangan:</w:t>
      </w:r>
    </w:p>
    <w:p w14:paraId="1EECCAE7" w14:textId="77777777" w:rsidR="00D26DC3" w:rsidRPr="00331C77" w:rsidRDefault="00D26DC3" w:rsidP="00BB7545">
      <w:r w:rsidRPr="00331C77">
        <w:rPr>
          <w:rFonts w:eastAsiaTheme="minorEastAsia"/>
        </w:rPr>
        <w:t>V</w:t>
      </w:r>
      <w:r w:rsidRPr="00331C77">
        <w:rPr>
          <w:rFonts w:eastAsiaTheme="minorEastAsia"/>
        </w:rPr>
        <w:tab/>
        <w:t>= Volume Beton (m</w:t>
      </w:r>
      <w:r w:rsidRPr="00331C77">
        <w:rPr>
          <w:rFonts w:eastAsiaTheme="minorEastAsia"/>
          <w:vertAlign w:val="superscript"/>
        </w:rPr>
        <w:t>3</w:t>
      </w:r>
      <w:r w:rsidRPr="00331C77">
        <w:rPr>
          <w:rFonts w:eastAsiaTheme="minorEastAsia"/>
        </w:rPr>
        <w:t>)</w:t>
      </w:r>
    </w:p>
    <w:p w14:paraId="09452DC7" w14:textId="0D0C891A" w:rsidR="00E63BB0" w:rsidRPr="00331C77" w:rsidRDefault="00D26DC3" w:rsidP="00BB7545">
      <w:pPr>
        <w:rPr>
          <w:rFonts w:eastAsiaTheme="minorEastAsia"/>
        </w:rPr>
      </w:pPr>
      <w:r w:rsidRPr="00331C77">
        <w:rPr>
          <w:rFonts w:eastAsiaTheme="minorEastAsia"/>
        </w:rPr>
        <w:t>W</w:t>
      </w:r>
      <w:r w:rsidRPr="00331C77">
        <w:rPr>
          <w:rFonts w:eastAsiaTheme="minorEastAsia"/>
        </w:rPr>
        <w:tab/>
        <w:t>= Berat Beton (kg)</w:t>
      </w:r>
    </w:p>
    <w:p w14:paraId="56CC94E8" w14:textId="24615C8F" w:rsidR="00C54A19" w:rsidRDefault="00C54A19" w:rsidP="000E08FB">
      <w:pPr>
        <w:spacing w:before="240" w:after="0" w:line="240" w:lineRule="auto"/>
        <w:jc w:val="both"/>
        <w:rPr>
          <w:rFonts w:ascii="Times New Roman" w:hAnsi="Times New Roman" w:cs="Times New Roman"/>
          <w:b/>
          <w:lang w:val="en-US"/>
        </w:rPr>
      </w:pPr>
      <w:r w:rsidRPr="00331C77">
        <w:rPr>
          <w:rFonts w:ascii="Times New Roman" w:hAnsi="Times New Roman" w:cs="Times New Roman"/>
          <w:b/>
        </w:rPr>
        <w:t>HASIL DAN PEMBAHASAN</w:t>
      </w:r>
    </w:p>
    <w:p w14:paraId="72B4EE0B" w14:textId="6C1D30EA" w:rsidR="006F6239" w:rsidRDefault="00C56221" w:rsidP="000E08FB">
      <w:pPr>
        <w:spacing w:before="120" w:after="0" w:line="240" w:lineRule="auto"/>
        <w:jc w:val="both"/>
        <w:rPr>
          <w:rFonts w:ascii="Times New Roman" w:hAnsi="Times New Roman" w:cs="Times New Roman"/>
          <w:b/>
          <w:lang w:val="en-US"/>
        </w:rPr>
      </w:pPr>
      <w:r>
        <w:rPr>
          <w:rFonts w:ascii="Times New Roman" w:hAnsi="Times New Roman" w:cs="Times New Roman"/>
          <w:b/>
          <w:lang w:val="en-US"/>
        </w:rPr>
        <w:t xml:space="preserve">Hasil </w:t>
      </w:r>
      <w:proofErr w:type="spellStart"/>
      <w:r>
        <w:rPr>
          <w:rFonts w:ascii="Times New Roman" w:hAnsi="Times New Roman" w:cs="Times New Roman"/>
          <w:b/>
          <w:lang w:val="en-US"/>
        </w:rPr>
        <w:t>Pemeriksaan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Agrega</w:t>
      </w:r>
      <w:r w:rsidR="0023752F">
        <w:rPr>
          <w:rFonts w:ascii="Times New Roman" w:hAnsi="Times New Roman" w:cs="Times New Roman"/>
          <w:b/>
          <w:lang w:val="en-US"/>
        </w:rPr>
        <w:t>t</w:t>
      </w:r>
      <w:proofErr w:type="spellEnd"/>
    </w:p>
    <w:tbl>
      <w:tblPr>
        <w:tblStyle w:val="KisiTabel"/>
        <w:tblW w:w="0" w:type="auto"/>
        <w:jc w:val="center"/>
        <w:tblLook w:val="04A0" w:firstRow="1" w:lastRow="0" w:firstColumn="1" w:lastColumn="0" w:noHBand="0" w:noVBand="1"/>
      </w:tblPr>
      <w:tblGrid>
        <w:gridCol w:w="484"/>
        <w:gridCol w:w="4402"/>
        <w:gridCol w:w="1128"/>
        <w:gridCol w:w="1239"/>
      </w:tblGrid>
      <w:tr w:rsidR="0023752F" w:rsidRPr="00331C77" w14:paraId="7E4C01A9" w14:textId="77777777" w:rsidTr="00877C3E">
        <w:trPr>
          <w:trHeight w:val="612"/>
          <w:jc w:val="center"/>
        </w:trPr>
        <w:tc>
          <w:tcPr>
            <w:tcW w:w="484" w:type="dxa"/>
            <w:tcBorders>
              <w:left w:val="nil"/>
              <w:bottom w:val="single" w:sz="4" w:space="0" w:color="auto"/>
              <w:right w:val="nil"/>
            </w:tcBorders>
          </w:tcPr>
          <w:p w14:paraId="47529FDD" w14:textId="1D9F0A51" w:rsidR="0023752F" w:rsidRPr="0023752F" w:rsidRDefault="00877C3E" w:rsidP="007135DE">
            <w:pPr>
              <w:jc w:val="center"/>
              <w:rPr>
                <w:rFonts w:ascii="Times New Roman" w:hAnsi="Times New Roman" w:cs="Times New Roman"/>
                <w:b/>
                <w:sz w:val="20"/>
                <w:szCs w:val="20"/>
                <w:lang w:val="en-US"/>
              </w:rPr>
            </w:pPr>
            <w:r>
              <w:rPr>
                <w:rFonts w:ascii="Times New Roman" w:hAnsi="Times New Roman" w:cs="Times New Roman"/>
                <w:b/>
                <w:sz w:val="20"/>
                <w:szCs w:val="20"/>
                <w:lang w:val="en-US"/>
              </w:rPr>
              <w:t>No</w:t>
            </w:r>
          </w:p>
        </w:tc>
        <w:tc>
          <w:tcPr>
            <w:tcW w:w="4402" w:type="dxa"/>
            <w:tcBorders>
              <w:left w:val="nil"/>
              <w:bottom w:val="single" w:sz="4" w:space="0" w:color="auto"/>
              <w:right w:val="nil"/>
            </w:tcBorders>
            <w:vAlign w:val="center"/>
          </w:tcPr>
          <w:p w14:paraId="2EAF5A8F" w14:textId="202A2A0F" w:rsidR="0023752F" w:rsidRPr="00D123A5" w:rsidRDefault="00D123A5" w:rsidP="007135DE">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Pemeriksaan</w:t>
            </w:r>
            <w:proofErr w:type="spellEnd"/>
            <w:r>
              <w:rPr>
                <w:rFonts w:ascii="Times New Roman" w:hAnsi="Times New Roman" w:cs="Times New Roman"/>
                <w:b/>
                <w:sz w:val="20"/>
                <w:szCs w:val="20"/>
                <w:lang w:val="en-US"/>
              </w:rPr>
              <w:t xml:space="preserve"> </w:t>
            </w:r>
          </w:p>
        </w:tc>
        <w:tc>
          <w:tcPr>
            <w:tcW w:w="1128" w:type="dxa"/>
            <w:tcBorders>
              <w:left w:val="nil"/>
              <w:bottom w:val="single" w:sz="4" w:space="0" w:color="auto"/>
              <w:right w:val="nil"/>
            </w:tcBorders>
            <w:vAlign w:val="center"/>
          </w:tcPr>
          <w:p w14:paraId="1831FD16" w14:textId="55A20F7B" w:rsidR="0023752F" w:rsidRPr="00D123A5" w:rsidRDefault="00D123A5" w:rsidP="007135DE">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Spesifikasi</w:t>
            </w:r>
            <w:proofErr w:type="spellEnd"/>
            <w:r>
              <w:rPr>
                <w:rFonts w:ascii="Times New Roman" w:hAnsi="Times New Roman" w:cs="Times New Roman"/>
                <w:b/>
                <w:sz w:val="20"/>
                <w:szCs w:val="20"/>
                <w:lang w:val="en-US"/>
              </w:rPr>
              <w:t xml:space="preserve"> </w:t>
            </w:r>
          </w:p>
        </w:tc>
        <w:tc>
          <w:tcPr>
            <w:tcW w:w="1239" w:type="dxa"/>
            <w:tcBorders>
              <w:left w:val="nil"/>
              <w:bottom w:val="single" w:sz="4" w:space="0" w:color="auto"/>
              <w:right w:val="nil"/>
            </w:tcBorders>
            <w:vAlign w:val="center"/>
          </w:tcPr>
          <w:p w14:paraId="50C7065D" w14:textId="11669F2D" w:rsidR="0023752F" w:rsidRPr="00D123A5" w:rsidRDefault="00D123A5" w:rsidP="007135DE">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Hasil </w:t>
            </w:r>
          </w:p>
        </w:tc>
      </w:tr>
      <w:tr w:rsidR="0023752F" w:rsidRPr="00331C77" w14:paraId="092B93C6" w14:textId="77777777" w:rsidTr="00877C3E">
        <w:trPr>
          <w:trHeight w:val="318"/>
          <w:jc w:val="center"/>
        </w:trPr>
        <w:tc>
          <w:tcPr>
            <w:tcW w:w="484" w:type="dxa"/>
            <w:tcBorders>
              <w:left w:val="nil"/>
              <w:bottom w:val="nil"/>
              <w:right w:val="nil"/>
            </w:tcBorders>
          </w:tcPr>
          <w:p w14:paraId="7015726E" w14:textId="24F4E611" w:rsidR="0023752F" w:rsidRPr="00D123A5" w:rsidRDefault="00D123A5" w:rsidP="007135DE">
            <w:pP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402" w:type="dxa"/>
            <w:tcBorders>
              <w:left w:val="nil"/>
              <w:bottom w:val="nil"/>
              <w:right w:val="nil"/>
            </w:tcBorders>
          </w:tcPr>
          <w:p w14:paraId="44E8B578" w14:textId="04CD122A" w:rsidR="0023752F" w:rsidRPr="00D123A5" w:rsidRDefault="00D123A5" w:rsidP="007135DE">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Berat</w:t>
            </w:r>
            <w:proofErr w:type="spellEnd"/>
            <w:r>
              <w:rPr>
                <w:rFonts w:ascii="Times New Roman" w:hAnsi="Times New Roman" w:cs="Times New Roman"/>
                <w:sz w:val="20"/>
                <w:szCs w:val="20"/>
                <w:lang w:val="en-US"/>
              </w:rPr>
              <w:t xml:space="preserve"> Isi</w:t>
            </w:r>
          </w:p>
        </w:tc>
        <w:tc>
          <w:tcPr>
            <w:tcW w:w="1128" w:type="dxa"/>
            <w:tcBorders>
              <w:left w:val="nil"/>
              <w:bottom w:val="nil"/>
              <w:right w:val="nil"/>
            </w:tcBorders>
          </w:tcPr>
          <w:p w14:paraId="2E8686D9" w14:textId="5DA3F625" w:rsidR="0023752F" w:rsidRPr="00331C77" w:rsidRDefault="0023752F" w:rsidP="007135DE">
            <w:pPr>
              <w:jc w:val="center"/>
              <w:rPr>
                <w:rFonts w:ascii="Times New Roman" w:hAnsi="Times New Roman" w:cs="Times New Roman"/>
                <w:sz w:val="20"/>
                <w:szCs w:val="20"/>
              </w:rPr>
            </w:pPr>
          </w:p>
        </w:tc>
        <w:tc>
          <w:tcPr>
            <w:tcW w:w="1239" w:type="dxa"/>
            <w:tcBorders>
              <w:left w:val="nil"/>
              <w:bottom w:val="nil"/>
              <w:right w:val="nil"/>
            </w:tcBorders>
          </w:tcPr>
          <w:p w14:paraId="79F00CE5" w14:textId="06D40924" w:rsidR="0023752F" w:rsidRPr="00331C77" w:rsidRDefault="0023752F" w:rsidP="007135DE">
            <w:pPr>
              <w:jc w:val="center"/>
              <w:rPr>
                <w:rFonts w:ascii="Times New Roman" w:hAnsi="Times New Roman" w:cs="Times New Roman"/>
                <w:sz w:val="20"/>
                <w:szCs w:val="20"/>
              </w:rPr>
            </w:pPr>
          </w:p>
        </w:tc>
      </w:tr>
      <w:tr w:rsidR="0023752F" w:rsidRPr="00331C77" w14:paraId="2F4D192A" w14:textId="77777777" w:rsidTr="00877C3E">
        <w:trPr>
          <w:trHeight w:val="318"/>
          <w:jc w:val="center"/>
        </w:trPr>
        <w:tc>
          <w:tcPr>
            <w:tcW w:w="484" w:type="dxa"/>
            <w:tcBorders>
              <w:top w:val="nil"/>
              <w:left w:val="nil"/>
              <w:bottom w:val="nil"/>
              <w:right w:val="nil"/>
            </w:tcBorders>
          </w:tcPr>
          <w:p w14:paraId="36578BDB" w14:textId="77777777" w:rsidR="0023752F" w:rsidRPr="00331C77" w:rsidRDefault="0023752F" w:rsidP="007135DE">
            <w:pPr>
              <w:rPr>
                <w:rFonts w:ascii="Times New Roman" w:hAnsi="Times New Roman" w:cs="Times New Roman"/>
                <w:sz w:val="20"/>
                <w:szCs w:val="20"/>
              </w:rPr>
            </w:pPr>
          </w:p>
        </w:tc>
        <w:tc>
          <w:tcPr>
            <w:tcW w:w="4402" w:type="dxa"/>
            <w:tcBorders>
              <w:top w:val="nil"/>
              <w:left w:val="nil"/>
              <w:bottom w:val="nil"/>
              <w:right w:val="nil"/>
            </w:tcBorders>
          </w:tcPr>
          <w:p w14:paraId="67D0B9AA" w14:textId="0D23A6A0" w:rsidR="00D123A5" w:rsidRPr="00D123A5" w:rsidRDefault="00D123A5" w:rsidP="007135DE">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Padat</w:t>
            </w:r>
            <w:proofErr w:type="spellEnd"/>
            <w:r>
              <w:rPr>
                <w:rFonts w:ascii="Times New Roman" w:hAnsi="Times New Roman" w:cs="Times New Roman"/>
                <w:sz w:val="20"/>
                <w:szCs w:val="20"/>
                <w:lang w:val="en-US"/>
              </w:rPr>
              <w:t xml:space="preserve"> </w:t>
            </w:r>
          </w:p>
        </w:tc>
        <w:tc>
          <w:tcPr>
            <w:tcW w:w="1128" w:type="dxa"/>
            <w:tcBorders>
              <w:top w:val="nil"/>
              <w:left w:val="nil"/>
              <w:bottom w:val="nil"/>
              <w:right w:val="nil"/>
            </w:tcBorders>
          </w:tcPr>
          <w:p w14:paraId="4D6FAB70" w14:textId="3E6F8397" w:rsidR="0023752F" w:rsidRPr="00D123A5" w:rsidRDefault="00D123A5" w:rsidP="007135DE">
            <w:pPr>
              <w:jc w:val="center"/>
              <w:rPr>
                <w:rFonts w:ascii="Times New Roman" w:hAnsi="Times New Roman" w:cs="Times New Roman"/>
                <w:sz w:val="20"/>
                <w:szCs w:val="20"/>
                <w:lang w:val="en-US"/>
              </w:rPr>
            </w:pPr>
            <w:r>
              <w:rPr>
                <w:rFonts w:ascii="Times New Roman" w:hAnsi="Times New Roman" w:cs="Times New Roman"/>
                <w:sz w:val="20"/>
                <w:szCs w:val="20"/>
                <w:lang w:val="en-US"/>
              </w:rPr>
              <w:t>1,4-1,9</w:t>
            </w:r>
          </w:p>
        </w:tc>
        <w:tc>
          <w:tcPr>
            <w:tcW w:w="1239" w:type="dxa"/>
            <w:tcBorders>
              <w:top w:val="nil"/>
              <w:left w:val="nil"/>
              <w:bottom w:val="nil"/>
              <w:right w:val="nil"/>
            </w:tcBorders>
          </w:tcPr>
          <w:p w14:paraId="5010CB1E" w14:textId="1F753A09" w:rsidR="0023752F" w:rsidRPr="00331C77" w:rsidRDefault="00D123A5" w:rsidP="007135DE">
            <w:pPr>
              <w:jc w:val="center"/>
              <w:rPr>
                <w:rFonts w:ascii="Times New Roman" w:hAnsi="Times New Roman" w:cs="Times New Roman"/>
                <w:sz w:val="20"/>
                <w:szCs w:val="20"/>
              </w:rPr>
            </w:pPr>
            <w:r w:rsidRPr="00D123A5">
              <w:rPr>
                <w:rFonts w:ascii="Times New Roman" w:hAnsi="Times New Roman" w:cs="Times New Roman"/>
                <w:sz w:val="20"/>
                <w:szCs w:val="20"/>
                <w:lang w:val="en-US"/>
              </w:rPr>
              <w:t>1.</w:t>
            </w:r>
            <w:r>
              <w:rPr>
                <w:rFonts w:ascii="Times New Roman" w:hAnsi="Times New Roman" w:cs="Times New Roman"/>
                <w:sz w:val="20"/>
                <w:szCs w:val="20"/>
                <w:lang w:val="en-US"/>
              </w:rPr>
              <w:t>184,15</w:t>
            </w:r>
          </w:p>
        </w:tc>
      </w:tr>
      <w:tr w:rsidR="0023752F" w:rsidRPr="00331C77" w14:paraId="4EE1B715" w14:textId="77777777" w:rsidTr="00877C3E">
        <w:trPr>
          <w:trHeight w:val="296"/>
          <w:jc w:val="center"/>
        </w:trPr>
        <w:tc>
          <w:tcPr>
            <w:tcW w:w="484" w:type="dxa"/>
            <w:tcBorders>
              <w:top w:val="nil"/>
              <w:left w:val="nil"/>
              <w:bottom w:val="nil"/>
              <w:right w:val="nil"/>
            </w:tcBorders>
          </w:tcPr>
          <w:p w14:paraId="404E77D0" w14:textId="77777777" w:rsidR="0023752F" w:rsidRPr="00331C77" w:rsidRDefault="0023752F" w:rsidP="007135DE">
            <w:pPr>
              <w:rPr>
                <w:rFonts w:ascii="Times New Roman" w:hAnsi="Times New Roman" w:cs="Times New Roman"/>
                <w:sz w:val="20"/>
                <w:szCs w:val="20"/>
              </w:rPr>
            </w:pPr>
          </w:p>
        </w:tc>
        <w:tc>
          <w:tcPr>
            <w:tcW w:w="4402" w:type="dxa"/>
            <w:tcBorders>
              <w:top w:val="nil"/>
              <w:left w:val="nil"/>
              <w:bottom w:val="nil"/>
              <w:right w:val="nil"/>
            </w:tcBorders>
          </w:tcPr>
          <w:p w14:paraId="3BCB1CE0" w14:textId="6B788DB5" w:rsidR="0023752F" w:rsidRPr="00D123A5" w:rsidRDefault="00D123A5" w:rsidP="007135DE">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Germbur</w:t>
            </w:r>
            <w:proofErr w:type="spellEnd"/>
            <w:r>
              <w:rPr>
                <w:rFonts w:ascii="Times New Roman" w:hAnsi="Times New Roman" w:cs="Times New Roman"/>
                <w:sz w:val="20"/>
                <w:szCs w:val="20"/>
                <w:lang w:val="en-US"/>
              </w:rPr>
              <w:t xml:space="preserve"> </w:t>
            </w:r>
          </w:p>
        </w:tc>
        <w:tc>
          <w:tcPr>
            <w:tcW w:w="1128" w:type="dxa"/>
            <w:tcBorders>
              <w:top w:val="nil"/>
              <w:left w:val="nil"/>
              <w:bottom w:val="nil"/>
              <w:right w:val="nil"/>
            </w:tcBorders>
          </w:tcPr>
          <w:p w14:paraId="7A1F9530" w14:textId="5898DDFE" w:rsidR="0023752F" w:rsidRPr="00D123A5" w:rsidRDefault="00D123A5" w:rsidP="00D123A5">
            <w:pPr>
              <w:jc w:val="center"/>
              <w:rPr>
                <w:rFonts w:ascii="Times New Roman" w:hAnsi="Times New Roman" w:cs="Times New Roman"/>
                <w:sz w:val="20"/>
                <w:szCs w:val="20"/>
                <w:lang w:val="en-US"/>
              </w:rPr>
            </w:pPr>
            <w:r>
              <w:rPr>
                <w:rFonts w:ascii="Times New Roman" w:hAnsi="Times New Roman" w:cs="Times New Roman"/>
                <w:sz w:val="20"/>
                <w:szCs w:val="20"/>
                <w:lang w:val="en-US"/>
              </w:rPr>
              <w:t>1,4-1,9</w:t>
            </w:r>
          </w:p>
        </w:tc>
        <w:tc>
          <w:tcPr>
            <w:tcW w:w="1239" w:type="dxa"/>
            <w:tcBorders>
              <w:top w:val="nil"/>
              <w:left w:val="nil"/>
              <w:bottom w:val="nil"/>
              <w:right w:val="nil"/>
            </w:tcBorders>
          </w:tcPr>
          <w:p w14:paraId="28AB4E25" w14:textId="69184BB7" w:rsidR="0023752F" w:rsidRPr="00D123A5" w:rsidRDefault="00D123A5" w:rsidP="007135DE">
            <w:pPr>
              <w:jc w:val="center"/>
              <w:rPr>
                <w:rFonts w:ascii="Times New Roman" w:hAnsi="Times New Roman" w:cs="Times New Roman"/>
                <w:sz w:val="20"/>
                <w:szCs w:val="20"/>
                <w:lang w:val="en-US"/>
              </w:rPr>
            </w:pPr>
            <w:r w:rsidRPr="00B904A0">
              <w:rPr>
                <w:rFonts w:cs="Times New Roman"/>
                <w:sz w:val="20"/>
                <w:szCs w:val="20"/>
              </w:rPr>
              <w:t>1</w:t>
            </w:r>
            <w:r>
              <w:rPr>
                <w:rFonts w:cs="Times New Roman"/>
                <w:sz w:val="20"/>
                <w:szCs w:val="20"/>
                <w:lang w:val="en-US"/>
              </w:rPr>
              <w:t>.</w:t>
            </w:r>
            <w:r>
              <w:rPr>
                <w:rFonts w:cs="Times New Roman"/>
                <w:sz w:val="20"/>
                <w:szCs w:val="20"/>
              </w:rPr>
              <w:t>056,77</w:t>
            </w:r>
          </w:p>
        </w:tc>
      </w:tr>
      <w:tr w:rsidR="0023752F" w:rsidRPr="00331C77" w14:paraId="32C90FD1" w14:textId="77777777" w:rsidTr="00877C3E">
        <w:trPr>
          <w:trHeight w:val="318"/>
          <w:jc w:val="center"/>
        </w:trPr>
        <w:tc>
          <w:tcPr>
            <w:tcW w:w="484" w:type="dxa"/>
            <w:tcBorders>
              <w:top w:val="nil"/>
              <w:left w:val="nil"/>
              <w:bottom w:val="nil"/>
              <w:right w:val="nil"/>
            </w:tcBorders>
          </w:tcPr>
          <w:p w14:paraId="35B65374" w14:textId="74EB46AA" w:rsidR="0023752F" w:rsidRPr="00F04F47" w:rsidRDefault="00F04F47" w:rsidP="007135DE">
            <w:pP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402" w:type="dxa"/>
            <w:tcBorders>
              <w:top w:val="nil"/>
              <w:left w:val="nil"/>
              <w:bottom w:val="nil"/>
              <w:right w:val="nil"/>
            </w:tcBorders>
          </w:tcPr>
          <w:p w14:paraId="44399212" w14:textId="3AF52CE8" w:rsidR="0023752F" w:rsidRPr="00F04F47" w:rsidRDefault="00F04F47" w:rsidP="007135DE">
            <w:pPr>
              <w:rPr>
                <w:rFonts w:ascii="Times New Roman" w:hAnsi="Times New Roman" w:cs="Times New Roman"/>
                <w:sz w:val="20"/>
                <w:szCs w:val="20"/>
                <w:lang w:val="en-US"/>
              </w:rPr>
            </w:pPr>
            <w:r>
              <w:rPr>
                <w:rFonts w:ascii="Times New Roman" w:hAnsi="Times New Roman" w:cs="Times New Roman"/>
                <w:sz w:val="20"/>
                <w:szCs w:val="20"/>
                <w:lang w:val="en-US"/>
              </w:rPr>
              <w:t xml:space="preserve">Analisa </w:t>
            </w:r>
            <w:proofErr w:type="spellStart"/>
            <w:r>
              <w:rPr>
                <w:rFonts w:ascii="Times New Roman" w:hAnsi="Times New Roman" w:cs="Times New Roman"/>
                <w:sz w:val="20"/>
                <w:szCs w:val="20"/>
                <w:lang w:val="en-US"/>
              </w:rPr>
              <w:t>Saringan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Agregat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Halus</w:t>
            </w:r>
            <w:proofErr w:type="spellEnd"/>
          </w:p>
        </w:tc>
        <w:tc>
          <w:tcPr>
            <w:tcW w:w="1128" w:type="dxa"/>
            <w:tcBorders>
              <w:top w:val="nil"/>
              <w:left w:val="nil"/>
              <w:bottom w:val="nil"/>
              <w:right w:val="nil"/>
            </w:tcBorders>
          </w:tcPr>
          <w:p w14:paraId="6FA59686" w14:textId="23CF0F61" w:rsidR="0023752F" w:rsidRPr="00331C77" w:rsidRDefault="0023752F" w:rsidP="007135DE">
            <w:pPr>
              <w:jc w:val="center"/>
              <w:rPr>
                <w:rFonts w:ascii="Times New Roman" w:hAnsi="Times New Roman" w:cs="Times New Roman"/>
                <w:sz w:val="20"/>
                <w:szCs w:val="20"/>
              </w:rPr>
            </w:pPr>
          </w:p>
        </w:tc>
        <w:tc>
          <w:tcPr>
            <w:tcW w:w="1239" w:type="dxa"/>
            <w:tcBorders>
              <w:top w:val="nil"/>
              <w:left w:val="nil"/>
              <w:bottom w:val="nil"/>
              <w:right w:val="nil"/>
            </w:tcBorders>
          </w:tcPr>
          <w:p w14:paraId="3E8C98A7" w14:textId="7A31D864" w:rsidR="0023752F" w:rsidRPr="00331C77" w:rsidRDefault="0023752F" w:rsidP="007135DE">
            <w:pPr>
              <w:jc w:val="center"/>
              <w:rPr>
                <w:rFonts w:ascii="Times New Roman" w:hAnsi="Times New Roman" w:cs="Times New Roman"/>
                <w:sz w:val="20"/>
                <w:szCs w:val="20"/>
              </w:rPr>
            </w:pPr>
          </w:p>
        </w:tc>
      </w:tr>
      <w:tr w:rsidR="0023752F" w:rsidRPr="00331C77" w14:paraId="7FBC0806" w14:textId="77777777" w:rsidTr="00877C3E">
        <w:trPr>
          <w:trHeight w:val="318"/>
          <w:jc w:val="center"/>
        </w:trPr>
        <w:tc>
          <w:tcPr>
            <w:tcW w:w="484" w:type="dxa"/>
            <w:tcBorders>
              <w:top w:val="nil"/>
              <w:left w:val="nil"/>
              <w:bottom w:val="nil"/>
              <w:right w:val="nil"/>
            </w:tcBorders>
          </w:tcPr>
          <w:p w14:paraId="27C278D2" w14:textId="77777777" w:rsidR="0023752F" w:rsidRPr="00331C77" w:rsidRDefault="0023752F" w:rsidP="007135DE">
            <w:pPr>
              <w:rPr>
                <w:rFonts w:ascii="Times New Roman" w:hAnsi="Times New Roman" w:cs="Times New Roman"/>
                <w:sz w:val="20"/>
                <w:szCs w:val="20"/>
              </w:rPr>
            </w:pPr>
          </w:p>
        </w:tc>
        <w:tc>
          <w:tcPr>
            <w:tcW w:w="4402" w:type="dxa"/>
            <w:tcBorders>
              <w:top w:val="nil"/>
              <w:left w:val="nil"/>
              <w:bottom w:val="nil"/>
              <w:right w:val="nil"/>
            </w:tcBorders>
          </w:tcPr>
          <w:p w14:paraId="667093E6" w14:textId="2336F3D9" w:rsidR="00F04F47" w:rsidRPr="00F04F47" w:rsidRDefault="00F04F47" w:rsidP="007135DE">
            <w:pPr>
              <w:rPr>
                <w:rFonts w:ascii="Times New Roman" w:hAnsi="Times New Roman" w:cs="Times New Roman"/>
                <w:sz w:val="20"/>
                <w:szCs w:val="20"/>
                <w:lang w:val="en-US"/>
              </w:rPr>
            </w:pPr>
            <w:r>
              <w:rPr>
                <w:rFonts w:ascii="Times New Roman" w:hAnsi="Times New Roman" w:cs="Times New Roman"/>
                <w:sz w:val="20"/>
                <w:szCs w:val="20"/>
                <w:lang w:val="en-US"/>
              </w:rPr>
              <w:t xml:space="preserve">Modulus </w:t>
            </w:r>
          </w:p>
        </w:tc>
        <w:tc>
          <w:tcPr>
            <w:tcW w:w="1128" w:type="dxa"/>
            <w:tcBorders>
              <w:top w:val="nil"/>
              <w:left w:val="nil"/>
              <w:bottom w:val="nil"/>
              <w:right w:val="nil"/>
            </w:tcBorders>
          </w:tcPr>
          <w:p w14:paraId="07E6C9A2" w14:textId="3F1E01C4" w:rsidR="0023752F" w:rsidRPr="00331C77" w:rsidRDefault="00F04F47" w:rsidP="007135DE">
            <w:pPr>
              <w:jc w:val="center"/>
              <w:rPr>
                <w:rFonts w:ascii="Times New Roman" w:hAnsi="Times New Roman" w:cs="Times New Roman"/>
                <w:sz w:val="20"/>
                <w:szCs w:val="20"/>
              </w:rPr>
            </w:pPr>
            <w:r>
              <w:rPr>
                <w:rFonts w:eastAsia="Times New Roman" w:cs="Times New Roman"/>
                <w:color w:val="000000"/>
                <w:sz w:val="20"/>
                <w:szCs w:val="20"/>
                <w:lang w:eastAsia="id-ID"/>
              </w:rPr>
              <w:t>1,5 – 3,8</w:t>
            </w:r>
          </w:p>
        </w:tc>
        <w:tc>
          <w:tcPr>
            <w:tcW w:w="1239" w:type="dxa"/>
            <w:tcBorders>
              <w:top w:val="nil"/>
              <w:left w:val="nil"/>
              <w:bottom w:val="nil"/>
              <w:right w:val="nil"/>
            </w:tcBorders>
          </w:tcPr>
          <w:p w14:paraId="3BD1EE9E" w14:textId="19001C50" w:rsidR="0023752F" w:rsidRPr="00331C77" w:rsidRDefault="00F04F47" w:rsidP="00F04F47">
            <w:pPr>
              <w:jc w:val="center"/>
              <w:rPr>
                <w:rFonts w:ascii="Times New Roman" w:hAnsi="Times New Roman" w:cs="Times New Roman"/>
                <w:sz w:val="20"/>
                <w:szCs w:val="20"/>
              </w:rPr>
            </w:pPr>
            <w:r w:rsidRPr="00F04F47">
              <w:rPr>
                <w:rFonts w:ascii="Times New Roman" w:hAnsi="Times New Roman" w:cs="Times New Roman"/>
                <w:sz w:val="20"/>
                <w:szCs w:val="20"/>
                <w:lang w:val="en-US"/>
              </w:rPr>
              <w:t>4,48</w:t>
            </w:r>
          </w:p>
        </w:tc>
      </w:tr>
      <w:tr w:rsidR="0023752F" w:rsidRPr="00331C77" w14:paraId="444D9D81" w14:textId="77777777" w:rsidTr="00877C3E">
        <w:trPr>
          <w:trHeight w:val="296"/>
          <w:jc w:val="center"/>
        </w:trPr>
        <w:tc>
          <w:tcPr>
            <w:tcW w:w="484" w:type="dxa"/>
            <w:tcBorders>
              <w:top w:val="nil"/>
              <w:left w:val="nil"/>
              <w:bottom w:val="nil"/>
              <w:right w:val="nil"/>
            </w:tcBorders>
          </w:tcPr>
          <w:p w14:paraId="5EB71BA5" w14:textId="77777777" w:rsidR="0023752F" w:rsidRPr="00331C77" w:rsidRDefault="0023752F" w:rsidP="007135DE">
            <w:pPr>
              <w:rPr>
                <w:rFonts w:ascii="Times New Roman" w:hAnsi="Times New Roman" w:cs="Times New Roman"/>
                <w:b/>
                <w:sz w:val="20"/>
                <w:szCs w:val="20"/>
              </w:rPr>
            </w:pPr>
          </w:p>
        </w:tc>
        <w:tc>
          <w:tcPr>
            <w:tcW w:w="4402" w:type="dxa"/>
            <w:tcBorders>
              <w:top w:val="nil"/>
              <w:left w:val="nil"/>
              <w:bottom w:val="nil"/>
              <w:right w:val="nil"/>
            </w:tcBorders>
            <w:vAlign w:val="center"/>
          </w:tcPr>
          <w:p w14:paraId="6B8CCC35" w14:textId="673D2538" w:rsidR="0023752F" w:rsidRPr="00F04F47" w:rsidRDefault="00F04F47" w:rsidP="007135DE">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Grafik</w:t>
            </w:r>
            <w:proofErr w:type="spellEnd"/>
            <w:r>
              <w:rPr>
                <w:rFonts w:ascii="Times New Roman" w:hAnsi="Times New Roman" w:cs="Times New Roman"/>
                <w:sz w:val="20"/>
                <w:szCs w:val="20"/>
                <w:lang w:val="en-US"/>
              </w:rPr>
              <w:t xml:space="preserve"> </w:t>
            </w:r>
          </w:p>
        </w:tc>
        <w:tc>
          <w:tcPr>
            <w:tcW w:w="1128" w:type="dxa"/>
            <w:tcBorders>
              <w:top w:val="nil"/>
              <w:left w:val="nil"/>
              <w:bottom w:val="nil"/>
              <w:right w:val="nil"/>
            </w:tcBorders>
            <w:vAlign w:val="center"/>
          </w:tcPr>
          <w:p w14:paraId="1382FB07" w14:textId="2C726774" w:rsidR="0023752F" w:rsidRPr="00331C77" w:rsidRDefault="0023752F" w:rsidP="007135DE">
            <w:pPr>
              <w:jc w:val="center"/>
              <w:rPr>
                <w:rFonts w:ascii="Times New Roman" w:hAnsi="Times New Roman" w:cs="Times New Roman"/>
                <w:sz w:val="20"/>
                <w:szCs w:val="20"/>
              </w:rPr>
            </w:pPr>
          </w:p>
        </w:tc>
        <w:tc>
          <w:tcPr>
            <w:tcW w:w="1239" w:type="dxa"/>
            <w:tcBorders>
              <w:top w:val="nil"/>
              <w:left w:val="nil"/>
              <w:bottom w:val="nil"/>
              <w:right w:val="nil"/>
            </w:tcBorders>
            <w:vAlign w:val="center"/>
          </w:tcPr>
          <w:p w14:paraId="22E4F311" w14:textId="17ACAE7D" w:rsidR="0023752F" w:rsidRPr="00F04F47" w:rsidRDefault="00F04F47" w:rsidP="007135DE">
            <w:pPr>
              <w:jc w:val="center"/>
              <w:rPr>
                <w:rFonts w:ascii="Times New Roman" w:hAnsi="Times New Roman" w:cs="Times New Roman"/>
                <w:sz w:val="20"/>
                <w:szCs w:val="20"/>
                <w:lang w:val="en-US"/>
              </w:rPr>
            </w:pPr>
            <w:r>
              <w:rPr>
                <w:rFonts w:ascii="Times New Roman" w:hAnsi="Times New Roman" w:cs="Times New Roman"/>
                <w:sz w:val="20"/>
                <w:szCs w:val="20"/>
                <w:lang w:val="en-US"/>
              </w:rPr>
              <w:t>Zona 3</w:t>
            </w:r>
          </w:p>
        </w:tc>
      </w:tr>
      <w:tr w:rsidR="0023752F" w:rsidRPr="00331C77" w14:paraId="4ACD0595" w14:textId="77777777" w:rsidTr="00877C3E">
        <w:trPr>
          <w:trHeight w:val="318"/>
          <w:jc w:val="center"/>
        </w:trPr>
        <w:tc>
          <w:tcPr>
            <w:tcW w:w="484" w:type="dxa"/>
            <w:tcBorders>
              <w:top w:val="nil"/>
              <w:left w:val="nil"/>
              <w:bottom w:val="nil"/>
              <w:right w:val="nil"/>
            </w:tcBorders>
          </w:tcPr>
          <w:p w14:paraId="3EC653C6" w14:textId="56AEBCA3" w:rsidR="0023752F" w:rsidRPr="00F04F47" w:rsidRDefault="00F04F47" w:rsidP="007135DE">
            <w:pP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402" w:type="dxa"/>
            <w:tcBorders>
              <w:top w:val="nil"/>
              <w:left w:val="nil"/>
              <w:bottom w:val="nil"/>
              <w:right w:val="nil"/>
            </w:tcBorders>
          </w:tcPr>
          <w:p w14:paraId="70A03EE5" w14:textId="72C2B817" w:rsidR="0023752F" w:rsidRPr="00877C3E" w:rsidRDefault="00877C3E" w:rsidP="007135DE">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Berat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Jenis</w:t>
            </w:r>
            <w:proofErr w:type="spellEnd"/>
          </w:p>
        </w:tc>
        <w:tc>
          <w:tcPr>
            <w:tcW w:w="1128" w:type="dxa"/>
            <w:tcBorders>
              <w:top w:val="nil"/>
              <w:left w:val="nil"/>
              <w:bottom w:val="nil"/>
              <w:right w:val="nil"/>
            </w:tcBorders>
          </w:tcPr>
          <w:p w14:paraId="4E99B9A6" w14:textId="3BF7A45C" w:rsidR="0023752F" w:rsidRPr="00331C77" w:rsidRDefault="0023752F" w:rsidP="007135DE">
            <w:pPr>
              <w:jc w:val="center"/>
              <w:rPr>
                <w:rFonts w:ascii="Times New Roman" w:hAnsi="Times New Roman" w:cs="Times New Roman"/>
                <w:sz w:val="20"/>
                <w:szCs w:val="20"/>
              </w:rPr>
            </w:pPr>
          </w:p>
        </w:tc>
        <w:tc>
          <w:tcPr>
            <w:tcW w:w="1239" w:type="dxa"/>
            <w:tcBorders>
              <w:top w:val="nil"/>
              <w:left w:val="nil"/>
              <w:bottom w:val="nil"/>
              <w:right w:val="nil"/>
            </w:tcBorders>
          </w:tcPr>
          <w:p w14:paraId="7A73E2B4" w14:textId="662BF098" w:rsidR="0023752F" w:rsidRPr="00331C77" w:rsidRDefault="0023752F" w:rsidP="007135DE">
            <w:pPr>
              <w:jc w:val="center"/>
              <w:rPr>
                <w:rFonts w:ascii="Times New Roman" w:hAnsi="Times New Roman" w:cs="Times New Roman"/>
                <w:sz w:val="20"/>
                <w:szCs w:val="20"/>
              </w:rPr>
            </w:pPr>
          </w:p>
        </w:tc>
      </w:tr>
      <w:tr w:rsidR="00877C3E" w:rsidRPr="00331C77" w14:paraId="5C2623CA" w14:textId="77777777" w:rsidTr="00877C3E">
        <w:trPr>
          <w:trHeight w:val="318"/>
          <w:jc w:val="center"/>
        </w:trPr>
        <w:tc>
          <w:tcPr>
            <w:tcW w:w="484" w:type="dxa"/>
            <w:tcBorders>
              <w:top w:val="nil"/>
              <w:left w:val="nil"/>
              <w:bottom w:val="nil"/>
              <w:right w:val="nil"/>
            </w:tcBorders>
          </w:tcPr>
          <w:p w14:paraId="6CB78375" w14:textId="77777777" w:rsidR="00877C3E" w:rsidRPr="00331C77" w:rsidRDefault="00877C3E" w:rsidP="007135DE">
            <w:pPr>
              <w:rPr>
                <w:rFonts w:ascii="Times New Roman" w:hAnsi="Times New Roman" w:cs="Times New Roman"/>
                <w:sz w:val="20"/>
                <w:szCs w:val="20"/>
              </w:rPr>
            </w:pPr>
          </w:p>
        </w:tc>
        <w:tc>
          <w:tcPr>
            <w:tcW w:w="4402" w:type="dxa"/>
            <w:tcBorders>
              <w:top w:val="nil"/>
              <w:left w:val="nil"/>
              <w:bottom w:val="nil"/>
              <w:right w:val="nil"/>
            </w:tcBorders>
          </w:tcPr>
          <w:p w14:paraId="365BF813" w14:textId="0DBF0468" w:rsidR="00877C3E" w:rsidRPr="00877C3E" w:rsidRDefault="00877C3E" w:rsidP="007135DE">
            <w:pPr>
              <w:rPr>
                <w:rFonts w:ascii="Times New Roman" w:hAnsi="Times New Roman" w:cs="Times New Roman"/>
                <w:sz w:val="20"/>
                <w:szCs w:val="20"/>
                <w:lang w:val="en-US"/>
              </w:rPr>
            </w:pPr>
            <w:r w:rsidRPr="00877C3E">
              <w:rPr>
                <w:rFonts w:ascii="Times New Roman" w:hAnsi="Times New Roman" w:cs="Times New Roman"/>
                <w:sz w:val="20"/>
                <w:szCs w:val="20"/>
                <w:lang w:val="en-US"/>
              </w:rPr>
              <w:t>Apparent Specifik Gravity (Berat Jenis Semu)</w:t>
            </w:r>
          </w:p>
        </w:tc>
        <w:tc>
          <w:tcPr>
            <w:tcW w:w="1128" w:type="dxa"/>
            <w:tcBorders>
              <w:top w:val="nil"/>
              <w:left w:val="nil"/>
              <w:bottom w:val="nil"/>
              <w:right w:val="nil"/>
            </w:tcBorders>
            <w:vAlign w:val="center"/>
          </w:tcPr>
          <w:p w14:paraId="0148CDAB" w14:textId="58DBDB47" w:rsidR="00877C3E" w:rsidRPr="00877C3E" w:rsidRDefault="00877C3E" w:rsidP="00877C3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2,58 – 2,85</w:t>
            </w:r>
          </w:p>
        </w:tc>
        <w:tc>
          <w:tcPr>
            <w:tcW w:w="1239" w:type="dxa"/>
            <w:tcBorders>
              <w:top w:val="nil"/>
              <w:left w:val="nil"/>
              <w:bottom w:val="nil"/>
              <w:right w:val="nil"/>
            </w:tcBorders>
          </w:tcPr>
          <w:p w14:paraId="6106C7A6" w14:textId="2C9D553F" w:rsidR="00877C3E" w:rsidRPr="00877C3E" w:rsidRDefault="00877C3E" w:rsidP="007135D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2,62</w:t>
            </w:r>
          </w:p>
        </w:tc>
      </w:tr>
      <w:tr w:rsidR="00877C3E" w:rsidRPr="00331C77" w14:paraId="662469D9" w14:textId="77777777" w:rsidTr="00877C3E">
        <w:trPr>
          <w:trHeight w:val="318"/>
          <w:jc w:val="center"/>
        </w:trPr>
        <w:tc>
          <w:tcPr>
            <w:tcW w:w="484" w:type="dxa"/>
            <w:tcBorders>
              <w:top w:val="nil"/>
              <w:left w:val="nil"/>
              <w:bottom w:val="nil"/>
              <w:right w:val="nil"/>
            </w:tcBorders>
          </w:tcPr>
          <w:p w14:paraId="118FBC43" w14:textId="77777777" w:rsidR="00877C3E" w:rsidRPr="00331C77" w:rsidRDefault="00877C3E" w:rsidP="007135DE">
            <w:pPr>
              <w:rPr>
                <w:rFonts w:ascii="Times New Roman" w:hAnsi="Times New Roman" w:cs="Times New Roman"/>
                <w:sz w:val="20"/>
                <w:szCs w:val="20"/>
              </w:rPr>
            </w:pPr>
          </w:p>
        </w:tc>
        <w:tc>
          <w:tcPr>
            <w:tcW w:w="4402" w:type="dxa"/>
            <w:tcBorders>
              <w:top w:val="nil"/>
              <w:left w:val="nil"/>
              <w:bottom w:val="nil"/>
              <w:right w:val="nil"/>
            </w:tcBorders>
          </w:tcPr>
          <w:p w14:paraId="3E37E4AF" w14:textId="22752A64" w:rsidR="00877C3E" w:rsidRPr="00877C3E" w:rsidRDefault="00877C3E" w:rsidP="007135DE">
            <w:pPr>
              <w:rPr>
                <w:rFonts w:ascii="Times New Roman" w:hAnsi="Times New Roman" w:cs="Times New Roman"/>
                <w:sz w:val="20"/>
                <w:szCs w:val="20"/>
                <w:lang w:val="en-US"/>
              </w:rPr>
            </w:pPr>
            <w:r w:rsidRPr="00877C3E">
              <w:rPr>
                <w:rFonts w:ascii="Times New Roman" w:hAnsi="Times New Roman" w:cs="Times New Roman"/>
                <w:sz w:val="20"/>
                <w:szCs w:val="20"/>
                <w:lang w:val="en-US"/>
              </w:rPr>
              <w:t>Bulk Specifik Gravity Kondisi Kering</w:t>
            </w:r>
          </w:p>
        </w:tc>
        <w:tc>
          <w:tcPr>
            <w:tcW w:w="1128" w:type="dxa"/>
            <w:tcBorders>
              <w:top w:val="nil"/>
              <w:left w:val="nil"/>
              <w:bottom w:val="nil"/>
              <w:right w:val="nil"/>
            </w:tcBorders>
            <w:vAlign w:val="center"/>
          </w:tcPr>
          <w:p w14:paraId="014CE16C" w14:textId="05780D16" w:rsidR="00877C3E" w:rsidRPr="00877C3E" w:rsidRDefault="00877C3E" w:rsidP="00877C3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2,58 – 2,86</w:t>
            </w:r>
          </w:p>
        </w:tc>
        <w:tc>
          <w:tcPr>
            <w:tcW w:w="1239" w:type="dxa"/>
            <w:tcBorders>
              <w:top w:val="nil"/>
              <w:left w:val="nil"/>
              <w:bottom w:val="nil"/>
              <w:right w:val="nil"/>
            </w:tcBorders>
          </w:tcPr>
          <w:p w14:paraId="7D70A986" w14:textId="036A58AF" w:rsidR="00877C3E" w:rsidRPr="00877C3E" w:rsidRDefault="00877C3E" w:rsidP="007135D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2,59</w:t>
            </w:r>
          </w:p>
        </w:tc>
      </w:tr>
      <w:tr w:rsidR="00877C3E" w:rsidRPr="00331C77" w14:paraId="283101EC" w14:textId="77777777" w:rsidTr="00877C3E">
        <w:trPr>
          <w:trHeight w:val="318"/>
          <w:jc w:val="center"/>
        </w:trPr>
        <w:tc>
          <w:tcPr>
            <w:tcW w:w="484" w:type="dxa"/>
            <w:tcBorders>
              <w:top w:val="nil"/>
              <w:left w:val="nil"/>
              <w:bottom w:val="nil"/>
              <w:right w:val="nil"/>
            </w:tcBorders>
          </w:tcPr>
          <w:p w14:paraId="4A902878" w14:textId="77777777" w:rsidR="00877C3E" w:rsidRPr="00331C77" w:rsidRDefault="00877C3E" w:rsidP="007135DE">
            <w:pPr>
              <w:rPr>
                <w:rFonts w:ascii="Times New Roman" w:hAnsi="Times New Roman" w:cs="Times New Roman"/>
                <w:sz w:val="20"/>
                <w:szCs w:val="20"/>
              </w:rPr>
            </w:pPr>
          </w:p>
        </w:tc>
        <w:tc>
          <w:tcPr>
            <w:tcW w:w="4402" w:type="dxa"/>
            <w:tcBorders>
              <w:top w:val="nil"/>
              <w:left w:val="nil"/>
              <w:bottom w:val="nil"/>
              <w:right w:val="nil"/>
            </w:tcBorders>
          </w:tcPr>
          <w:p w14:paraId="176D618E" w14:textId="077AF802" w:rsidR="00877C3E" w:rsidRPr="00877C3E" w:rsidRDefault="00877C3E" w:rsidP="007135DE">
            <w:pPr>
              <w:rPr>
                <w:rFonts w:ascii="Times New Roman" w:hAnsi="Times New Roman" w:cs="Times New Roman"/>
                <w:sz w:val="20"/>
                <w:szCs w:val="20"/>
                <w:lang w:val="en-US"/>
              </w:rPr>
            </w:pPr>
            <w:r w:rsidRPr="00877C3E">
              <w:rPr>
                <w:rFonts w:ascii="Times New Roman" w:hAnsi="Times New Roman" w:cs="Times New Roman"/>
                <w:sz w:val="20"/>
                <w:szCs w:val="20"/>
                <w:lang w:val="en-US"/>
              </w:rPr>
              <w:t>Bulk Specifik Gravity Kondisi SSD</w:t>
            </w:r>
          </w:p>
        </w:tc>
        <w:tc>
          <w:tcPr>
            <w:tcW w:w="1128" w:type="dxa"/>
            <w:tcBorders>
              <w:top w:val="nil"/>
              <w:left w:val="nil"/>
              <w:bottom w:val="nil"/>
              <w:right w:val="nil"/>
            </w:tcBorders>
            <w:vAlign w:val="center"/>
          </w:tcPr>
          <w:p w14:paraId="5A4455E2" w14:textId="699AB3BF" w:rsidR="00877C3E" w:rsidRPr="00877C3E" w:rsidRDefault="00877C3E" w:rsidP="00877C3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2,58 – 2,87</w:t>
            </w:r>
          </w:p>
        </w:tc>
        <w:tc>
          <w:tcPr>
            <w:tcW w:w="1239" w:type="dxa"/>
            <w:tcBorders>
              <w:top w:val="nil"/>
              <w:left w:val="nil"/>
              <w:bottom w:val="nil"/>
              <w:right w:val="nil"/>
            </w:tcBorders>
          </w:tcPr>
          <w:p w14:paraId="0A9F9C04" w14:textId="17901CC1" w:rsidR="00877C3E" w:rsidRPr="00877C3E" w:rsidRDefault="00877C3E" w:rsidP="007135D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2,60</w:t>
            </w:r>
          </w:p>
        </w:tc>
      </w:tr>
      <w:tr w:rsidR="00877C3E" w:rsidRPr="00331C77" w14:paraId="7C8DA443" w14:textId="77777777" w:rsidTr="00877C3E">
        <w:trPr>
          <w:trHeight w:val="296"/>
          <w:jc w:val="center"/>
        </w:trPr>
        <w:tc>
          <w:tcPr>
            <w:tcW w:w="484" w:type="dxa"/>
            <w:tcBorders>
              <w:top w:val="nil"/>
              <w:left w:val="nil"/>
              <w:bottom w:val="nil"/>
              <w:right w:val="nil"/>
            </w:tcBorders>
          </w:tcPr>
          <w:p w14:paraId="01ACDFDD" w14:textId="77777777" w:rsidR="00877C3E" w:rsidRPr="00331C77" w:rsidRDefault="00877C3E" w:rsidP="007135DE">
            <w:pPr>
              <w:rPr>
                <w:rFonts w:ascii="Times New Roman" w:hAnsi="Times New Roman" w:cs="Times New Roman"/>
                <w:sz w:val="20"/>
                <w:szCs w:val="20"/>
              </w:rPr>
            </w:pPr>
          </w:p>
        </w:tc>
        <w:tc>
          <w:tcPr>
            <w:tcW w:w="4402" w:type="dxa"/>
            <w:tcBorders>
              <w:top w:val="nil"/>
              <w:left w:val="nil"/>
              <w:bottom w:val="nil"/>
              <w:right w:val="nil"/>
            </w:tcBorders>
          </w:tcPr>
          <w:p w14:paraId="1DFD8BEA" w14:textId="77BED8B4" w:rsidR="00877C3E" w:rsidRPr="00877C3E" w:rsidRDefault="00877C3E" w:rsidP="007135DE">
            <w:pPr>
              <w:rPr>
                <w:rFonts w:ascii="Times New Roman" w:hAnsi="Times New Roman" w:cs="Times New Roman"/>
                <w:sz w:val="20"/>
                <w:szCs w:val="20"/>
                <w:lang w:val="en-US"/>
              </w:rPr>
            </w:pPr>
            <w:r w:rsidRPr="00877C3E">
              <w:rPr>
                <w:rFonts w:ascii="Times New Roman" w:hAnsi="Times New Roman" w:cs="Times New Roman"/>
                <w:sz w:val="20"/>
                <w:szCs w:val="20"/>
                <w:lang w:val="en-US"/>
              </w:rPr>
              <w:t>Persentase Absorption Air</w:t>
            </w:r>
          </w:p>
        </w:tc>
        <w:tc>
          <w:tcPr>
            <w:tcW w:w="1128" w:type="dxa"/>
            <w:tcBorders>
              <w:top w:val="nil"/>
              <w:left w:val="nil"/>
              <w:bottom w:val="nil"/>
              <w:right w:val="nil"/>
            </w:tcBorders>
            <w:vAlign w:val="center"/>
          </w:tcPr>
          <w:p w14:paraId="22ED60EF" w14:textId="6EEE8D69" w:rsidR="00877C3E" w:rsidRPr="00877C3E" w:rsidRDefault="00877C3E" w:rsidP="00877C3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2 % - 7 %.</w:t>
            </w:r>
          </w:p>
        </w:tc>
        <w:tc>
          <w:tcPr>
            <w:tcW w:w="1239" w:type="dxa"/>
            <w:tcBorders>
              <w:top w:val="nil"/>
              <w:left w:val="nil"/>
              <w:bottom w:val="nil"/>
              <w:right w:val="nil"/>
            </w:tcBorders>
          </w:tcPr>
          <w:p w14:paraId="07AC6AE6" w14:textId="3B3B4085" w:rsidR="00877C3E" w:rsidRPr="00877C3E" w:rsidRDefault="00877C3E" w:rsidP="007135DE">
            <w:pPr>
              <w:jc w:val="center"/>
              <w:rPr>
                <w:rFonts w:ascii="Times New Roman" w:hAnsi="Times New Roman" w:cs="Times New Roman"/>
                <w:sz w:val="20"/>
                <w:szCs w:val="20"/>
                <w:lang w:val="en-US"/>
              </w:rPr>
            </w:pPr>
            <w:r w:rsidRPr="00877C3E">
              <w:rPr>
                <w:rFonts w:ascii="Times New Roman" w:hAnsi="Times New Roman" w:cs="Times New Roman"/>
                <w:sz w:val="20"/>
                <w:szCs w:val="20"/>
                <w:lang w:val="en-US"/>
              </w:rPr>
              <w:t>0,40</w:t>
            </w:r>
          </w:p>
        </w:tc>
      </w:tr>
      <w:tr w:rsidR="00877C3E" w:rsidRPr="00331C77" w14:paraId="32002F00" w14:textId="77777777" w:rsidTr="00877C3E">
        <w:trPr>
          <w:trHeight w:val="296"/>
          <w:jc w:val="center"/>
        </w:trPr>
        <w:tc>
          <w:tcPr>
            <w:tcW w:w="484" w:type="dxa"/>
            <w:tcBorders>
              <w:top w:val="nil"/>
              <w:left w:val="nil"/>
              <w:bottom w:val="nil"/>
              <w:right w:val="nil"/>
            </w:tcBorders>
          </w:tcPr>
          <w:p w14:paraId="6C187620" w14:textId="3539EE42" w:rsidR="00877C3E" w:rsidRPr="006B420A" w:rsidRDefault="006B420A" w:rsidP="007135DE">
            <w:pP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402" w:type="dxa"/>
            <w:tcBorders>
              <w:top w:val="nil"/>
              <w:left w:val="nil"/>
              <w:bottom w:val="nil"/>
              <w:right w:val="nil"/>
            </w:tcBorders>
          </w:tcPr>
          <w:p w14:paraId="01788B1C" w14:textId="386AB22F" w:rsidR="00877C3E" w:rsidRPr="006B420A" w:rsidRDefault="006B420A" w:rsidP="00CE0BB8">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Pemeriksaan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kadar</w:t>
            </w:r>
            <w:proofErr w:type="spellEnd"/>
            <w:r>
              <w:rPr>
                <w:rFonts w:ascii="Times New Roman" w:hAnsi="Times New Roman" w:cs="Times New Roman"/>
                <w:sz w:val="20"/>
                <w:szCs w:val="20"/>
                <w:lang w:val="en-US"/>
              </w:rPr>
              <w:t xml:space="preserve"> Lumpur</w:t>
            </w:r>
          </w:p>
        </w:tc>
        <w:tc>
          <w:tcPr>
            <w:tcW w:w="1128" w:type="dxa"/>
            <w:tcBorders>
              <w:top w:val="nil"/>
              <w:left w:val="nil"/>
              <w:bottom w:val="nil"/>
              <w:right w:val="nil"/>
            </w:tcBorders>
          </w:tcPr>
          <w:p w14:paraId="087D70CA" w14:textId="3DA25F46" w:rsidR="00877C3E" w:rsidRPr="00CE0BB8" w:rsidRDefault="006B420A" w:rsidP="00CE0BB8">
            <w:pPr>
              <w:jc w:val="center"/>
              <w:rPr>
                <w:rFonts w:ascii="Times New Roman" w:hAnsi="Times New Roman" w:cs="Times New Roman"/>
                <w:sz w:val="20"/>
                <w:szCs w:val="20"/>
                <w:lang w:val="en-US"/>
              </w:rPr>
            </w:pPr>
            <w:r w:rsidRPr="006B420A">
              <w:rPr>
                <w:rFonts w:ascii="Times New Roman" w:hAnsi="Times New Roman" w:cs="Times New Roman"/>
                <w:sz w:val="20"/>
                <w:szCs w:val="20"/>
                <w:lang w:val="en-US"/>
              </w:rPr>
              <w:t>&lt; 5%</w:t>
            </w:r>
          </w:p>
        </w:tc>
        <w:tc>
          <w:tcPr>
            <w:tcW w:w="1239" w:type="dxa"/>
            <w:tcBorders>
              <w:top w:val="nil"/>
              <w:left w:val="nil"/>
              <w:bottom w:val="nil"/>
              <w:right w:val="nil"/>
            </w:tcBorders>
          </w:tcPr>
          <w:p w14:paraId="4F5CB107" w14:textId="6236CA5F" w:rsidR="00877C3E" w:rsidRPr="00CE0BB8" w:rsidRDefault="00850008" w:rsidP="00CE0BB8">
            <w:pPr>
              <w:jc w:val="center"/>
              <w:rPr>
                <w:rFonts w:ascii="Times New Roman" w:hAnsi="Times New Roman" w:cs="Times New Roman"/>
                <w:sz w:val="20"/>
                <w:szCs w:val="20"/>
                <w:lang w:val="en-US"/>
              </w:rPr>
            </w:pPr>
            <w:r>
              <w:rPr>
                <w:rFonts w:ascii="Times New Roman" w:hAnsi="Times New Roman" w:cs="Times New Roman"/>
                <w:sz w:val="20"/>
                <w:szCs w:val="20"/>
                <w:lang w:val="en-US"/>
              </w:rPr>
              <w:t>9,96</w:t>
            </w:r>
          </w:p>
        </w:tc>
      </w:tr>
      <w:tr w:rsidR="00877C3E" w:rsidRPr="00331C77" w14:paraId="13D5A064" w14:textId="77777777" w:rsidTr="00877C3E">
        <w:trPr>
          <w:trHeight w:val="296"/>
          <w:jc w:val="center"/>
        </w:trPr>
        <w:tc>
          <w:tcPr>
            <w:tcW w:w="484" w:type="dxa"/>
            <w:tcBorders>
              <w:top w:val="nil"/>
              <w:left w:val="nil"/>
              <w:bottom w:val="nil"/>
              <w:right w:val="nil"/>
            </w:tcBorders>
          </w:tcPr>
          <w:p w14:paraId="4C17DFE0" w14:textId="535E94D3" w:rsidR="00877C3E" w:rsidRPr="00850008" w:rsidRDefault="00850008" w:rsidP="007135DE">
            <w:pP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402" w:type="dxa"/>
            <w:tcBorders>
              <w:top w:val="nil"/>
              <w:left w:val="nil"/>
              <w:bottom w:val="nil"/>
              <w:right w:val="nil"/>
            </w:tcBorders>
          </w:tcPr>
          <w:p w14:paraId="4AF47C26" w14:textId="19C3FCF8" w:rsidR="00877C3E" w:rsidRPr="00850008" w:rsidRDefault="00850008" w:rsidP="00CE0BB8">
            <w:pPr>
              <w:rPr>
                <w:rFonts w:ascii="Times New Roman" w:hAnsi="Times New Roman" w:cs="Times New Roman"/>
                <w:sz w:val="20"/>
                <w:szCs w:val="20"/>
                <w:lang w:val="en-US"/>
              </w:rPr>
            </w:pPr>
            <w:proofErr w:type="spellStart"/>
            <w:r>
              <w:rPr>
                <w:rFonts w:ascii="Times New Roman" w:hAnsi="Times New Roman" w:cs="Times New Roman"/>
                <w:sz w:val="20"/>
                <w:szCs w:val="20"/>
                <w:lang w:val="en-US"/>
              </w:rPr>
              <w:t>Pemeriksaan</w:t>
            </w:r>
            <w:proofErr w:type="spellEnd"/>
            <w:r>
              <w:rPr>
                <w:rFonts w:ascii="Times New Roman" w:hAnsi="Times New Roman" w:cs="Times New Roman"/>
                <w:sz w:val="20"/>
                <w:szCs w:val="20"/>
                <w:lang w:val="en-US"/>
              </w:rPr>
              <w:t xml:space="preserve"> Kadar Air</w:t>
            </w:r>
          </w:p>
        </w:tc>
        <w:tc>
          <w:tcPr>
            <w:tcW w:w="1128" w:type="dxa"/>
            <w:tcBorders>
              <w:top w:val="nil"/>
              <w:left w:val="nil"/>
              <w:bottom w:val="nil"/>
              <w:right w:val="nil"/>
            </w:tcBorders>
          </w:tcPr>
          <w:p w14:paraId="204BAD9A" w14:textId="3E70C5EE" w:rsidR="00877C3E" w:rsidRPr="00CE0BB8" w:rsidRDefault="00CE0BB8" w:rsidP="00CE0BB8">
            <w:pPr>
              <w:jc w:val="center"/>
              <w:rPr>
                <w:rFonts w:ascii="Times New Roman" w:hAnsi="Times New Roman" w:cs="Times New Roman"/>
                <w:sz w:val="20"/>
                <w:szCs w:val="20"/>
                <w:lang w:val="en-US"/>
              </w:rPr>
            </w:pPr>
            <w:r w:rsidRPr="00CE0BB8">
              <w:rPr>
                <w:rFonts w:ascii="Times New Roman" w:hAnsi="Times New Roman" w:cs="Times New Roman"/>
                <w:sz w:val="20"/>
                <w:szCs w:val="20"/>
                <w:lang w:val="en-US"/>
              </w:rPr>
              <w:t>3 % - 5 %</w:t>
            </w:r>
          </w:p>
        </w:tc>
        <w:tc>
          <w:tcPr>
            <w:tcW w:w="1239" w:type="dxa"/>
            <w:tcBorders>
              <w:top w:val="nil"/>
              <w:left w:val="nil"/>
              <w:bottom w:val="nil"/>
              <w:right w:val="nil"/>
            </w:tcBorders>
          </w:tcPr>
          <w:p w14:paraId="124FA0B9" w14:textId="30A773BF" w:rsidR="00877C3E" w:rsidRPr="00CE0BB8" w:rsidRDefault="00850008" w:rsidP="00CE0BB8">
            <w:pPr>
              <w:jc w:val="center"/>
              <w:rPr>
                <w:rFonts w:ascii="Times New Roman" w:hAnsi="Times New Roman" w:cs="Times New Roman"/>
                <w:sz w:val="20"/>
                <w:szCs w:val="20"/>
                <w:lang w:val="en-US"/>
              </w:rPr>
            </w:pPr>
            <w:r w:rsidRPr="00850008">
              <w:rPr>
                <w:rFonts w:ascii="Times New Roman" w:hAnsi="Times New Roman" w:cs="Times New Roman"/>
                <w:sz w:val="20"/>
                <w:szCs w:val="20"/>
                <w:lang w:val="en-US"/>
              </w:rPr>
              <w:t>6,506</w:t>
            </w:r>
          </w:p>
        </w:tc>
      </w:tr>
      <w:tr w:rsidR="00877C3E" w:rsidRPr="00331C77" w14:paraId="057FFF29" w14:textId="77777777" w:rsidTr="00877C3E">
        <w:trPr>
          <w:trHeight w:val="296"/>
          <w:jc w:val="center"/>
        </w:trPr>
        <w:tc>
          <w:tcPr>
            <w:tcW w:w="484" w:type="dxa"/>
            <w:tcBorders>
              <w:top w:val="nil"/>
              <w:left w:val="nil"/>
              <w:bottom w:val="nil"/>
              <w:right w:val="nil"/>
            </w:tcBorders>
          </w:tcPr>
          <w:p w14:paraId="7C607368" w14:textId="544783B1" w:rsidR="00877C3E" w:rsidRPr="00CE0BB8" w:rsidRDefault="00CE0BB8" w:rsidP="007135DE">
            <w:pP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4402" w:type="dxa"/>
            <w:tcBorders>
              <w:top w:val="nil"/>
              <w:left w:val="nil"/>
              <w:bottom w:val="nil"/>
              <w:right w:val="nil"/>
            </w:tcBorders>
          </w:tcPr>
          <w:p w14:paraId="1B385DF6" w14:textId="73F431F0" w:rsidR="00877C3E" w:rsidRPr="00CE0BB8" w:rsidRDefault="00CE0BB8" w:rsidP="00CE0BB8">
            <w:pPr>
              <w:rPr>
                <w:rFonts w:ascii="Times New Roman" w:hAnsi="Times New Roman" w:cs="Times New Roman"/>
                <w:sz w:val="20"/>
                <w:szCs w:val="20"/>
                <w:lang w:val="en-US"/>
              </w:rPr>
            </w:pPr>
            <w:r w:rsidRPr="00CE0BB8">
              <w:rPr>
                <w:rFonts w:ascii="Times New Roman" w:hAnsi="Times New Roman" w:cs="Times New Roman"/>
                <w:sz w:val="20"/>
                <w:szCs w:val="20"/>
                <w:lang w:val="en-US"/>
              </w:rPr>
              <w:t>Pemeriksaan bahan lolos saringan nomor 200</w:t>
            </w:r>
          </w:p>
        </w:tc>
        <w:tc>
          <w:tcPr>
            <w:tcW w:w="1128" w:type="dxa"/>
            <w:tcBorders>
              <w:top w:val="nil"/>
              <w:left w:val="nil"/>
              <w:bottom w:val="nil"/>
              <w:right w:val="nil"/>
            </w:tcBorders>
          </w:tcPr>
          <w:p w14:paraId="5C795F89" w14:textId="12625A81" w:rsidR="00877C3E" w:rsidRPr="00CE0BB8" w:rsidRDefault="00CE0BB8" w:rsidP="00CE0BB8">
            <w:pPr>
              <w:jc w:val="center"/>
              <w:rPr>
                <w:rFonts w:ascii="Times New Roman" w:hAnsi="Times New Roman" w:cs="Times New Roman"/>
                <w:sz w:val="20"/>
                <w:szCs w:val="20"/>
                <w:lang w:val="en-US"/>
              </w:rPr>
            </w:pPr>
            <w:r w:rsidRPr="00CE0BB8">
              <w:rPr>
                <w:rFonts w:ascii="Times New Roman" w:hAnsi="Times New Roman" w:cs="Times New Roman"/>
                <w:sz w:val="20"/>
                <w:szCs w:val="20"/>
                <w:lang w:val="en-US"/>
              </w:rPr>
              <w:t>&lt; 5%</w:t>
            </w:r>
          </w:p>
        </w:tc>
        <w:tc>
          <w:tcPr>
            <w:tcW w:w="1239" w:type="dxa"/>
            <w:tcBorders>
              <w:top w:val="nil"/>
              <w:left w:val="nil"/>
              <w:bottom w:val="nil"/>
              <w:right w:val="nil"/>
            </w:tcBorders>
          </w:tcPr>
          <w:p w14:paraId="3752FB50" w14:textId="6281F2B0" w:rsidR="00877C3E" w:rsidRPr="00CE0BB8" w:rsidRDefault="00CE0BB8" w:rsidP="00CE0BB8">
            <w:pPr>
              <w:jc w:val="center"/>
              <w:rPr>
                <w:rFonts w:ascii="Times New Roman" w:hAnsi="Times New Roman" w:cs="Times New Roman"/>
                <w:sz w:val="20"/>
                <w:szCs w:val="20"/>
                <w:lang w:val="en-US"/>
              </w:rPr>
            </w:pPr>
            <w:r w:rsidRPr="00CE0BB8">
              <w:rPr>
                <w:rFonts w:ascii="Times New Roman" w:hAnsi="Times New Roman" w:cs="Times New Roman"/>
                <w:sz w:val="20"/>
                <w:szCs w:val="20"/>
                <w:lang w:val="en-US"/>
              </w:rPr>
              <w:t>3,47</w:t>
            </w:r>
          </w:p>
        </w:tc>
      </w:tr>
      <w:tr w:rsidR="00877C3E" w:rsidRPr="00331C77" w14:paraId="2F458A5B" w14:textId="77777777" w:rsidTr="00877C3E">
        <w:trPr>
          <w:trHeight w:val="296"/>
          <w:jc w:val="center"/>
        </w:trPr>
        <w:tc>
          <w:tcPr>
            <w:tcW w:w="484" w:type="dxa"/>
            <w:tcBorders>
              <w:top w:val="nil"/>
              <w:left w:val="nil"/>
              <w:bottom w:val="nil"/>
              <w:right w:val="nil"/>
            </w:tcBorders>
          </w:tcPr>
          <w:p w14:paraId="1A6C8C3B" w14:textId="2E48237A" w:rsidR="00877C3E" w:rsidRPr="00CE0BB8" w:rsidRDefault="00CE0BB8" w:rsidP="007135DE">
            <w:pP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4402" w:type="dxa"/>
            <w:tcBorders>
              <w:top w:val="nil"/>
              <w:left w:val="nil"/>
              <w:bottom w:val="nil"/>
              <w:right w:val="nil"/>
            </w:tcBorders>
          </w:tcPr>
          <w:p w14:paraId="514C8016" w14:textId="42B5C757" w:rsidR="00877C3E" w:rsidRPr="00CE0BB8" w:rsidRDefault="00CE0BB8" w:rsidP="00CE0BB8">
            <w:pPr>
              <w:rPr>
                <w:rFonts w:ascii="Times New Roman" w:hAnsi="Times New Roman" w:cs="Times New Roman"/>
                <w:sz w:val="20"/>
                <w:szCs w:val="20"/>
                <w:lang w:val="en-US"/>
              </w:rPr>
            </w:pPr>
            <w:proofErr w:type="spellStart"/>
            <w:r w:rsidRPr="00CE0BB8">
              <w:rPr>
                <w:rFonts w:ascii="Times New Roman" w:hAnsi="Times New Roman" w:cs="Times New Roman"/>
                <w:sz w:val="20"/>
                <w:szCs w:val="20"/>
                <w:lang w:val="en-US"/>
              </w:rPr>
              <w:t>Pemeriksaan</w:t>
            </w:r>
            <w:proofErr w:type="spellEnd"/>
            <w:r w:rsidRPr="00CE0BB8">
              <w:rPr>
                <w:rFonts w:ascii="Times New Roman" w:hAnsi="Times New Roman" w:cs="Times New Roman"/>
                <w:sz w:val="20"/>
                <w:szCs w:val="20"/>
                <w:lang w:val="en-US"/>
              </w:rPr>
              <w:t xml:space="preserve"> </w:t>
            </w:r>
            <w:proofErr w:type="spellStart"/>
            <w:r w:rsidRPr="00CE0BB8">
              <w:rPr>
                <w:rFonts w:ascii="Times New Roman" w:hAnsi="Times New Roman" w:cs="Times New Roman"/>
                <w:sz w:val="20"/>
                <w:szCs w:val="20"/>
                <w:lang w:val="en-US"/>
              </w:rPr>
              <w:t>kadar</w:t>
            </w:r>
            <w:proofErr w:type="spellEnd"/>
            <w:r w:rsidRPr="00CE0BB8">
              <w:rPr>
                <w:rFonts w:ascii="Times New Roman" w:hAnsi="Times New Roman" w:cs="Times New Roman"/>
                <w:sz w:val="20"/>
                <w:szCs w:val="20"/>
                <w:lang w:val="en-US"/>
              </w:rPr>
              <w:t xml:space="preserve"> </w:t>
            </w:r>
            <w:r w:rsidR="007241A9">
              <w:rPr>
                <w:rFonts w:ascii="Times New Roman" w:hAnsi="Times New Roman" w:cs="Times New Roman"/>
                <w:sz w:val="20"/>
                <w:szCs w:val="20"/>
                <w:lang w:val="en-US"/>
              </w:rPr>
              <w:t>organic</w:t>
            </w:r>
          </w:p>
        </w:tc>
        <w:tc>
          <w:tcPr>
            <w:tcW w:w="1128" w:type="dxa"/>
            <w:tcBorders>
              <w:top w:val="nil"/>
              <w:left w:val="nil"/>
              <w:bottom w:val="nil"/>
              <w:right w:val="nil"/>
            </w:tcBorders>
          </w:tcPr>
          <w:p w14:paraId="7EDA9EDC" w14:textId="10B995EF" w:rsidR="00877C3E" w:rsidRPr="00CE0BB8" w:rsidRDefault="00CE0BB8" w:rsidP="00CE0BB8">
            <w:pPr>
              <w:jc w:val="center"/>
              <w:rPr>
                <w:rFonts w:ascii="Times New Roman" w:hAnsi="Times New Roman" w:cs="Times New Roman"/>
                <w:sz w:val="20"/>
                <w:szCs w:val="20"/>
                <w:lang w:val="en-US"/>
              </w:rPr>
            </w:pPr>
            <w:r w:rsidRPr="00CE0BB8">
              <w:rPr>
                <w:rFonts w:ascii="Times New Roman" w:hAnsi="Times New Roman" w:cs="Times New Roman"/>
                <w:sz w:val="20"/>
                <w:szCs w:val="20"/>
                <w:lang w:val="en-US"/>
              </w:rPr>
              <w:t>≤ 3</w:t>
            </w:r>
          </w:p>
        </w:tc>
        <w:tc>
          <w:tcPr>
            <w:tcW w:w="1239" w:type="dxa"/>
            <w:tcBorders>
              <w:top w:val="nil"/>
              <w:left w:val="nil"/>
              <w:bottom w:val="nil"/>
              <w:right w:val="nil"/>
            </w:tcBorders>
          </w:tcPr>
          <w:p w14:paraId="240D5A15" w14:textId="11C3243B" w:rsidR="00877C3E" w:rsidRPr="00CE0BB8" w:rsidRDefault="00CE0BB8" w:rsidP="00CE0BB8">
            <w:pPr>
              <w:jc w:val="center"/>
              <w:rPr>
                <w:rFonts w:ascii="Times New Roman" w:hAnsi="Times New Roman" w:cs="Times New Roman"/>
                <w:sz w:val="20"/>
                <w:szCs w:val="20"/>
                <w:lang w:val="en-US"/>
              </w:rPr>
            </w:pPr>
            <w:r>
              <w:rPr>
                <w:rFonts w:ascii="Times New Roman" w:hAnsi="Times New Roman" w:cs="Times New Roman"/>
                <w:sz w:val="20"/>
                <w:szCs w:val="20"/>
                <w:lang w:val="en-US"/>
              </w:rPr>
              <w:t>No 3</w:t>
            </w:r>
          </w:p>
        </w:tc>
      </w:tr>
      <w:tr w:rsidR="0023752F" w:rsidRPr="00331C77" w14:paraId="1C60C5F3" w14:textId="77777777" w:rsidTr="00CE0BB8">
        <w:trPr>
          <w:trHeight w:val="80"/>
          <w:jc w:val="center"/>
        </w:trPr>
        <w:tc>
          <w:tcPr>
            <w:tcW w:w="484" w:type="dxa"/>
            <w:tcBorders>
              <w:top w:val="nil"/>
              <w:left w:val="nil"/>
              <w:right w:val="nil"/>
            </w:tcBorders>
          </w:tcPr>
          <w:p w14:paraId="1B10648F" w14:textId="77777777" w:rsidR="0023752F" w:rsidRPr="00331C77" w:rsidRDefault="0023752F" w:rsidP="007135DE">
            <w:pPr>
              <w:rPr>
                <w:rFonts w:ascii="Times New Roman" w:hAnsi="Times New Roman" w:cs="Times New Roman"/>
                <w:sz w:val="20"/>
                <w:szCs w:val="20"/>
              </w:rPr>
            </w:pPr>
          </w:p>
        </w:tc>
        <w:tc>
          <w:tcPr>
            <w:tcW w:w="4402" w:type="dxa"/>
            <w:tcBorders>
              <w:top w:val="nil"/>
              <w:left w:val="nil"/>
              <w:right w:val="nil"/>
            </w:tcBorders>
          </w:tcPr>
          <w:p w14:paraId="60E38CB5" w14:textId="60406F72" w:rsidR="0023752F" w:rsidRPr="00331C77" w:rsidRDefault="0023752F" w:rsidP="007135DE">
            <w:pPr>
              <w:rPr>
                <w:rFonts w:ascii="Times New Roman" w:hAnsi="Times New Roman" w:cs="Times New Roman"/>
                <w:sz w:val="20"/>
                <w:szCs w:val="20"/>
              </w:rPr>
            </w:pPr>
          </w:p>
        </w:tc>
        <w:tc>
          <w:tcPr>
            <w:tcW w:w="1128" w:type="dxa"/>
            <w:tcBorders>
              <w:top w:val="nil"/>
              <w:left w:val="nil"/>
              <w:right w:val="nil"/>
            </w:tcBorders>
          </w:tcPr>
          <w:p w14:paraId="1499EB07" w14:textId="36952CB4" w:rsidR="0023752F" w:rsidRPr="00331C77" w:rsidRDefault="0023752F" w:rsidP="007135DE">
            <w:pPr>
              <w:jc w:val="center"/>
              <w:rPr>
                <w:rFonts w:ascii="Times New Roman" w:hAnsi="Times New Roman" w:cs="Times New Roman"/>
                <w:sz w:val="20"/>
                <w:szCs w:val="20"/>
              </w:rPr>
            </w:pPr>
          </w:p>
        </w:tc>
        <w:tc>
          <w:tcPr>
            <w:tcW w:w="1239" w:type="dxa"/>
            <w:tcBorders>
              <w:top w:val="nil"/>
              <w:left w:val="nil"/>
              <w:right w:val="nil"/>
            </w:tcBorders>
          </w:tcPr>
          <w:p w14:paraId="6FDA14E7" w14:textId="13E0B9A7" w:rsidR="0023752F" w:rsidRPr="00331C77" w:rsidRDefault="0023752F" w:rsidP="007135DE">
            <w:pPr>
              <w:jc w:val="center"/>
              <w:rPr>
                <w:rFonts w:ascii="Times New Roman" w:hAnsi="Times New Roman" w:cs="Times New Roman"/>
                <w:sz w:val="20"/>
                <w:szCs w:val="20"/>
              </w:rPr>
            </w:pPr>
          </w:p>
        </w:tc>
      </w:tr>
    </w:tbl>
    <w:p w14:paraId="1CCC7E7D" w14:textId="36EA77FF" w:rsidR="00485499" w:rsidRPr="00485499" w:rsidRDefault="006F6239" w:rsidP="00485499">
      <w:pPr>
        <w:spacing w:after="0" w:line="240" w:lineRule="auto"/>
        <w:ind w:firstLine="567"/>
        <w:jc w:val="both"/>
        <w:rPr>
          <w:rFonts w:ascii="Times New Roman" w:hAnsi="Times New Roman" w:cs="Times New Roman"/>
          <w:color w:val="FF0000"/>
        </w:rPr>
      </w:pPr>
      <w:r w:rsidRPr="006F6239">
        <w:rPr>
          <w:rFonts w:ascii="Times New Roman" w:hAnsi="Times New Roman" w:cs="Times New Roman"/>
        </w:rPr>
        <w:t xml:space="preserve">Berdasarkan data dan perhitungan hasil pemeriksanaan data untuk berat isi rata-rata kondisi gembur sebesar </w:t>
      </w:r>
      <w:r>
        <w:rPr>
          <w:rFonts w:ascii="Times New Roman" w:hAnsi="Times New Roman" w:cs="Times New Roman"/>
          <w:lang w:val="en-US"/>
        </w:rPr>
        <w:t>1.056</w:t>
      </w:r>
      <w:r w:rsidRPr="006F6239">
        <w:rPr>
          <w:rFonts w:ascii="Times New Roman" w:hAnsi="Times New Roman" w:cs="Times New Roman"/>
        </w:rPr>
        <w:t xml:space="preserve"> kg/liter, dan untuk berat isi rata-rata kondisi padat sebesar </w:t>
      </w:r>
      <w:r>
        <w:rPr>
          <w:rFonts w:ascii="Times New Roman" w:hAnsi="Times New Roman" w:cs="Times New Roman"/>
          <w:lang w:val="en-US"/>
        </w:rPr>
        <w:t>1.184</w:t>
      </w:r>
      <w:r w:rsidRPr="006F6239">
        <w:rPr>
          <w:rFonts w:ascii="Times New Roman" w:hAnsi="Times New Roman" w:cs="Times New Roman"/>
        </w:rPr>
        <w:t xml:space="preserve"> kg/liter. Hasil pemeriksanaan analisa saringan mendapatkan nilai fine modulus sebesar </w:t>
      </w:r>
      <w:r w:rsidRPr="007135DE">
        <w:rPr>
          <w:rFonts w:ascii="Times New Roman" w:hAnsi="Times New Roman" w:cs="Times New Roman"/>
        </w:rPr>
        <w:t>4,</w:t>
      </w:r>
      <w:r w:rsidR="007135DE" w:rsidRPr="007135DE">
        <w:rPr>
          <w:rFonts w:ascii="Times New Roman" w:hAnsi="Times New Roman" w:cs="Times New Roman"/>
          <w:lang w:val="en-US"/>
        </w:rPr>
        <w:t>4</w:t>
      </w:r>
      <w:r w:rsidRPr="007135DE">
        <w:rPr>
          <w:rFonts w:ascii="Times New Roman" w:hAnsi="Times New Roman" w:cs="Times New Roman"/>
        </w:rPr>
        <w:t>8</w:t>
      </w:r>
      <w:r w:rsidRPr="007135DE">
        <w:rPr>
          <w:rFonts w:ascii="Times New Roman" w:hAnsi="Times New Roman" w:cs="Times New Roman"/>
          <w:color w:val="FF0000"/>
        </w:rPr>
        <w:t xml:space="preserve">. </w:t>
      </w:r>
      <w:r w:rsidRPr="006F6239">
        <w:rPr>
          <w:rFonts w:ascii="Times New Roman" w:hAnsi="Times New Roman" w:cs="Times New Roman"/>
        </w:rPr>
        <w:t xml:space="preserve">Perhitungan data gradasi agregat halus yang digunakan termasuk kedalam </w:t>
      </w:r>
      <w:r w:rsidRPr="007135DE">
        <w:rPr>
          <w:rFonts w:ascii="Times New Roman" w:hAnsi="Times New Roman" w:cs="Times New Roman"/>
        </w:rPr>
        <w:t xml:space="preserve">zona </w:t>
      </w:r>
      <w:r w:rsidR="007135DE" w:rsidRPr="007135DE">
        <w:rPr>
          <w:rFonts w:ascii="Times New Roman" w:hAnsi="Times New Roman" w:cs="Times New Roman"/>
          <w:lang w:val="en-US"/>
        </w:rPr>
        <w:t>3</w:t>
      </w:r>
      <w:r w:rsidRPr="007135DE">
        <w:rPr>
          <w:rFonts w:ascii="Times New Roman" w:hAnsi="Times New Roman" w:cs="Times New Roman"/>
        </w:rPr>
        <w:t xml:space="preserve"> </w:t>
      </w:r>
      <w:r w:rsidRPr="006F6239">
        <w:rPr>
          <w:rFonts w:ascii="Times New Roman" w:hAnsi="Times New Roman" w:cs="Times New Roman"/>
        </w:rPr>
        <w:t xml:space="preserve">yang dimaksud </w:t>
      </w:r>
      <w:r w:rsidR="007135DE" w:rsidRPr="00B904A0">
        <w:t>butiran pasir yang halus</w:t>
      </w:r>
      <w:r w:rsidRPr="006F6239">
        <w:rPr>
          <w:rFonts w:ascii="Times New Roman" w:hAnsi="Times New Roman" w:cs="Times New Roman"/>
        </w:rPr>
        <w:t xml:space="preserve">. Hasil pemeriksanaan berat jenis dan penyerapan air agregat halus mendapatkan nilai Apparent specific Gravity sebesar </w:t>
      </w:r>
      <w:r w:rsidR="00766805" w:rsidRPr="00877C3E">
        <w:rPr>
          <w:rFonts w:ascii="Times New Roman" w:hAnsi="Times New Roman" w:cs="Times New Roman"/>
          <w:sz w:val="20"/>
          <w:szCs w:val="20"/>
          <w:lang w:val="en-US"/>
        </w:rPr>
        <w:t>2,62</w:t>
      </w:r>
      <w:r w:rsidR="00766805">
        <w:rPr>
          <w:rFonts w:ascii="Times New Roman" w:hAnsi="Times New Roman" w:cs="Times New Roman"/>
          <w:sz w:val="20"/>
          <w:szCs w:val="20"/>
          <w:lang w:val="en-US"/>
        </w:rPr>
        <w:t xml:space="preserve"> </w:t>
      </w:r>
      <w:r w:rsidRPr="006F6239">
        <w:rPr>
          <w:rFonts w:ascii="Times New Roman" w:hAnsi="Times New Roman" w:cs="Times New Roman"/>
        </w:rPr>
        <w:t xml:space="preserve">gr, Bulk Specifik Gravity kondisi kering sebesar </w:t>
      </w:r>
      <w:r w:rsidR="00766805" w:rsidRPr="00877C3E">
        <w:rPr>
          <w:rFonts w:ascii="Times New Roman" w:hAnsi="Times New Roman" w:cs="Times New Roman"/>
          <w:sz w:val="20"/>
          <w:szCs w:val="20"/>
          <w:lang w:val="en-US"/>
        </w:rPr>
        <w:t>2,59</w:t>
      </w:r>
      <w:r w:rsidR="00766805">
        <w:rPr>
          <w:rFonts w:ascii="Times New Roman" w:hAnsi="Times New Roman" w:cs="Times New Roman"/>
          <w:sz w:val="20"/>
          <w:szCs w:val="20"/>
          <w:lang w:val="en-US"/>
        </w:rPr>
        <w:t xml:space="preserve"> </w:t>
      </w:r>
      <w:r w:rsidRPr="006F6239">
        <w:rPr>
          <w:rFonts w:ascii="Times New Roman" w:hAnsi="Times New Roman" w:cs="Times New Roman"/>
        </w:rPr>
        <w:t xml:space="preserve">gr, Bulk Specifik Gravity kondisi kering SSD sebesar </w:t>
      </w:r>
      <w:r w:rsidR="00766805" w:rsidRPr="00877C3E">
        <w:rPr>
          <w:rFonts w:ascii="Times New Roman" w:hAnsi="Times New Roman" w:cs="Times New Roman"/>
          <w:sz w:val="20"/>
          <w:szCs w:val="20"/>
          <w:lang w:val="en-US"/>
        </w:rPr>
        <w:t>2,60</w:t>
      </w:r>
      <w:r w:rsidR="00766805">
        <w:rPr>
          <w:rFonts w:ascii="Times New Roman" w:hAnsi="Times New Roman" w:cs="Times New Roman"/>
          <w:sz w:val="20"/>
          <w:szCs w:val="20"/>
          <w:lang w:val="en-US"/>
        </w:rPr>
        <w:t xml:space="preserve"> </w:t>
      </w:r>
      <w:r w:rsidRPr="006F6239">
        <w:rPr>
          <w:rFonts w:ascii="Times New Roman" w:hAnsi="Times New Roman" w:cs="Times New Roman"/>
        </w:rPr>
        <w:t xml:space="preserve">gr, Persentase Absorption Air sebesar </w:t>
      </w:r>
      <w:r w:rsidR="00766805" w:rsidRPr="00877C3E">
        <w:rPr>
          <w:rFonts w:ascii="Times New Roman" w:hAnsi="Times New Roman" w:cs="Times New Roman"/>
          <w:sz w:val="20"/>
          <w:szCs w:val="20"/>
          <w:lang w:val="en-US"/>
        </w:rPr>
        <w:t>0,40</w:t>
      </w:r>
      <w:r w:rsidR="00766805">
        <w:rPr>
          <w:rFonts w:ascii="Times New Roman" w:hAnsi="Times New Roman" w:cs="Times New Roman"/>
          <w:sz w:val="20"/>
          <w:szCs w:val="20"/>
          <w:lang w:val="en-US"/>
        </w:rPr>
        <w:t xml:space="preserve"> </w:t>
      </w:r>
      <w:r w:rsidRPr="00766805">
        <w:rPr>
          <w:rFonts w:ascii="Times New Roman" w:hAnsi="Times New Roman" w:cs="Times New Roman"/>
        </w:rPr>
        <w:t>%</w:t>
      </w:r>
      <w:r w:rsidRPr="006F6239">
        <w:rPr>
          <w:rFonts w:ascii="Times New Roman" w:hAnsi="Times New Roman" w:cs="Times New Roman"/>
        </w:rPr>
        <w:t xml:space="preserve">. Dari hasil pemeriksanaan kadar lumpur berjumah </w:t>
      </w:r>
      <w:r w:rsidR="00766805">
        <w:rPr>
          <w:rFonts w:ascii="Times New Roman" w:hAnsi="Times New Roman" w:cs="Times New Roman"/>
          <w:sz w:val="20"/>
          <w:szCs w:val="20"/>
          <w:lang w:val="en-US"/>
        </w:rPr>
        <w:t xml:space="preserve">9,96 </w:t>
      </w:r>
      <w:r w:rsidRPr="006F6239">
        <w:rPr>
          <w:rFonts w:ascii="Times New Roman" w:hAnsi="Times New Roman" w:cs="Times New Roman"/>
        </w:rPr>
        <w:t xml:space="preserve">%. Dari pemeriksanaan kadar air yang di lakukan di peroleh data kadar air berjumlah </w:t>
      </w:r>
      <w:r w:rsidR="00766805" w:rsidRPr="00850008">
        <w:rPr>
          <w:rFonts w:ascii="Times New Roman" w:hAnsi="Times New Roman" w:cs="Times New Roman"/>
          <w:sz w:val="20"/>
          <w:szCs w:val="20"/>
          <w:lang w:val="en-US"/>
        </w:rPr>
        <w:t>6,506</w:t>
      </w:r>
      <w:r w:rsidR="00766805">
        <w:rPr>
          <w:rFonts w:ascii="Times New Roman" w:hAnsi="Times New Roman" w:cs="Times New Roman"/>
          <w:sz w:val="20"/>
          <w:szCs w:val="20"/>
          <w:lang w:val="en-US"/>
        </w:rPr>
        <w:t xml:space="preserve"> </w:t>
      </w:r>
      <w:r w:rsidRPr="006F6239">
        <w:rPr>
          <w:rFonts w:ascii="Times New Roman" w:hAnsi="Times New Roman" w:cs="Times New Roman"/>
        </w:rPr>
        <w:t xml:space="preserve">%. Dari hasil pemeriksanaan kadar organik dengan membandingkan warna larutan dapat disimpulkan bahwa agregat halus yang diuji memiliki kadar zat organik </w:t>
      </w:r>
      <w:r w:rsidRPr="00766805">
        <w:rPr>
          <w:rFonts w:ascii="Times New Roman" w:hAnsi="Times New Roman" w:cs="Times New Roman"/>
        </w:rPr>
        <w:t>no.</w:t>
      </w:r>
      <w:r w:rsidR="00766805" w:rsidRPr="00766805">
        <w:rPr>
          <w:rFonts w:ascii="Times New Roman" w:hAnsi="Times New Roman" w:cs="Times New Roman"/>
          <w:lang w:val="en-US"/>
        </w:rPr>
        <w:t>3</w:t>
      </w:r>
      <w:r w:rsidRPr="00766805">
        <w:rPr>
          <w:rFonts w:ascii="Times New Roman" w:hAnsi="Times New Roman" w:cs="Times New Roman"/>
        </w:rPr>
        <w:t xml:space="preserve"> </w:t>
      </w:r>
      <w:r w:rsidRPr="006F6239">
        <w:rPr>
          <w:rFonts w:ascii="Times New Roman" w:hAnsi="Times New Roman" w:cs="Times New Roman"/>
        </w:rPr>
        <w:t xml:space="preserve">Hasil pemeriksanaan Lolos Saringan No 200 agregat halus mendapatkan nilai sebesar </w:t>
      </w:r>
      <w:r w:rsidR="00766805" w:rsidRPr="00CE0BB8">
        <w:rPr>
          <w:rFonts w:ascii="Times New Roman" w:hAnsi="Times New Roman" w:cs="Times New Roman"/>
          <w:sz w:val="20"/>
          <w:szCs w:val="20"/>
          <w:lang w:val="en-US"/>
        </w:rPr>
        <w:t>3,47</w:t>
      </w:r>
      <w:r w:rsidR="00766805">
        <w:rPr>
          <w:rFonts w:ascii="Times New Roman" w:hAnsi="Times New Roman" w:cs="Times New Roman"/>
          <w:sz w:val="20"/>
          <w:szCs w:val="20"/>
          <w:lang w:val="en-US"/>
        </w:rPr>
        <w:t xml:space="preserve"> </w:t>
      </w:r>
      <w:r w:rsidRPr="00766805">
        <w:rPr>
          <w:rFonts w:ascii="Times New Roman" w:hAnsi="Times New Roman" w:cs="Times New Roman"/>
        </w:rPr>
        <w:t>%</w:t>
      </w:r>
      <w:r w:rsidRPr="007135DE">
        <w:rPr>
          <w:rFonts w:ascii="Times New Roman" w:hAnsi="Times New Roman" w:cs="Times New Roman"/>
          <w:color w:val="FF0000"/>
        </w:rPr>
        <w:t>.</w:t>
      </w:r>
    </w:p>
    <w:p w14:paraId="34AD96B5" w14:textId="0DA090D3" w:rsidR="00E63BB0" w:rsidRPr="00331C77" w:rsidRDefault="00E63BB0" w:rsidP="000E08FB">
      <w:pPr>
        <w:spacing w:before="120" w:after="0" w:line="240" w:lineRule="auto"/>
        <w:jc w:val="both"/>
        <w:rPr>
          <w:rFonts w:ascii="Times New Roman" w:hAnsi="Times New Roman" w:cs="Times New Roman"/>
          <w:b/>
          <w:bCs/>
        </w:rPr>
      </w:pPr>
      <w:r w:rsidRPr="00331C77">
        <w:rPr>
          <w:rFonts w:ascii="Times New Roman" w:hAnsi="Times New Roman" w:cs="Times New Roman"/>
          <w:b/>
          <w:bCs/>
        </w:rPr>
        <w:t xml:space="preserve">Hasil Pengujian </w:t>
      </w:r>
      <w:r w:rsidR="00CF4D67" w:rsidRPr="00331C77">
        <w:rPr>
          <w:rFonts w:ascii="Times New Roman" w:hAnsi="Times New Roman" w:cs="Times New Roman"/>
          <w:b/>
          <w:bCs/>
        </w:rPr>
        <w:t>Kuat Tekan</w:t>
      </w:r>
    </w:p>
    <w:p w14:paraId="1FF8B80B" w14:textId="05EAC21B" w:rsidR="00DF7E11" w:rsidRPr="00DF7E11" w:rsidRDefault="00CF4D67" w:rsidP="00485499">
      <w:pPr>
        <w:spacing w:after="0" w:line="240" w:lineRule="auto"/>
        <w:ind w:firstLine="567"/>
        <w:jc w:val="both"/>
        <w:rPr>
          <w:rFonts w:ascii="Times New Roman" w:hAnsi="Times New Roman" w:cs="Times New Roman"/>
          <w:lang w:val="en-US"/>
        </w:rPr>
      </w:pPr>
      <w:r w:rsidRPr="00331C77">
        <w:rPr>
          <w:rFonts w:ascii="Times New Roman" w:hAnsi="Times New Roman" w:cs="Times New Roman"/>
        </w:rPr>
        <w:t>Hasil pengujian kuat tekan beton ringan dengan menggunakan serbuk kelapa (coco peat) dapat dilihat pada tabel 2:</w:t>
      </w:r>
    </w:p>
    <w:p w14:paraId="3EF3BE85" w14:textId="621E348B" w:rsidR="00485499" w:rsidRDefault="00CF4D67" w:rsidP="0080599C">
      <w:pPr>
        <w:pStyle w:val="DaftarParagraf"/>
        <w:numPr>
          <w:ilvl w:val="0"/>
          <w:numId w:val="5"/>
        </w:numPr>
        <w:spacing w:after="0" w:line="240" w:lineRule="auto"/>
        <w:ind w:left="567" w:hanging="283"/>
        <w:jc w:val="both"/>
        <w:rPr>
          <w:rFonts w:ascii="Times New Roman" w:hAnsi="Times New Roman"/>
        </w:rPr>
      </w:pPr>
      <w:r w:rsidRPr="00331C77">
        <w:rPr>
          <w:rFonts w:ascii="Times New Roman" w:hAnsi="Times New Roman"/>
        </w:rPr>
        <w:t>Pengujian kuat tekan beton variasi 5 %</w:t>
      </w:r>
    </w:p>
    <w:p w14:paraId="3C5852F3" w14:textId="551A5ACB" w:rsidR="00CF4D67" w:rsidRPr="00331C77" w:rsidRDefault="00CF4D67" w:rsidP="00CF4D67">
      <w:pPr>
        <w:pStyle w:val="Keterangan"/>
        <w:jc w:val="center"/>
        <w:rPr>
          <w:rFonts w:ascii="Times New Roman" w:hAnsi="Times New Roman" w:cs="Times New Roman"/>
          <w:i w:val="0"/>
          <w:iCs w:val="0"/>
          <w:color w:val="auto"/>
          <w:sz w:val="22"/>
          <w:szCs w:val="22"/>
        </w:rPr>
      </w:pPr>
      <w:r w:rsidRPr="00331C77">
        <w:rPr>
          <w:rFonts w:ascii="Times New Roman" w:hAnsi="Times New Roman" w:cs="Times New Roman"/>
          <w:i w:val="0"/>
          <w:iCs w:val="0"/>
          <w:color w:val="auto"/>
          <w:sz w:val="22"/>
          <w:szCs w:val="22"/>
        </w:rPr>
        <w:t xml:space="preserve">Tabel </w:t>
      </w:r>
      <w:r w:rsidRPr="00331C77">
        <w:rPr>
          <w:rFonts w:ascii="Times New Roman" w:hAnsi="Times New Roman" w:cs="Times New Roman"/>
          <w:i w:val="0"/>
          <w:iCs w:val="0"/>
          <w:color w:val="auto"/>
          <w:sz w:val="22"/>
          <w:szCs w:val="22"/>
        </w:rPr>
        <w:fldChar w:fldCharType="begin"/>
      </w:r>
      <w:r w:rsidRPr="00331C77">
        <w:rPr>
          <w:rFonts w:ascii="Times New Roman" w:hAnsi="Times New Roman" w:cs="Times New Roman"/>
          <w:i w:val="0"/>
          <w:iCs w:val="0"/>
          <w:color w:val="auto"/>
          <w:sz w:val="22"/>
          <w:szCs w:val="22"/>
        </w:rPr>
        <w:instrText xml:space="preserve"> SEQ Tabel \* ARABIC </w:instrText>
      </w:r>
      <w:r w:rsidRPr="00331C77">
        <w:rPr>
          <w:rFonts w:ascii="Times New Roman" w:hAnsi="Times New Roman" w:cs="Times New Roman"/>
          <w:i w:val="0"/>
          <w:iCs w:val="0"/>
          <w:color w:val="auto"/>
          <w:sz w:val="22"/>
          <w:szCs w:val="22"/>
        </w:rPr>
        <w:fldChar w:fldCharType="separate"/>
      </w:r>
      <w:r w:rsidR="0080599C">
        <w:rPr>
          <w:rFonts w:ascii="Times New Roman" w:hAnsi="Times New Roman" w:cs="Times New Roman"/>
          <w:i w:val="0"/>
          <w:iCs w:val="0"/>
          <w:noProof/>
          <w:color w:val="auto"/>
          <w:sz w:val="22"/>
          <w:szCs w:val="22"/>
        </w:rPr>
        <w:t>2</w:t>
      </w:r>
      <w:r w:rsidRPr="00331C77">
        <w:rPr>
          <w:rFonts w:ascii="Times New Roman" w:hAnsi="Times New Roman" w:cs="Times New Roman"/>
          <w:i w:val="0"/>
          <w:iCs w:val="0"/>
          <w:color w:val="auto"/>
          <w:sz w:val="22"/>
          <w:szCs w:val="22"/>
        </w:rPr>
        <w:fldChar w:fldCharType="end"/>
      </w:r>
      <w:r w:rsidRPr="00331C77">
        <w:rPr>
          <w:rFonts w:ascii="Times New Roman" w:hAnsi="Times New Roman" w:cs="Times New Roman"/>
          <w:i w:val="0"/>
          <w:iCs w:val="0"/>
          <w:color w:val="auto"/>
          <w:sz w:val="22"/>
          <w:szCs w:val="22"/>
        </w:rPr>
        <w:t>. Kuat Tekan Bet</w:t>
      </w:r>
      <w:r w:rsidR="00940178" w:rsidRPr="00331C77">
        <w:rPr>
          <w:rFonts w:ascii="Times New Roman" w:hAnsi="Times New Roman" w:cs="Times New Roman"/>
          <w:i w:val="0"/>
          <w:iCs w:val="0"/>
          <w:color w:val="auto"/>
          <w:sz w:val="22"/>
          <w:szCs w:val="22"/>
        </w:rPr>
        <w:t>o</w:t>
      </w:r>
      <w:r w:rsidRPr="00331C77">
        <w:rPr>
          <w:rFonts w:ascii="Times New Roman" w:hAnsi="Times New Roman" w:cs="Times New Roman"/>
          <w:i w:val="0"/>
          <w:iCs w:val="0"/>
          <w:color w:val="auto"/>
          <w:sz w:val="22"/>
          <w:szCs w:val="22"/>
        </w:rPr>
        <w:t>n Variasi 5 %</w:t>
      </w:r>
    </w:p>
    <w:tbl>
      <w:tblPr>
        <w:tblStyle w:val="KisiTabel"/>
        <w:tblW w:w="0" w:type="auto"/>
        <w:jc w:val="center"/>
        <w:tblLook w:val="04A0" w:firstRow="1" w:lastRow="0" w:firstColumn="1" w:lastColumn="0" w:noHBand="0" w:noVBand="1"/>
      </w:tblPr>
      <w:tblGrid>
        <w:gridCol w:w="839"/>
        <w:gridCol w:w="1364"/>
        <w:gridCol w:w="1363"/>
        <w:gridCol w:w="1364"/>
      </w:tblGrid>
      <w:tr w:rsidR="00901657" w:rsidRPr="00331C77" w14:paraId="304BB595" w14:textId="687F626D" w:rsidTr="00F04F47">
        <w:trPr>
          <w:trHeight w:val="467"/>
          <w:jc w:val="center"/>
        </w:trPr>
        <w:tc>
          <w:tcPr>
            <w:tcW w:w="812" w:type="dxa"/>
            <w:tcBorders>
              <w:left w:val="nil"/>
              <w:bottom w:val="single" w:sz="4" w:space="0" w:color="auto"/>
              <w:right w:val="nil"/>
            </w:tcBorders>
            <w:vAlign w:val="center"/>
          </w:tcPr>
          <w:p w14:paraId="467312FE" w14:textId="0C54A0C0" w:rsidR="00901657" w:rsidRPr="00331C77" w:rsidRDefault="00901657" w:rsidP="007135DE">
            <w:pPr>
              <w:jc w:val="center"/>
              <w:rPr>
                <w:rFonts w:ascii="Times New Roman" w:hAnsi="Times New Roman" w:cs="Times New Roman"/>
                <w:b/>
                <w:sz w:val="20"/>
                <w:szCs w:val="20"/>
              </w:rPr>
            </w:pPr>
            <w:r w:rsidRPr="00331C77">
              <w:rPr>
                <w:rFonts w:ascii="Times New Roman" w:hAnsi="Times New Roman" w:cs="Times New Roman"/>
                <w:b/>
                <w:sz w:val="20"/>
                <w:szCs w:val="20"/>
              </w:rPr>
              <w:t>Variasi %</w:t>
            </w:r>
          </w:p>
        </w:tc>
        <w:tc>
          <w:tcPr>
            <w:tcW w:w="1364" w:type="dxa"/>
            <w:tcBorders>
              <w:left w:val="nil"/>
              <w:bottom w:val="single" w:sz="4" w:space="0" w:color="auto"/>
              <w:right w:val="nil"/>
            </w:tcBorders>
            <w:vAlign w:val="center"/>
          </w:tcPr>
          <w:p w14:paraId="47AC7636" w14:textId="4550AA0B" w:rsidR="00901657" w:rsidRPr="00331C77" w:rsidRDefault="00901657" w:rsidP="007135DE">
            <w:pPr>
              <w:jc w:val="center"/>
              <w:rPr>
                <w:rFonts w:ascii="Times New Roman" w:hAnsi="Times New Roman" w:cs="Times New Roman"/>
                <w:b/>
                <w:sz w:val="20"/>
                <w:szCs w:val="20"/>
              </w:rPr>
            </w:pPr>
            <w:r w:rsidRPr="00331C77">
              <w:rPr>
                <w:rFonts w:ascii="Times New Roman" w:hAnsi="Times New Roman" w:cs="Times New Roman"/>
                <w:b/>
                <w:sz w:val="20"/>
                <w:szCs w:val="20"/>
              </w:rPr>
              <w:t>Umur Beton</w:t>
            </w:r>
          </w:p>
        </w:tc>
        <w:tc>
          <w:tcPr>
            <w:tcW w:w="1363" w:type="dxa"/>
            <w:tcBorders>
              <w:left w:val="nil"/>
              <w:bottom w:val="single" w:sz="4" w:space="0" w:color="auto"/>
              <w:right w:val="nil"/>
            </w:tcBorders>
            <w:vAlign w:val="center"/>
          </w:tcPr>
          <w:p w14:paraId="3E3FCA96" w14:textId="50267C3E" w:rsidR="00901657" w:rsidRPr="00331C77" w:rsidRDefault="00901657" w:rsidP="007135DE">
            <w:pPr>
              <w:jc w:val="center"/>
              <w:rPr>
                <w:rFonts w:ascii="Times New Roman" w:hAnsi="Times New Roman" w:cs="Times New Roman"/>
                <w:b/>
                <w:sz w:val="20"/>
                <w:szCs w:val="20"/>
              </w:rPr>
            </w:pPr>
            <w:r w:rsidRPr="00331C77">
              <w:rPr>
                <w:rFonts w:ascii="Times New Roman" w:hAnsi="Times New Roman" w:cs="Times New Roman"/>
                <w:b/>
                <w:sz w:val="20"/>
                <w:szCs w:val="20"/>
              </w:rPr>
              <w:t>Kuat Tekan (kg/cm</w:t>
            </w:r>
            <w:r w:rsidRPr="00331C77">
              <w:rPr>
                <w:rFonts w:ascii="Times New Roman" w:hAnsi="Times New Roman" w:cs="Times New Roman"/>
                <w:b/>
                <w:sz w:val="20"/>
                <w:szCs w:val="20"/>
                <w:vertAlign w:val="superscript"/>
              </w:rPr>
              <w:t>2</w:t>
            </w:r>
            <w:r w:rsidRPr="00331C77">
              <w:rPr>
                <w:rFonts w:ascii="Times New Roman" w:hAnsi="Times New Roman" w:cs="Times New Roman"/>
                <w:b/>
                <w:sz w:val="20"/>
                <w:szCs w:val="20"/>
              </w:rPr>
              <w:t>)</w:t>
            </w:r>
          </w:p>
        </w:tc>
        <w:tc>
          <w:tcPr>
            <w:tcW w:w="1364" w:type="dxa"/>
            <w:tcBorders>
              <w:left w:val="nil"/>
              <w:bottom w:val="single" w:sz="4" w:space="0" w:color="auto"/>
              <w:right w:val="nil"/>
            </w:tcBorders>
          </w:tcPr>
          <w:p w14:paraId="79EFCCA8" w14:textId="0CB4577A" w:rsidR="00901657" w:rsidRPr="00331C77" w:rsidRDefault="00901657" w:rsidP="007135DE">
            <w:pPr>
              <w:jc w:val="center"/>
              <w:rPr>
                <w:rFonts w:ascii="Times New Roman" w:hAnsi="Times New Roman" w:cs="Times New Roman"/>
                <w:b/>
                <w:sz w:val="20"/>
                <w:szCs w:val="20"/>
              </w:rPr>
            </w:pPr>
            <w:r w:rsidRPr="00331C77">
              <w:rPr>
                <w:rFonts w:ascii="Times New Roman" w:hAnsi="Times New Roman" w:cs="Times New Roman"/>
                <w:b/>
                <w:sz w:val="20"/>
                <w:szCs w:val="20"/>
              </w:rPr>
              <w:t>Rata-rata</w:t>
            </w:r>
          </w:p>
        </w:tc>
      </w:tr>
      <w:tr w:rsidR="00901657" w:rsidRPr="00331C77" w14:paraId="2F57F367" w14:textId="7F8B39CB" w:rsidTr="00F04F47">
        <w:trPr>
          <w:trHeight w:val="225"/>
          <w:jc w:val="center"/>
        </w:trPr>
        <w:tc>
          <w:tcPr>
            <w:tcW w:w="812" w:type="dxa"/>
            <w:vMerge w:val="restart"/>
            <w:tcBorders>
              <w:left w:val="nil"/>
              <w:right w:val="nil"/>
            </w:tcBorders>
          </w:tcPr>
          <w:p w14:paraId="2D03EE4D" w14:textId="77777777" w:rsidR="00901657" w:rsidRPr="00331C77" w:rsidRDefault="00901657" w:rsidP="00901657">
            <w:pPr>
              <w:jc w:val="center"/>
              <w:rPr>
                <w:rFonts w:ascii="Times New Roman" w:hAnsi="Times New Roman" w:cs="Times New Roman"/>
                <w:sz w:val="20"/>
                <w:szCs w:val="20"/>
              </w:rPr>
            </w:pPr>
          </w:p>
          <w:p w14:paraId="6381EDD8" w14:textId="026572CE" w:rsidR="00901657" w:rsidRPr="00331C77" w:rsidRDefault="00901657" w:rsidP="00EA2550">
            <w:pPr>
              <w:jc w:val="center"/>
              <w:rPr>
                <w:rFonts w:ascii="Times New Roman" w:hAnsi="Times New Roman" w:cs="Times New Roman"/>
                <w:sz w:val="20"/>
                <w:szCs w:val="20"/>
              </w:rPr>
            </w:pPr>
            <w:r w:rsidRPr="00331C77">
              <w:rPr>
                <w:rFonts w:ascii="Times New Roman" w:hAnsi="Times New Roman" w:cs="Times New Roman"/>
                <w:sz w:val="20"/>
                <w:szCs w:val="20"/>
              </w:rPr>
              <w:t>5 %</w:t>
            </w:r>
          </w:p>
        </w:tc>
        <w:tc>
          <w:tcPr>
            <w:tcW w:w="1364" w:type="dxa"/>
            <w:vMerge w:val="restart"/>
            <w:tcBorders>
              <w:left w:val="nil"/>
              <w:right w:val="nil"/>
            </w:tcBorders>
          </w:tcPr>
          <w:p w14:paraId="7BFC3589" w14:textId="77777777" w:rsidR="00901657" w:rsidRPr="00331C77" w:rsidRDefault="00901657" w:rsidP="00901657">
            <w:pPr>
              <w:jc w:val="right"/>
              <w:rPr>
                <w:rFonts w:ascii="Times New Roman" w:hAnsi="Times New Roman" w:cs="Times New Roman"/>
                <w:sz w:val="20"/>
                <w:szCs w:val="20"/>
              </w:rPr>
            </w:pPr>
          </w:p>
          <w:p w14:paraId="0A8E53B6" w14:textId="2BB93A3E" w:rsidR="00901657" w:rsidRPr="00331C77" w:rsidRDefault="00901657" w:rsidP="00901657">
            <w:pPr>
              <w:jc w:val="center"/>
              <w:rPr>
                <w:rFonts w:ascii="Times New Roman" w:hAnsi="Times New Roman" w:cs="Times New Roman"/>
                <w:sz w:val="20"/>
                <w:szCs w:val="20"/>
              </w:rPr>
            </w:pPr>
            <w:r w:rsidRPr="00331C77">
              <w:rPr>
                <w:rFonts w:ascii="Times New Roman" w:hAnsi="Times New Roman" w:cs="Times New Roman"/>
                <w:sz w:val="20"/>
                <w:szCs w:val="20"/>
              </w:rPr>
              <w:t>7 hari</w:t>
            </w:r>
          </w:p>
        </w:tc>
        <w:tc>
          <w:tcPr>
            <w:tcW w:w="1363" w:type="dxa"/>
            <w:tcBorders>
              <w:left w:val="nil"/>
              <w:bottom w:val="nil"/>
              <w:right w:val="nil"/>
            </w:tcBorders>
          </w:tcPr>
          <w:p w14:paraId="112E113C" w14:textId="20665E29"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26,96</w:t>
            </w:r>
          </w:p>
        </w:tc>
        <w:tc>
          <w:tcPr>
            <w:tcW w:w="1364" w:type="dxa"/>
            <w:vMerge w:val="restart"/>
            <w:tcBorders>
              <w:left w:val="nil"/>
              <w:right w:val="nil"/>
            </w:tcBorders>
          </w:tcPr>
          <w:p w14:paraId="44B04AF8" w14:textId="77777777" w:rsidR="00901657" w:rsidRPr="00331C77" w:rsidRDefault="00901657" w:rsidP="007135DE">
            <w:pPr>
              <w:jc w:val="center"/>
              <w:rPr>
                <w:rFonts w:ascii="Times New Roman" w:hAnsi="Times New Roman" w:cs="Times New Roman"/>
                <w:sz w:val="20"/>
                <w:szCs w:val="20"/>
              </w:rPr>
            </w:pPr>
          </w:p>
          <w:p w14:paraId="1B352F30" w14:textId="3D641CC3"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27,71</w:t>
            </w:r>
          </w:p>
        </w:tc>
      </w:tr>
      <w:tr w:rsidR="00901657" w:rsidRPr="00331C77" w14:paraId="6A6C2DE7" w14:textId="62600373" w:rsidTr="00F04F47">
        <w:trPr>
          <w:trHeight w:val="260"/>
          <w:jc w:val="center"/>
        </w:trPr>
        <w:tc>
          <w:tcPr>
            <w:tcW w:w="812" w:type="dxa"/>
            <w:vMerge/>
            <w:tcBorders>
              <w:left w:val="nil"/>
              <w:right w:val="nil"/>
            </w:tcBorders>
          </w:tcPr>
          <w:p w14:paraId="5C2190A1" w14:textId="2CA7683A" w:rsidR="00901657" w:rsidRPr="00331C77" w:rsidRDefault="00901657" w:rsidP="007135DE">
            <w:pPr>
              <w:rPr>
                <w:rFonts w:ascii="Times New Roman" w:hAnsi="Times New Roman" w:cs="Times New Roman"/>
                <w:sz w:val="20"/>
                <w:szCs w:val="20"/>
              </w:rPr>
            </w:pPr>
          </w:p>
        </w:tc>
        <w:tc>
          <w:tcPr>
            <w:tcW w:w="1364" w:type="dxa"/>
            <w:vMerge/>
            <w:tcBorders>
              <w:left w:val="nil"/>
              <w:right w:val="nil"/>
            </w:tcBorders>
          </w:tcPr>
          <w:p w14:paraId="0EB66501" w14:textId="35AFCD93" w:rsidR="00901657" w:rsidRPr="00331C77" w:rsidRDefault="00901657"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064D9C27" w14:textId="176979CA"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29,21</w:t>
            </w:r>
          </w:p>
        </w:tc>
        <w:tc>
          <w:tcPr>
            <w:tcW w:w="1364" w:type="dxa"/>
            <w:vMerge/>
            <w:tcBorders>
              <w:left w:val="nil"/>
              <w:right w:val="nil"/>
            </w:tcBorders>
          </w:tcPr>
          <w:p w14:paraId="187149C4" w14:textId="359A79A1" w:rsidR="00901657" w:rsidRPr="00331C77" w:rsidRDefault="00901657" w:rsidP="007135DE">
            <w:pPr>
              <w:jc w:val="center"/>
              <w:rPr>
                <w:rFonts w:ascii="Times New Roman" w:hAnsi="Times New Roman" w:cs="Times New Roman"/>
                <w:sz w:val="20"/>
                <w:szCs w:val="20"/>
              </w:rPr>
            </w:pPr>
          </w:p>
        </w:tc>
      </w:tr>
      <w:tr w:rsidR="00901657" w:rsidRPr="00331C77" w14:paraId="6E83C16F" w14:textId="4D27A8C3" w:rsidTr="00F04F47">
        <w:trPr>
          <w:trHeight w:val="242"/>
          <w:jc w:val="center"/>
        </w:trPr>
        <w:tc>
          <w:tcPr>
            <w:tcW w:w="812" w:type="dxa"/>
            <w:vMerge/>
            <w:tcBorders>
              <w:left w:val="nil"/>
              <w:right w:val="nil"/>
            </w:tcBorders>
          </w:tcPr>
          <w:p w14:paraId="5329D76D" w14:textId="7879A4D8" w:rsidR="00901657" w:rsidRPr="00331C77" w:rsidRDefault="00901657" w:rsidP="007135DE">
            <w:pPr>
              <w:rPr>
                <w:rFonts w:ascii="Times New Roman" w:hAnsi="Times New Roman" w:cs="Times New Roman"/>
                <w:sz w:val="20"/>
                <w:szCs w:val="20"/>
              </w:rPr>
            </w:pPr>
          </w:p>
        </w:tc>
        <w:tc>
          <w:tcPr>
            <w:tcW w:w="1364" w:type="dxa"/>
            <w:vMerge/>
            <w:tcBorders>
              <w:left w:val="nil"/>
              <w:bottom w:val="nil"/>
              <w:right w:val="nil"/>
            </w:tcBorders>
          </w:tcPr>
          <w:p w14:paraId="073A48A4" w14:textId="346E5DFD" w:rsidR="00901657" w:rsidRPr="00331C77" w:rsidRDefault="00901657" w:rsidP="007135DE">
            <w:pPr>
              <w:rPr>
                <w:rFonts w:ascii="Times New Roman" w:hAnsi="Times New Roman" w:cs="Times New Roman"/>
                <w:sz w:val="20"/>
                <w:szCs w:val="20"/>
              </w:rPr>
            </w:pPr>
          </w:p>
        </w:tc>
        <w:tc>
          <w:tcPr>
            <w:tcW w:w="1363" w:type="dxa"/>
            <w:tcBorders>
              <w:top w:val="nil"/>
              <w:left w:val="nil"/>
              <w:bottom w:val="nil"/>
              <w:right w:val="nil"/>
            </w:tcBorders>
          </w:tcPr>
          <w:p w14:paraId="62017F76" w14:textId="6A0378F6"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26,96</w:t>
            </w:r>
          </w:p>
        </w:tc>
        <w:tc>
          <w:tcPr>
            <w:tcW w:w="1364" w:type="dxa"/>
            <w:vMerge/>
            <w:tcBorders>
              <w:left w:val="nil"/>
              <w:bottom w:val="nil"/>
              <w:right w:val="nil"/>
            </w:tcBorders>
          </w:tcPr>
          <w:p w14:paraId="05822266" w14:textId="77777777" w:rsidR="00901657" w:rsidRPr="00331C77" w:rsidRDefault="00901657" w:rsidP="007135DE">
            <w:pPr>
              <w:jc w:val="center"/>
              <w:rPr>
                <w:rFonts w:ascii="Times New Roman" w:hAnsi="Times New Roman" w:cs="Times New Roman"/>
                <w:sz w:val="20"/>
                <w:szCs w:val="20"/>
              </w:rPr>
            </w:pPr>
          </w:p>
        </w:tc>
      </w:tr>
      <w:tr w:rsidR="00901657" w:rsidRPr="00331C77" w14:paraId="1F3D497A" w14:textId="6C6E698F" w:rsidTr="00F04F47">
        <w:trPr>
          <w:trHeight w:val="242"/>
          <w:jc w:val="center"/>
        </w:trPr>
        <w:tc>
          <w:tcPr>
            <w:tcW w:w="812" w:type="dxa"/>
            <w:vMerge/>
            <w:tcBorders>
              <w:left w:val="nil"/>
              <w:right w:val="nil"/>
            </w:tcBorders>
          </w:tcPr>
          <w:p w14:paraId="4FA0AAEC" w14:textId="6DB5E9D4" w:rsidR="00901657" w:rsidRPr="00331C77" w:rsidRDefault="00901657" w:rsidP="007135DE">
            <w:pPr>
              <w:rPr>
                <w:rFonts w:ascii="Times New Roman" w:hAnsi="Times New Roman" w:cs="Times New Roman"/>
                <w:sz w:val="20"/>
                <w:szCs w:val="20"/>
              </w:rPr>
            </w:pPr>
          </w:p>
        </w:tc>
        <w:tc>
          <w:tcPr>
            <w:tcW w:w="1364" w:type="dxa"/>
            <w:vMerge w:val="restart"/>
            <w:tcBorders>
              <w:top w:val="nil"/>
              <w:left w:val="nil"/>
              <w:right w:val="nil"/>
            </w:tcBorders>
          </w:tcPr>
          <w:p w14:paraId="213DE83C" w14:textId="77777777" w:rsidR="00901657" w:rsidRPr="00331C77" w:rsidRDefault="00901657" w:rsidP="007135DE">
            <w:pPr>
              <w:jc w:val="center"/>
              <w:rPr>
                <w:rFonts w:ascii="Times New Roman" w:hAnsi="Times New Roman" w:cs="Times New Roman"/>
                <w:sz w:val="20"/>
                <w:szCs w:val="20"/>
              </w:rPr>
            </w:pPr>
          </w:p>
          <w:p w14:paraId="61C9F347" w14:textId="33781803"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14 hari</w:t>
            </w:r>
          </w:p>
        </w:tc>
        <w:tc>
          <w:tcPr>
            <w:tcW w:w="1363" w:type="dxa"/>
            <w:tcBorders>
              <w:top w:val="nil"/>
              <w:left w:val="nil"/>
              <w:bottom w:val="nil"/>
              <w:right w:val="nil"/>
            </w:tcBorders>
          </w:tcPr>
          <w:p w14:paraId="1B86D8F1" w14:textId="78EEF5A4"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29,21</w:t>
            </w:r>
          </w:p>
        </w:tc>
        <w:tc>
          <w:tcPr>
            <w:tcW w:w="1364" w:type="dxa"/>
            <w:vMerge w:val="restart"/>
            <w:tcBorders>
              <w:top w:val="nil"/>
              <w:left w:val="nil"/>
              <w:right w:val="nil"/>
            </w:tcBorders>
          </w:tcPr>
          <w:p w14:paraId="73BA2A05" w14:textId="77777777" w:rsidR="00901657" w:rsidRPr="00331C77" w:rsidRDefault="00901657" w:rsidP="007135DE">
            <w:pPr>
              <w:jc w:val="center"/>
              <w:rPr>
                <w:rFonts w:ascii="Times New Roman" w:hAnsi="Times New Roman" w:cs="Times New Roman"/>
                <w:sz w:val="20"/>
                <w:szCs w:val="20"/>
              </w:rPr>
            </w:pPr>
          </w:p>
          <w:p w14:paraId="62D4903A" w14:textId="29D7120D"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29,20</w:t>
            </w:r>
          </w:p>
        </w:tc>
      </w:tr>
      <w:tr w:rsidR="00901657" w:rsidRPr="00331C77" w14:paraId="3DE3CAA1" w14:textId="0FADF5E3" w:rsidTr="00F04F47">
        <w:trPr>
          <w:trHeight w:val="260"/>
          <w:jc w:val="center"/>
        </w:trPr>
        <w:tc>
          <w:tcPr>
            <w:tcW w:w="812" w:type="dxa"/>
            <w:vMerge/>
            <w:tcBorders>
              <w:left w:val="nil"/>
              <w:right w:val="nil"/>
            </w:tcBorders>
          </w:tcPr>
          <w:p w14:paraId="0D38A271" w14:textId="76D8517D" w:rsidR="00901657" w:rsidRPr="00331C77" w:rsidRDefault="00901657" w:rsidP="007135DE">
            <w:pPr>
              <w:rPr>
                <w:rFonts w:ascii="Times New Roman" w:hAnsi="Times New Roman" w:cs="Times New Roman"/>
                <w:sz w:val="20"/>
                <w:szCs w:val="20"/>
              </w:rPr>
            </w:pPr>
          </w:p>
        </w:tc>
        <w:tc>
          <w:tcPr>
            <w:tcW w:w="1364" w:type="dxa"/>
            <w:vMerge/>
            <w:tcBorders>
              <w:left w:val="nil"/>
              <w:right w:val="nil"/>
            </w:tcBorders>
          </w:tcPr>
          <w:p w14:paraId="50BC89B7" w14:textId="0D1BDC17" w:rsidR="00901657" w:rsidRPr="00331C77" w:rsidRDefault="00901657"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6BFC01F3" w14:textId="7913474B"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26,96</w:t>
            </w:r>
          </w:p>
        </w:tc>
        <w:tc>
          <w:tcPr>
            <w:tcW w:w="1364" w:type="dxa"/>
            <w:vMerge/>
            <w:tcBorders>
              <w:left w:val="nil"/>
              <w:right w:val="nil"/>
            </w:tcBorders>
          </w:tcPr>
          <w:p w14:paraId="1FBEBFC3" w14:textId="743548B1" w:rsidR="00901657" w:rsidRPr="00331C77" w:rsidRDefault="00901657" w:rsidP="007135DE">
            <w:pPr>
              <w:jc w:val="center"/>
              <w:rPr>
                <w:rFonts w:ascii="Times New Roman" w:hAnsi="Times New Roman" w:cs="Times New Roman"/>
                <w:sz w:val="20"/>
                <w:szCs w:val="20"/>
              </w:rPr>
            </w:pPr>
          </w:p>
        </w:tc>
      </w:tr>
      <w:tr w:rsidR="00901657" w:rsidRPr="00331C77" w14:paraId="1B1C4CE5" w14:textId="73CF5B73" w:rsidTr="00F04F47">
        <w:trPr>
          <w:trHeight w:val="242"/>
          <w:jc w:val="center"/>
        </w:trPr>
        <w:tc>
          <w:tcPr>
            <w:tcW w:w="812" w:type="dxa"/>
            <w:vMerge/>
            <w:tcBorders>
              <w:left w:val="nil"/>
              <w:right w:val="nil"/>
            </w:tcBorders>
            <w:vAlign w:val="center"/>
          </w:tcPr>
          <w:p w14:paraId="66E145FF" w14:textId="63BB22C4" w:rsidR="00901657" w:rsidRPr="00331C77" w:rsidRDefault="00901657" w:rsidP="007135DE">
            <w:pPr>
              <w:rPr>
                <w:rFonts w:ascii="Times New Roman" w:hAnsi="Times New Roman" w:cs="Times New Roman"/>
                <w:sz w:val="20"/>
                <w:szCs w:val="20"/>
              </w:rPr>
            </w:pPr>
          </w:p>
        </w:tc>
        <w:tc>
          <w:tcPr>
            <w:tcW w:w="1364" w:type="dxa"/>
            <w:vMerge/>
            <w:tcBorders>
              <w:left w:val="nil"/>
              <w:bottom w:val="nil"/>
              <w:right w:val="nil"/>
            </w:tcBorders>
            <w:vAlign w:val="center"/>
          </w:tcPr>
          <w:p w14:paraId="6B473AB9" w14:textId="00D718F4" w:rsidR="00901657" w:rsidRPr="00331C77" w:rsidRDefault="00901657" w:rsidP="007135DE">
            <w:pPr>
              <w:jc w:val="center"/>
              <w:rPr>
                <w:rFonts w:ascii="Times New Roman" w:hAnsi="Times New Roman" w:cs="Times New Roman"/>
                <w:sz w:val="20"/>
                <w:szCs w:val="20"/>
              </w:rPr>
            </w:pPr>
          </w:p>
        </w:tc>
        <w:tc>
          <w:tcPr>
            <w:tcW w:w="1363" w:type="dxa"/>
            <w:tcBorders>
              <w:top w:val="nil"/>
              <w:left w:val="nil"/>
              <w:bottom w:val="nil"/>
              <w:right w:val="nil"/>
            </w:tcBorders>
            <w:vAlign w:val="center"/>
          </w:tcPr>
          <w:p w14:paraId="26A4CB69" w14:textId="6B12E87F"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31,45</w:t>
            </w:r>
          </w:p>
        </w:tc>
        <w:tc>
          <w:tcPr>
            <w:tcW w:w="1364" w:type="dxa"/>
            <w:vMerge/>
            <w:tcBorders>
              <w:left w:val="nil"/>
              <w:bottom w:val="nil"/>
              <w:right w:val="nil"/>
            </w:tcBorders>
          </w:tcPr>
          <w:p w14:paraId="74F45325" w14:textId="77777777" w:rsidR="00901657" w:rsidRPr="00331C77" w:rsidRDefault="00901657" w:rsidP="007135DE">
            <w:pPr>
              <w:jc w:val="center"/>
              <w:rPr>
                <w:rFonts w:ascii="Times New Roman" w:hAnsi="Times New Roman" w:cs="Times New Roman"/>
                <w:b/>
                <w:sz w:val="20"/>
                <w:szCs w:val="20"/>
              </w:rPr>
            </w:pPr>
          </w:p>
        </w:tc>
      </w:tr>
      <w:tr w:rsidR="00901657" w:rsidRPr="00331C77" w14:paraId="1A4C3895" w14:textId="5C26A2C2" w:rsidTr="00F04F47">
        <w:trPr>
          <w:trHeight w:val="242"/>
          <w:jc w:val="center"/>
        </w:trPr>
        <w:tc>
          <w:tcPr>
            <w:tcW w:w="812" w:type="dxa"/>
            <w:vMerge/>
            <w:tcBorders>
              <w:left w:val="nil"/>
              <w:right w:val="nil"/>
            </w:tcBorders>
          </w:tcPr>
          <w:p w14:paraId="27BEA730" w14:textId="1574F58C" w:rsidR="00901657" w:rsidRPr="00331C77" w:rsidRDefault="00901657" w:rsidP="007135DE">
            <w:pPr>
              <w:rPr>
                <w:rFonts w:ascii="Times New Roman" w:hAnsi="Times New Roman" w:cs="Times New Roman"/>
                <w:sz w:val="20"/>
                <w:szCs w:val="20"/>
              </w:rPr>
            </w:pPr>
          </w:p>
        </w:tc>
        <w:tc>
          <w:tcPr>
            <w:tcW w:w="1364" w:type="dxa"/>
            <w:vMerge w:val="restart"/>
            <w:tcBorders>
              <w:top w:val="nil"/>
              <w:left w:val="nil"/>
              <w:right w:val="nil"/>
            </w:tcBorders>
          </w:tcPr>
          <w:p w14:paraId="782932F6" w14:textId="77777777" w:rsidR="00901657" w:rsidRPr="00331C77" w:rsidRDefault="00901657" w:rsidP="007135DE">
            <w:pPr>
              <w:jc w:val="center"/>
              <w:rPr>
                <w:rFonts w:ascii="Times New Roman" w:hAnsi="Times New Roman" w:cs="Times New Roman"/>
                <w:sz w:val="20"/>
                <w:szCs w:val="20"/>
              </w:rPr>
            </w:pPr>
          </w:p>
          <w:p w14:paraId="5820A68A" w14:textId="5C8BBEF2"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28 hari</w:t>
            </w:r>
          </w:p>
        </w:tc>
        <w:tc>
          <w:tcPr>
            <w:tcW w:w="1363" w:type="dxa"/>
            <w:tcBorders>
              <w:top w:val="nil"/>
              <w:left w:val="nil"/>
              <w:bottom w:val="nil"/>
              <w:right w:val="nil"/>
            </w:tcBorders>
          </w:tcPr>
          <w:p w14:paraId="77A1EE9F" w14:textId="46403FF8"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44,93</w:t>
            </w:r>
          </w:p>
        </w:tc>
        <w:tc>
          <w:tcPr>
            <w:tcW w:w="1364" w:type="dxa"/>
            <w:vMerge w:val="restart"/>
            <w:tcBorders>
              <w:top w:val="nil"/>
              <w:left w:val="nil"/>
              <w:right w:val="nil"/>
            </w:tcBorders>
          </w:tcPr>
          <w:p w14:paraId="2FDE588F" w14:textId="77777777" w:rsidR="00901657" w:rsidRPr="00331C77" w:rsidRDefault="00901657" w:rsidP="007135DE">
            <w:pPr>
              <w:jc w:val="center"/>
              <w:rPr>
                <w:rFonts w:ascii="Times New Roman" w:hAnsi="Times New Roman" w:cs="Times New Roman"/>
                <w:sz w:val="20"/>
                <w:szCs w:val="20"/>
              </w:rPr>
            </w:pPr>
          </w:p>
          <w:p w14:paraId="513ED11B" w14:textId="013A2D09"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43,43</w:t>
            </w:r>
          </w:p>
        </w:tc>
      </w:tr>
      <w:tr w:rsidR="00901657" w:rsidRPr="00331C77" w14:paraId="2E4DF4B0" w14:textId="71E8D079" w:rsidTr="00F04F47">
        <w:trPr>
          <w:trHeight w:val="260"/>
          <w:jc w:val="center"/>
        </w:trPr>
        <w:tc>
          <w:tcPr>
            <w:tcW w:w="812" w:type="dxa"/>
            <w:vMerge/>
            <w:tcBorders>
              <w:left w:val="nil"/>
              <w:right w:val="nil"/>
            </w:tcBorders>
          </w:tcPr>
          <w:p w14:paraId="7923787A" w14:textId="42FCA8BE" w:rsidR="00901657" w:rsidRPr="00331C77" w:rsidRDefault="00901657" w:rsidP="007135DE">
            <w:pPr>
              <w:rPr>
                <w:rFonts w:ascii="Times New Roman" w:hAnsi="Times New Roman" w:cs="Times New Roman"/>
                <w:sz w:val="20"/>
                <w:szCs w:val="20"/>
              </w:rPr>
            </w:pPr>
          </w:p>
        </w:tc>
        <w:tc>
          <w:tcPr>
            <w:tcW w:w="1364" w:type="dxa"/>
            <w:vMerge/>
            <w:tcBorders>
              <w:left w:val="nil"/>
              <w:right w:val="nil"/>
            </w:tcBorders>
          </w:tcPr>
          <w:p w14:paraId="60D1E40B" w14:textId="29E819BA" w:rsidR="00901657" w:rsidRPr="00331C77" w:rsidRDefault="00901657"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6F26606C" w14:textId="0DE6F890"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42,69</w:t>
            </w:r>
          </w:p>
        </w:tc>
        <w:tc>
          <w:tcPr>
            <w:tcW w:w="1364" w:type="dxa"/>
            <w:vMerge/>
            <w:tcBorders>
              <w:left w:val="nil"/>
              <w:right w:val="nil"/>
            </w:tcBorders>
          </w:tcPr>
          <w:p w14:paraId="0B929FBB" w14:textId="7F46E4FE" w:rsidR="00901657" w:rsidRPr="00331C77" w:rsidRDefault="00901657" w:rsidP="007135DE">
            <w:pPr>
              <w:jc w:val="center"/>
              <w:rPr>
                <w:rFonts w:ascii="Times New Roman" w:hAnsi="Times New Roman" w:cs="Times New Roman"/>
                <w:sz w:val="20"/>
                <w:szCs w:val="20"/>
              </w:rPr>
            </w:pPr>
          </w:p>
        </w:tc>
      </w:tr>
      <w:tr w:rsidR="00901657" w:rsidRPr="00331C77" w14:paraId="4497028D" w14:textId="13068075" w:rsidTr="0080599C">
        <w:trPr>
          <w:trHeight w:val="242"/>
          <w:jc w:val="center"/>
        </w:trPr>
        <w:tc>
          <w:tcPr>
            <w:tcW w:w="812" w:type="dxa"/>
            <w:vMerge/>
            <w:tcBorders>
              <w:left w:val="nil"/>
              <w:bottom w:val="nil"/>
              <w:right w:val="nil"/>
            </w:tcBorders>
          </w:tcPr>
          <w:p w14:paraId="7FB0DBAD" w14:textId="71E2534B" w:rsidR="00901657" w:rsidRPr="00331C77" w:rsidRDefault="00901657" w:rsidP="007135DE">
            <w:pPr>
              <w:rPr>
                <w:rFonts w:ascii="Times New Roman" w:hAnsi="Times New Roman" w:cs="Times New Roman"/>
                <w:sz w:val="20"/>
                <w:szCs w:val="20"/>
              </w:rPr>
            </w:pPr>
          </w:p>
        </w:tc>
        <w:tc>
          <w:tcPr>
            <w:tcW w:w="1364" w:type="dxa"/>
            <w:vMerge/>
            <w:tcBorders>
              <w:left w:val="nil"/>
              <w:bottom w:val="nil"/>
              <w:right w:val="nil"/>
            </w:tcBorders>
          </w:tcPr>
          <w:p w14:paraId="3EE87096" w14:textId="482FCB7D" w:rsidR="00901657" w:rsidRPr="00331C77" w:rsidRDefault="00901657"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76340454" w14:textId="189C1E05" w:rsidR="00901657" w:rsidRPr="00331C77" w:rsidRDefault="00901657" w:rsidP="007135DE">
            <w:pPr>
              <w:jc w:val="center"/>
              <w:rPr>
                <w:rFonts w:ascii="Times New Roman" w:hAnsi="Times New Roman" w:cs="Times New Roman"/>
                <w:sz w:val="20"/>
                <w:szCs w:val="20"/>
              </w:rPr>
            </w:pPr>
            <w:r w:rsidRPr="00331C77">
              <w:rPr>
                <w:rFonts w:ascii="Times New Roman" w:hAnsi="Times New Roman" w:cs="Times New Roman"/>
                <w:sz w:val="20"/>
                <w:szCs w:val="20"/>
              </w:rPr>
              <w:t>42,69</w:t>
            </w:r>
          </w:p>
        </w:tc>
        <w:tc>
          <w:tcPr>
            <w:tcW w:w="1364" w:type="dxa"/>
            <w:vMerge/>
            <w:tcBorders>
              <w:left w:val="nil"/>
              <w:bottom w:val="nil"/>
              <w:right w:val="nil"/>
            </w:tcBorders>
          </w:tcPr>
          <w:p w14:paraId="7B7AD2D4" w14:textId="77777777" w:rsidR="00901657" w:rsidRPr="00331C77" w:rsidRDefault="00901657" w:rsidP="007135DE">
            <w:pPr>
              <w:jc w:val="center"/>
              <w:rPr>
                <w:rFonts w:ascii="Times New Roman" w:hAnsi="Times New Roman" w:cs="Times New Roman"/>
                <w:sz w:val="20"/>
                <w:szCs w:val="20"/>
              </w:rPr>
            </w:pPr>
          </w:p>
        </w:tc>
      </w:tr>
      <w:tr w:rsidR="00650618" w:rsidRPr="00331C77" w14:paraId="0C16C3D9" w14:textId="31F7166A" w:rsidTr="00F04F47">
        <w:trPr>
          <w:trHeight w:val="242"/>
          <w:jc w:val="center"/>
        </w:trPr>
        <w:tc>
          <w:tcPr>
            <w:tcW w:w="812" w:type="dxa"/>
            <w:vMerge w:val="restart"/>
            <w:tcBorders>
              <w:top w:val="nil"/>
              <w:left w:val="nil"/>
              <w:right w:val="nil"/>
            </w:tcBorders>
          </w:tcPr>
          <w:p w14:paraId="5A83AFAF" w14:textId="77777777" w:rsidR="00650618" w:rsidRPr="00331C77" w:rsidRDefault="00650618" w:rsidP="00EA2550">
            <w:pPr>
              <w:jc w:val="center"/>
              <w:rPr>
                <w:rFonts w:ascii="Times New Roman" w:hAnsi="Times New Roman" w:cs="Times New Roman"/>
                <w:sz w:val="20"/>
                <w:szCs w:val="20"/>
              </w:rPr>
            </w:pPr>
          </w:p>
          <w:p w14:paraId="7049B4C2" w14:textId="501F4415" w:rsidR="00650618" w:rsidRPr="00331C77" w:rsidRDefault="00650618" w:rsidP="00EA2550">
            <w:pPr>
              <w:jc w:val="center"/>
              <w:rPr>
                <w:rFonts w:ascii="Times New Roman" w:hAnsi="Times New Roman" w:cs="Times New Roman"/>
                <w:sz w:val="20"/>
                <w:szCs w:val="20"/>
              </w:rPr>
            </w:pPr>
            <w:r w:rsidRPr="00331C77">
              <w:rPr>
                <w:rFonts w:ascii="Times New Roman" w:hAnsi="Times New Roman" w:cs="Times New Roman"/>
                <w:sz w:val="20"/>
                <w:szCs w:val="20"/>
              </w:rPr>
              <w:t>10 %</w:t>
            </w:r>
          </w:p>
        </w:tc>
        <w:tc>
          <w:tcPr>
            <w:tcW w:w="1364" w:type="dxa"/>
            <w:vMerge w:val="restart"/>
            <w:tcBorders>
              <w:top w:val="nil"/>
              <w:left w:val="nil"/>
              <w:right w:val="nil"/>
            </w:tcBorders>
          </w:tcPr>
          <w:p w14:paraId="14BFD9A9" w14:textId="77777777" w:rsidR="00650618" w:rsidRPr="00331C77" w:rsidRDefault="00650618" w:rsidP="007135DE">
            <w:pPr>
              <w:jc w:val="center"/>
              <w:rPr>
                <w:rFonts w:ascii="Times New Roman" w:hAnsi="Times New Roman" w:cs="Times New Roman"/>
                <w:sz w:val="20"/>
                <w:szCs w:val="20"/>
              </w:rPr>
            </w:pPr>
          </w:p>
          <w:p w14:paraId="56A87900" w14:textId="581E12B0" w:rsidR="00650618" w:rsidRPr="00331C77" w:rsidRDefault="00650618" w:rsidP="007135DE">
            <w:pPr>
              <w:jc w:val="center"/>
              <w:rPr>
                <w:rFonts w:ascii="Times New Roman" w:hAnsi="Times New Roman" w:cs="Times New Roman"/>
                <w:sz w:val="20"/>
                <w:szCs w:val="20"/>
              </w:rPr>
            </w:pPr>
            <w:r w:rsidRPr="00331C77">
              <w:rPr>
                <w:rFonts w:ascii="Times New Roman" w:hAnsi="Times New Roman" w:cs="Times New Roman"/>
                <w:sz w:val="20"/>
                <w:szCs w:val="20"/>
              </w:rPr>
              <w:t>7 hari</w:t>
            </w:r>
          </w:p>
        </w:tc>
        <w:tc>
          <w:tcPr>
            <w:tcW w:w="1363" w:type="dxa"/>
            <w:tcBorders>
              <w:top w:val="nil"/>
              <w:left w:val="nil"/>
              <w:bottom w:val="nil"/>
              <w:right w:val="nil"/>
            </w:tcBorders>
          </w:tcPr>
          <w:p w14:paraId="1836DF07" w14:textId="244A1E4E"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11,23</w:t>
            </w:r>
          </w:p>
        </w:tc>
        <w:tc>
          <w:tcPr>
            <w:tcW w:w="1364" w:type="dxa"/>
            <w:vMerge w:val="restart"/>
            <w:tcBorders>
              <w:top w:val="nil"/>
              <w:left w:val="nil"/>
              <w:right w:val="nil"/>
            </w:tcBorders>
          </w:tcPr>
          <w:p w14:paraId="2D787B0D" w14:textId="77777777" w:rsidR="00650618" w:rsidRPr="00331C77" w:rsidRDefault="00650618" w:rsidP="007135DE">
            <w:pPr>
              <w:jc w:val="center"/>
              <w:rPr>
                <w:rFonts w:ascii="Times New Roman" w:hAnsi="Times New Roman" w:cs="Times New Roman"/>
                <w:sz w:val="20"/>
                <w:szCs w:val="20"/>
              </w:rPr>
            </w:pPr>
          </w:p>
          <w:p w14:paraId="6F239CAC" w14:textId="47B5C8AE" w:rsidR="003D3592"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11,98</w:t>
            </w:r>
          </w:p>
        </w:tc>
      </w:tr>
      <w:tr w:rsidR="00650618" w:rsidRPr="00331C77" w14:paraId="4B69C9EA" w14:textId="443E6D38" w:rsidTr="00F04F47">
        <w:trPr>
          <w:trHeight w:val="273"/>
          <w:jc w:val="center"/>
        </w:trPr>
        <w:tc>
          <w:tcPr>
            <w:tcW w:w="812" w:type="dxa"/>
            <w:vMerge/>
            <w:tcBorders>
              <w:left w:val="nil"/>
              <w:right w:val="nil"/>
            </w:tcBorders>
          </w:tcPr>
          <w:p w14:paraId="60640710" w14:textId="77BE4682" w:rsidR="00650618" w:rsidRPr="00331C77" w:rsidRDefault="00650618" w:rsidP="007135DE">
            <w:pPr>
              <w:rPr>
                <w:rFonts w:ascii="Times New Roman" w:hAnsi="Times New Roman" w:cs="Times New Roman"/>
                <w:sz w:val="20"/>
                <w:szCs w:val="20"/>
              </w:rPr>
            </w:pPr>
          </w:p>
        </w:tc>
        <w:tc>
          <w:tcPr>
            <w:tcW w:w="1364" w:type="dxa"/>
            <w:vMerge/>
            <w:tcBorders>
              <w:left w:val="nil"/>
              <w:right w:val="nil"/>
            </w:tcBorders>
          </w:tcPr>
          <w:p w14:paraId="786FE998" w14:textId="2977AD28" w:rsidR="00650618" w:rsidRPr="00331C77" w:rsidRDefault="00650618"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786164ED" w14:textId="00F49549"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11,23</w:t>
            </w:r>
          </w:p>
        </w:tc>
        <w:tc>
          <w:tcPr>
            <w:tcW w:w="1364" w:type="dxa"/>
            <w:vMerge/>
            <w:tcBorders>
              <w:left w:val="nil"/>
              <w:right w:val="nil"/>
            </w:tcBorders>
          </w:tcPr>
          <w:p w14:paraId="29F0C534" w14:textId="77777777" w:rsidR="00650618" w:rsidRPr="00331C77" w:rsidRDefault="00650618" w:rsidP="007135DE">
            <w:pPr>
              <w:jc w:val="center"/>
              <w:rPr>
                <w:rFonts w:ascii="Times New Roman" w:hAnsi="Times New Roman" w:cs="Times New Roman"/>
                <w:sz w:val="20"/>
                <w:szCs w:val="20"/>
              </w:rPr>
            </w:pPr>
          </w:p>
        </w:tc>
      </w:tr>
      <w:tr w:rsidR="00650618" w:rsidRPr="00331C77" w14:paraId="0A392953" w14:textId="77777777" w:rsidTr="00F04F47">
        <w:trPr>
          <w:trHeight w:val="242"/>
          <w:jc w:val="center"/>
        </w:trPr>
        <w:tc>
          <w:tcPr>
            <w:tcW w:w="812" w:type="dxa"/>
            <w:vMerge/>
            <w:tcBorders>
              <w:left w:val="nil"/>
              <w:right w:val="nil"/>
            </w:tcBorders>
          </w:tcPr>
          <w:p w14:paraId="62327598" w14:textId="77777777" w:rsidR="00650618" w:rsidRPr="00331C77" w:rsidRDefault="00650618" w:rsidP="007135DE">
            <w:pPr>
              <w:rPr>
                <w:rFonts w:ascii="Times New Roman" w:hAnsi="Times New Roman" w:cs="Times New Roman"/>
                <w:sz w:val="20"/>
                <w:szCs w:val="20"/>
              </w:rPr>
            </w:pPr>
          </w:p>
        </w:tc>
        <w:tc>
          <w:tcPr>
            <w:tcW w:w="1364" w:type="dxa"/>
            <w:vMerge/>
            <w:tcBorders>
              <w:left w:val="nil"/>
              <w:bottom w:val="nil"/>
              <w:right w:val="nil"/>
            </w:tcBorders>
          </w:tcPr>
          <w:p w14:paraId="44D63DEE" w14:textId="77777777" w:rsidR="00650618" w:rsidRPr="00331C77" w:rsidRDefault="00650618"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6A12BB02" w14:textId="2DDA567A"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13,48</w:t>
            </w:r>
          </w:p>
        </w:tc>
        <w:tc>
          <w:tcPr>
            <w:tcW w:w="1364" w:type="dxa"/>
            <w:vMerge/>
            <w:tcBorders>
              <w:left w:val="nil"/>
              <w:bottom w:val="nil"/>
              <w:right w:val="nil"/>
            </w:tcBorders>
          </w:tcPr>
          <w:p w14:paraId="6B9D3CFA" w14:textId="77777777" w:rsidR="00650618" w:rsidRPr="00331C77" w:rsidRDefault="00650618" w:rsidP="007135DE">
            <w:pPr>
              <w:jc w:val="center"/>
              <w:rPr>
                <w:rFonts w:ascii="Times New Roman" w:hAnsi="Times New Roman" w:cs="Times New Roman"/>
                <w:sz w:val="20"/>
                <w:szCs w:val="20"/>
              </w:rPr>
            </w:pPr>
          </w:p>
        </w:tc>
      </w:tr>
      <w:tr w:rsidR="00650618" w:rsidRPr="00331C77" w14:paraId="17E25DBA" w14:textId="77777777" w:rsidTr="00F04F47">
        <w:trPr>
          <w:trHeight w:val="260"/>
          <w:jc w:val="center"/>
        </w:trPr>
        <w:tc>
          <w:tcPr>
            <w:tcW w:w="812" w:type="dxa"/>
            <w:vMerge/>
            <w:tcBorders>
              <w:left w:val="nil"/>
              <w:right w:val="nil"/>
            </w:tcBorders>
          </w:tcPr>
          <w:p w14:paraId="780E2E8E" w14:textId="77777777" w:rsidR="00650618" w:rsidRPr="00331C77" w:rsidRDefault="00650618" w:rsidP="007135DE">
            <w:pPr>
              <w:rPr>
                <w:rFonts w:ascii="Times New Roman" w:hAnsi="Times New Roman" w:cs="Times New Roman"/>
                <w:sz w:val="20"/>
                <w:szCs w:val="20"/>
              </w:rPr>
            </w:pPr>
          </w:p>
        </w:tc>
        <w:tc>
          <w:tcPr>
            <w:tcW w:w="1364" w:type="dxa"/>
            <w:vMerge w:val="restart"/>
            <w:tcBorders>
              <w:top w:val="nil"/>
              <w:left w:val="nil"/>
              <w:right w:val="nil"/>
            </w:tcBorders>
          </w:tcPr>
          <w:p w14:paraId="5F93B2D0" w14:textId="77777777" w:rsidR="00650618" w:rsidRPr="00331C77" w:rsidRDefault="00650618" w:rsidP="007135DE">
            <w:pPr>
              <w:jc w:val="center"/>
              <w:rPr>
                <w:rFonts w:ascii="Times New Roman" w:hAnsi="Times New Roman" w:cs="Times New Roman"/>
                <w:sz w:val="20"/>
                <w:szCs w:val="20"/>
              </w:rPr>
            </w:pPr>
          </w:p>
          <w:p w14:paraId="531D02A8" w14:textId="7DEBF144" w:rsidR="00650618" w:rsidRPr="00331C77" w:rsidRDefault="00650618" w:rsidP="007135DE">
            <w:pPr>
              <w:jc w:val="center"/>
              <w:rPr>
                <w:rFonts w:ascii="Times New Roman" w:hAnsi="Times New Roman" w:cs="Times New Roman"/>
                <w:sz w:val="20"/>
                <w:szCs w:val="20"/>
              </w:rPr>
            </w:pPr>
            <w:r w:rsidRPr="00331C77">
              <w:rPr>
                <w:rFonts w:ascii="Times New Roman" w:hAnsi="Times New Roman" w:cs="Times New Roman"/>
                <w:sz w:val="20"/>
                <w:szCs w:val="20"/>
              </w:rPr>
              <w:t>14 hari</w:t>
            </w:r>
          </w:p>
        </w:tc>
        <w:tc>
          <w:tcPr>
            <w:tcW w:w="1363" w:type="dxa"/>
            <w:tcBorders>
              <w:top w:val="nil"/>
              <w:left w:val="nil"/>
              <w:bottom w:val="nil"/>
              <w:right w:val="nil"/>
            </w:tcBorders>
          </w:tcPr>
          <w:p w14:paraId="1AFBD7A7" w14:textId="733E8FC3"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13,48</w:t>
            </w:r>
          </w:p>
        </w:tc>
        <w:tc>
          <w:tcPr>
            <w:tcW w:w="1364" w:type="dxa"/>
            <w:vMerge w:val="restart"/>
            <w:tcBorders>
              <w:top w:val="nil"/>
              <w:left w:val="nil"/>
              <w:right w:val="nil"/>
            </w:tcBorders>
          </w:tcPr>
          <w:p w14:paraId="288ECB88" w14:textId="77777777" w:rsidR="00F807DE" w:rsidRPr="00331C77" w:rsidRDefault="00F807DE" w:rsidP="007135DE">
            <w:pPr>
              <w:jc w:val="center"/>
              <w:rPr>
                <w:rFonts w:ascii="Times New Roman" w:hAnsi="Times New Roman" w:cs="Times New Roman"/>
                <w:sz w:val="20"/>
                <w:szCs w:val="20"/>
              </w:rPr>
            </w:pPr>
          </w:p>
          <w:p w14:paraId="4A8CD55E" w14:textId="4D329519"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19,47</w:t>
            </w:r>
          </w:p>
        </w:tc>
      </w:tr>
      <w:tr w:rsidR="00650618" w:rsidRPr="00331C77" w14:paraId="2EABAEF9" w14:textId="77777777" w:rsidTr="00F04F47">
        <w:trPr>
          <w:trHeight w:val="242"/>
          <w:jc w:val="center"/>
        </w:trPr>
        <w:tc>
          <w:tcPr>
            <w:tcW w:w="812" w:type="dxa"/>
            <w:vMerge/>
            <w:tcBorders>
              <w:left w:val="nil"/>
              <w:right w:val="nil"/>
            </w:tcBorders>
          </w:tcPr>
          <w:p w14:paraId="4E70DCAA" w14:textId="77777777" w:rsidR="00650618" w:rsidRPr="00331C77" w:rsidRDefault="00650618" w:rsidP="007135DE">
            <w:pPr>
              <w:rPr>
                <w:rFonts w:ascii="Times New Roman" w:hAnsi="Times New Roman" w:cs="Times New Roman"/>
                <w:sz w:val="20"/>
                <w:szCs w:val="20"/>
              </w:rPr>
            </w:pPr>
          </w:p>
        </w:tc>
        <w:tc>
          <w:tcPr>
            <w:tcW w:w="1364" w:type="dxa"/>
            <w:vMerge/>
            <w:tcBorders>
              <w:left w:val="nil"/>
              <w:right w:val="nil"/>
            </w:tcBorders>
          </w:tcPr>
          <w:p w14:paraId="5ACE448A" w14:textId="77777777" w:rsidR="00650618" w:rsidRPr="00331C77" w:rsidRDefault="00650618"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362859B8" w14:textId="0128FA27"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22,47</w:t>
            </w:r>
          </w:p>
        </w:tc>
        <w:tc>
          <w:tcPr>
            <w:tcW w:w="1364" w:type="dxa"/>
            <w:vMerge/>
            <w:tcBorders>
              <w:left w:val="nil"/>
              <w:right w:val="nil"/>
            </w:tcBorders>
          </w:tcPr>
          <w:p w14:paraId="4506BDC9" w14:textId="77777777" w:rsidR="00650618" w:rsidRPr="00331C77" w:rsidRDefault="00650618" w:rsidP="007135DE">
            <w:pPr>
              <w:jc w:val="center"/>
              <w:rPr>
                <w:rFonts w:ascii="Times New Roman" w:hAnsi="Times New Roman" w:cs="Times New Roman"/>
                <w:sz w:val="20"/>
                <w:szCs w:val="20"/>
              </w:rPr>
            </w:pPr>
          </w:p>
        </w:tc>
      </w:tr>
      <w:tr w:rsidR="00650618" w:rsidRPr="00331C77" w14:paraId="7D4B57B6" w14:textId="77777777" w:rsidTr="0080599C">
        <w:trPr>
          <w:trHeight w:val="242"/>
          <w:jc w:val="center"/>
        </w:trPr>
        <w:tc>
          <w:tcPr>
            <w:tcW w:w="812" w:type="dxa"/>
            <w:vMerge/>
            <w:tcBorders>
              <w:left w:val="nil"/>
              <w:right w:val="nil"/>
            </w:tcBorders>
          </w:tcPr>
          <w:p w14:paraId="74A7DBA6" w14:textId="77777777" w:rsidR="00650618" w:rsidRPr="00331C77" w:rsidRDefault="00650618" w:rsidP="007135DE">
            <w:pPr>
              <w:rPr>
                <w:rFonts w:ascii="Times New Roman" w:hAnsi="Times New Roman" w:cs="Times New Roman"/>
                <w:sz w:val="20"/>
                <w:szCs w:val="20"/>
              </w:rPr>
            </w:pPr>
          </w:p>
        </w:tc>
        <w:tc>
          <w:tcPr>
            <w:tcW w:w="1364" w:type="dxa"/>
            <w:vMerge/>
            <w:tcBorders>
              <w:left w:val="nil"/>
              <w:bottom w:val="nil"/>
              <w:right w:val="nil"/>
            </w:tcBorders>
          </w:tcPr>
          <w:p w14:paraId="66A27726" w14:textId="77777777" w:rsidR="00650618" w:rsidRPr="00331C77" w:rsidRDefault="00650618"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01C1D2C9" w14:textId="587CEAA6"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22,47</w:t>
            </w:r>
          </w:p>
        </w:tc>
        <w:tc>
          <w:tcPr>
            <w:tcW w:w="1364" w:type="dxa"/>
            <w:vMerge/>
            <w:tcBorders>
              <w:left w:val="nil"/>
              <w:bottom w:val="nil"/>
              <w:right w:val="nil"/>
            </w:tcBorders>
          </w:tcPr>
          <w:p w14:paraId="03C024AB" w14:textId="77777777" w:rsidR="00650618" w:rsidRPr="00331C77" w:rsidRDefault="00650618" w:rsidP="007135DE">
            <w:pPr>
              <w:jc w:val="center"/>
              <w:rPr>
                <w:rFonts w:ascii="Times New Roman" w:hAnsi="Times New Roman" w:cs="Times New Roman"/>
                <w:sz w:val="20"/>
                <w:szCs w:val="20"/>
              </w:rPr>
            </w:pPr>
          </w:p>
        </w:tc>
      </w:tr>
      <w:tr w:rsidR="00650618" w:rsidRPr="00331C77" w14:paraId="441C4EA5" w14:textId="77777777" w:rsidTr="0080599C">
        <w:trPr>
          <w:trHeight w:val="260"/>
          <w:jc w:val="center"/>
        </w:trPr>
        <w:tc>
          <w:tcPr>
            <w:tcW w:w="812" w:type="dxa"/>
            <w:vMerge/>
            <w:tcBorders>
              <w:left w:val="nil"/>
              <w:bottom w:val="single" w:sz="4" w:space="0" w:color="auto"/>
              <w:right w:val="nil"/>
            </w:tcBorders>
          </w:tcPr>
          <w:p w14:paraId="16665A26" w14:textId="77777777" w:rsidR="00650618" w:rsidRPr="00331C77" w:rsidRDefault="00650618" w:rsidP="007135DE">
            <w:pPr>
              <w:rPr>
                <w:rFonts w:ascii="Times New Roman" w:hAnsi="Times New Roman" w:cs="Times New Roman"/>
                <w:sz w:val="20"/>
                <w:szCs w:val="20"/>
              </w:rPr>
            </w:pPr>
          </w:p>
        </w:tc>
        <w:tc>
          <w:tcPr>
            <w:tcW w:w="1364" w:type="dxa"/>
            <w:vMerge w:val="restart"/>
            <w:tcBorders>
              <w:top w:val="nil"/>
              <w:left w:val="nil"/>
              <w:bottom w:val="single" w:sz="4" w:space="0" w:color="auto"/>
              <w:right w:val="nil"/>
            </w:tcBorders>
          </w:tcPr>
          <w:p w14:paraId="3FA681F3" w14:textId="77777777" w:rsidR="00650618" w:rsidRPr="00331C77" w:rsidRDefault="00650618" w:rsidP="007135DE">
            <w:pPr>
              <w:jc w:val="center"/>
              <w:rPr>
                <w:rFonts w:ascii="Times New Roman" w:hAnsi="Times New Roman" w:cs="Times New Roman"/>
                <w:sz w:val="20"/>
                <w:szCs w:val="20"/>
              </w:rPr>
            </w:pPr>
          </w:p>
          <w:p w14:paraId="6F9D22AB" w14:textId="564F6A1B" w:rsidR="00650618" w:rsidRPr="00331C77" w:rsidRDefault="00650618" w:rsidP="007135DE">
            <w:pPr>
              <w:jc w:val="center"/>
              <w:rPr>
                <w:rFonts w:ascii="Times New Roman" w:hAnsi="Times New Roman" w:cs="Times New Roman"/>
                <w:sz w:val="20"/>
                <w:szCs w:val="20"/>
              </w:rPr>
            </w:pPr>
            <w:r w:rsidRPr="00331C77">
              <w:rPr>
                <w:rFonts w:ascii="Times New Roman" w:hAnsi="Times New Roman" w:cs="Times New Roman"/>
                <w:sz w:val="20"/>
                <w:szCs w:val="20"/>
              </w:rPr>
              <w:t>28 hari</w:t>
            </w:r>
          </w:p>
        </w:tc>
        <w:tc>
          <w:tcPr>
            <w:tcW w:w="1363" w:type="dxa"/>
            <w:tcBorders>
              <w:top w:val="nil"/>
              <w:left w:val="nil"/>
              <w:bottom w:val="nil"/>
              <w:right w:val="nil"/>
            </w:tcBorders>
          </w:tcPr>
          <w:p w14:paraId="7A47E32B" w14:textId="732A10AA"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22,47</w:t>
            </w:r>
          </w:p>
        </w:tc>
        <w:tc>
          <w:tcPr>
            <w:tcW w:w="1364" w:type="dxa"/>
            <w:vMerge w:val="restart"/>
            <w:tcBorders>
              <w:top w:val="nil"/>
              <w:left w:val="nil"/>
              <w:bottom w:val="single" w:sz="4" w:space="0" w:color="auto"/>
              <w:right w:val="nil"/>
            </w:tcBorders>
          </w:tcPr>
          <w:p w14:paraId="3068C662" w14:textId="77777777" w:rsidR="003D3592" w:rsidRPr="00331C77" w:rsidRDefault="003D3592" w:rsidP="007135DE">
            <w:pPr>
              <w:jc w:val="center"/>
              <w:rPr>
                <w:rFonts w:ascii="Times New Roman" w:hAnsi="Times New Roman" w:cs="Times New Roman"/>
                <w:sz w:val="20"/>
                <w:szCs w:val="20"/>
              </w:rPr>
            </w:pPr>
          </w:p>
          <w:p w14:paraId="32E2DBF0" w14:textId="1DA725FB"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25,46</w:t>
            </w:r>
          </w:p>
        </w:tc>
      </w:tr>
      <w:tr w:rsidR="00650618" w:rsidRPr="00331C77" w14:paraId="64F32B57" w14:textId="77777777" w:rsidTr="0080599C">
        <w:trPr>
          <w:trHeight w:val="242"/>
          <w:jc w:val="center"/>
        </w:trPr>
        <w:tc>
          <w:tcPr>
            <w:tcW w:w="812" w:type="dxa"/>
            <w:vMerge/>
            <w:tcBorders>
              <w:top w:val="single" w:sz="4" w:space="0" w:color="auto"/>
              <w:left w:val="nil"/>
              <w:right w:val="nil"/>
            </w:tcBorders>
          </w:tcPr>
          <w:p w14:paraId="7FCE2DDE" w14:textId="77777777" w:rsidR="00650618" w:rsidRPr="00331C77" w:rsidRDefault="00650618" w:rsidP="007135DE">
            <w:pPr>
              <w:rPr>
                <w:rFonts w:ascii="Times New Roman" w:hAnsi="Times New Roman" w:cs="Times New Roman"/>
                <w:sz w:val="20"/>
                <w:szCs w:val="20"/>
              </w:rPr>
            </w:pPr>
          </w:p>
        </w:tc>
        <w:tc>
          <w:tcPr>
            <w:tcW w:w="1364" w:type="dxa"/>
            <w:vMerge/>
            <w:tcBorders>
              <w:top w:val="single" w:sz="4" w:space="0" w:color="auto"/>
              <w:left w:val="nil"/>
              <w:right w:val="nil"/>
            </w:tcBorders>
          </w:tcPr>
          <w:p w14:paraId="23C2A9D7" w14:textId="77777777" w:rsidR="00650618" w:rsidRPr="00331C77" w:rsidRDefault="00650618" w:rsidP="007135DE">
            <w:pPr>
              <w:jc w:val="center"/>
              <w:rPr>
                <w:rFonts w:ascii="Times New Roman" w:hAnsi="Times New Roman" w:cs="Times New Roman"/>
                <w:sz w:val="20"/>
                <w:szCs w:val="20"/>
              </w:rPr>
            </w:pPr>
          </w:p>
        </w:tc>
        <w:tc>
          <w:tcPr>
            <w:tcW w:w="1363" w:type="dxa"/>
            <w:tcBorders>
              <w:top w:val="nil"/>
              <w:left w:val="nil"/>
              <w:bottom w:val="nil"/>
              <w:right w:val="nil"/>
            </w:tcBorders>
          </w:tcPr>
          <w:p w14:paraId="7DFA713F" w14:textId="1450EE5A"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31,45</w:t>
            </w:r>
          </w:p>
        </w:tc>
        <w:tc>
          <w:tcPr>
            <w:tcW w:w="1364" w:type="dxa"/>
            <w:vMerge/>
            <w:tcBorders>
              <w:top w:val="single" w:sz="4" w:space="0" w:color="auto"/>
              <w:left w:val="nil"/>
              <w:right w:val="nil"/>
            </w:tcBorders>
          </w:tcPr>
          <w:p w14:paraId="0BD77D6B" w14:textId="77777777" w:rsidR="00650618" w:rsidRPr="00331C77" w:rsidRDefault="00650618" w:rsidP="007135DE">
            <w:pPr>
              <w:jc w:val="center"/>
              <w:rPr>
                <w:rFonts w:ascii="Times New Roman" w:hAnsi="Times New Roman" w:cs="Times New Roman"/>
                <w:sz w:val="20"/>
                <w:szCs w:val="20"/>
              </w:rPr>
            </w:pPr>
          </w:p>
        </w:tc>
      </w:tr>
      <w:tr w:rsidR="00650618" w:rsidRPr="00331C77" w14:paraId="38BBC44C" w14:textId="77777777" w:rsidTr="00F04F47">
        <w:trPr>
          <w:trHeight w:val="242"/>
          <w:jc w:val="center"/>
        </w:trPr>
        <w:tc>
          <w:tcPr>
            <w:tcW w:w="812" w:type="dxa"/>
            <w:vMerge/>
            <w:tcBorders>
              <w:left w:val="nil"/>
              <w:right w:val="nil"/>
            </w:tcBorders>
          </w:tcPr>
          <w:p w14:paraId="7A8E1A4D" w14:textId="77777777" w:rsidR="00650618" w:rsidRPr="00331C77" w:rsidRDefault="00650618" w:rsidP="007135DE">
            <w:pPr>
              <w:rPr>
                <w:rFonts w:ascii="Times New Roman" w:hAnsi="Times New Roman" w:cs="Times New Roman"/>
                <w:sz w:val="20"/>
                <w:szCs w:val="20"/>
              </w:rPr>
            </w:pPr>
          </w:p>
        </w:tc>
        <w:tc>
          <w:tcPr>
            <w:tcW w:w="1364" w:type="dxa"/>
            <w:vMerge/>
            <w:tcBorders>
              <w:left w:val="nil"/>
              <w:right w:val="nil"/>
            </w:tcBorders>
          </w:tcPr>
          <w:p w14:paraId="3893F1C3" w14:textId="77777777" w:rsidR="00650618" w:rsidRPr="00331C77" w:rsidRDefault="00650618" w:rsidP="007135DE">
            <w:pPr>
              <w:jc w:val="center"/>
              <w:rPr>
                <w:rFonts w:ascii="Times New Roman" w:hAnsi="Times New Roman" w:cs="Times New Roman"/>
                <w:sz w:val="20"/>
                <w:szCs w:val="20"/>
              </w:rPr>
            </w:pPr>
          </w:p>
        </w:tc>
        <w:tc>
          <w:tcPr>
            <w:tcW w:w="1363" w:type="dxa"/>
            <w:tcBorders>
              <w:top w:val="nil"/>
              <w:left w:val="nil"/>
              <w:right w:val="nil"/>
            </w:tcBorders>
          </w:tcPr>
          <w:p w14:paraId="1EAE8E00" w14:textId="0C0E5805" w:rsidR="00650618" w:rsidRPr="00331C77" w:rsidRDefault="003D3592" w:rsidP="007135DE">
            <w:pPr>
              <w:jc w:val="center"/>
              <w:rPr>
                <w:rFonts w:ascii="Times New Roman" w:hAnsi="Times New Roman" w:cs="Times New Roman"/>
                <w:sz w:val="20"/>
                <w:szCs w:val="20"/>
              </w:rPr>
            </w:pPr>
            <w:r w:rsidRPr="00331C77">
              <w:rPr>
                <w:rFonts w:ascii="Times New Roman" w:hAnsi="Times New Roman" w:cs="Times New Roman"/>
                <w:sz w:val="20"/>
                <w:szCs w:val="20"/>
              </w:rPr>
              <w:t>22,47</w:t>
            </w:r>
          </w:p>
        </w:tc>
        <w:tc>
          <w:tcPr>
            <w:tcW w:w="1364" w:type="dxa"/>
            <w:vMerge/>
            <w:tcBorders>
              <w:left w:val="nil"/>
              <w:right w:val="nil"/>
            </w:tcBorders>
          </w:tcPr>
          <w:p w14:paraId="298A4668" w14:textId="77777777" w:rsidR="00650618" w:rsidRPr="00331C77" w:rsidRDefault="00650618" w:rsidP="007135DE">
            <w:pPr>
              <w:jc w:val="center"/>
              <w:rPr>
                <w:rFonts w:ascii="Times New Roman" w:hAnsi="Times New Roman" w:cs="Times New Roman"/>
                <w:sz w:val="20"/>
                <w:szCs w:val="20"/>
              </w:rPr>
            </w:pPr>
          </w:p>
        </w:tc>
      </w:tr>
    </w:tbl>
    <w:p w14:paraId="56DB7F74" w14:textId="1938CE1D" w:rsidR="00CF4D67" w:rsidRPr="00331C77" w:rsidRDefault="005966F1" w:rsidP="005966F1">
      <w:pPr>
        <w:spacing w:after="0" w:line="240" w:lineRule="auto"/>
        <w:ind w:firstLine="567"/>
        <w:jc w:val="center"/>
        <w:rPr>
          <w:rFonts w:ascii="Times New Roman" w:hAnsi="Times New Roman" w:cs="Times New Roman"/>
        </w:rPr>
      </w:pPr>
      <w:r w:rsidRPr="00331C77">
        <w:rPr>
          <w:noProof/>
          <w:lang w:val="en-US"/>
        </w:rPr>
        <w:lastRenderedPageBreak/>
        <w:drawing>
          <wp:inline distT="0" distB="0" distL="0" distR="0" wp14:anchorId="59A6C094" wp14:editId="646D185B">
            <wp:extent cx="4720856" cy="2264735"/>
            <wp:effectExtent l="0" t="0" r="3810"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47FD10" w14:textId="0493EAA4" w:rsidR="005966F1" w:rsidRPr="00331C77" w:rsidRDefault="005966F1" w:rsidP="005966F1">
      <w:pPr>
        <w:pStyle w:val="Keterangan"/>
        <w:jc w:val="center"/>
        <w:rPr>
          <w:rFonts w:ascii="Times New Roman" w:hAnsi="Times New Roman" w:cs="Times New Roman"/>
          <w:i w:val="0"/>
          <w:iCs w:val="0"/>
          <w:color w:val="auto"/>
          <w:sz w:val="22"/>
          <w:szCs w:val="22"/>
        </w:rPr>
      </w:pPr>
      <w:r w:rsidRPr="00331C77">
        <w:rPr>
          <w:rFonts w:ascii="Times New Roman" w:hAnsi="Times New Roman" w:cs="Times New Roman"/>
          <w:i w:val="0"/>
          <w:iCs w:val="0"/>
          <w:color w:val="auto"/>
          <w:sz w:val="22"/>
          <w:szCs w:val="22"/>
        </w:rPr>
        <w:t xml:space="preserve">Gambar  </w:t>
      </w:r>
      <w:r w:rsidRPr="00331C77">
        <w:rPr>
          <w:rFonts w:ascii="Times New Roman" w:hAnsi="Times New Roman" w:cs="Times New Roman"/>
          <w:i w:val="0"/>
          <w:iCs w:val="0"/>
          <w:color w:val="auto"/>
          <w:sz w:val="22"/>
          <w:szCs w:val="22"/>
        </w:rPr>
        <w:fldChar w:fldCharType="begin"/>
      </w:r>
      <w:r w:rsidRPr="00331C77">
        <w:rPr>
          <w:rFonts w:ascii="Times New Roman" w:hAnsi="Times New Roman" w:cs="Times New Roman"/>
          <w:i w:val="0"/>
          <w:iCs w:val="0"/>
          <w:color w:val="auto"/>
          <w:sz w:val="22"/>
          <w:szCs w:val="22"/>
        </w:rPr>
        <w:instrText xml:space="preserve"> SEQ Gambar_ \* ARABIC </w:instrText>
      </w:r>
      <w:r w:rsidRPr="00331C77">
        <w:rPr>
          <w:rFonts w:ascii="Times New Roman" w:hAnsi="Times New Roman" w:cs="Times New Roman"/>
          <w:i w:val="0"/>
          <w:iCs w:val="0"/>
          <w:color w:val="auto"/>
          <w:sz w:val="22"/>
          <w:szCs w:val="22"/>
        </w:rPr>
        <w:fldChar w:fldCharType="separate"/>
      </w:r>
      <w:r w:rsidR="0080599C">
        <w:rPr>
          <w:rFonts w:ascii="Times New Roman" w:hAnsi="Times New Roman" w:cs="Times New Roman"/>
          <w:i w:val="0"/>
          <w:iCs w:val="0"/>
          <w:noProof/>
          <w:color w:val="auto"/>
          <w:sz w:val="22"/>
          <w:szCs w:val="22"/>
        </w:rPr>
        <w:t>1</w:t>
      </w:r>
      <w:r w:rsidRPr="00331C77">
        <w:rPr>
          <w:rFonts w:ascii="Times New Roman" w:hAnsi="Times New Roman" w:cs="Times New Roman"/>
          <w:i w:val="0"/>
          <w:iCs w:val="0"/>
          <w:color w:val="auto"/>
          <w:sz w:val="22"/>
          <w:szCs w:val="22"/>
        </w:rPr>
        <w:fldChar w:fldCharType="end"/>
      </w:r>
      <w:r w:rsidRPr="00331C77">
        <w:rPr>
          <w:rFonts w:ascii="Times New Roman" w:hAnsi="Times New Roman" w:cs="Times New Roman"/>
          <w:i w:val="0"/>
          <w:iCs w:val="0"/>
          <w:color w:val="auto"/>
          <w:sz w:val="22"/>
          <w:szCs w:val="22"/>
        </w:rPr>
        <w:t xml:space="preserve"> Grafik Perbandingan Uji Kuat Tekan</w:t>
      </w:r>
    </w:p>
    <w:p w14:paraId="6C713328" w14:textId="77777777" w:rsidR="005966F1" w:rsidRPr="00331C77" w:rsidRDefault="005966F1" w:rsidP="005966F1">
      <w:pPr>
        <w:spacing w:after="0" w:line="240" w:lineRule="auto"/>
        <w:ind w:firstLine="567"/>
        <w:jc w:val="both"/>
        <w:rPr>
          <w:rFonts w:ascii="Times New Roman" w:hAnsi="Times New Roman" w:cs="Times New Roman"/>
        </w:rPr>
      </w:pPr>
      <w:r w:rsidRPr="00331C77">
        <w:rPr>
          <w:rFonts w:ascii="Times New Roman" w:hAnsi="Times New Roman" w:cs="Times New Roman"/>
        </w:rPr>
        <w:t xml:space="preserve">Pemeriksaan kuat tekan beton ringan dapat dilihat pada tabel dimana nilai kuat tekan yang dihasilkan dengan menggunakan serbuk kelapa (coco peat) nilai kuat tekan beton ringan dengan coco peat pada variasi 0 % yang didapatkan dari penelitian terdahulu sebagai nilai perbadingan kuat tekan beton ringan dengan menggunakan coco peat dan nilai kuat tekan untuk variasi 0% pada umur 7 hari adalah  27,71 Kg/cm2, pada umur 14 hari nilai kuat tekan yang di dapatkan sebesar  48,67 Kg/cm2, dan pada umur 28 hari nilai kuat takan yang di dapatkan pada beton ringan adalah sebesar  52,42 Kg/cm2,  untuk coco peat sebesar 5 % mendapatkan nilai kuat tekan pada umur 7 hari sebesar 26,21 Kg/cm2, pada umur beton 14 hari nilai kuat tekan yang didapatkan adalah 29,20 Kg/cm2, </w:t>
      </w:r>
    </w:p>
    <w:p w14:paraId="4DC472A0" w14:textId="77777777" w:rsidR="005966F1" w:rsidRPr="00331C77" w:rsidRDefault="005966F1" w:rsidP="005966F1">
      <w:pPr>
        <w:spacing w:after="0" w:line="240" w:lineRule="auto"/>
        <w:ind w:firstLine="567"/>
        <w:jc w:val="both"/>
        <w:rPr>
          <w:rFonts w:ascii="Times New Roman" w:hAnsi="Times New Roman" w:cs="Times New Roman"/>
        </w:rPr>
      </w:pPr>
      <w:r w:rsidRPr="00331C77">
        <w:rPr>
          <w:rFonts w:ascii="Times New Roman" w:hAnsi="Times New Roman" w:cs="Times New Roman"/>
        </w:rPr>
        <w:t xml:space="preserve">Coco peat sebanyak 10 % mempunyai kuat tekan beton pada umur 7 hari sebesar 11,23 Kg/cm2, pada umur 14 hari sebesar 19,47 Kg/cm2, dan nilai kuat tekan beton normal pada umur 28 hari mendapatkan nilai kuat tekan sebesar 25,46 Kg/cm2. </w:t>
      </w:r>
    </w:p>
    <w:p w14:paraId="0151F987" w14:textId="4FE32DA3" w:rsidR="00DF7E11" w:rsidRPr="00DF7E11" w:rsidRDefault="005966F1" w:rsidP="00DF7E11">
      <w:pPr>
        <w:spacing w:after="0" w:line="240" w:lineRule="auto"/>
        <w:ind w:firstLine="567"/>
        <w:jc w:val="both"/>
        <w:rPr>
          <w:rFonts w:ascii="Times New Roman" w:hAnsi="Times New Roman" w:cs="Times New Roman"/>
          <w:lang w:val="en-US"/>
        </w:rPr>
      </w:pPr>
      <w:bookmarkStart w:id="2" w:name="_Hlk108886943"/>
      <w:r w:rsidRPr="00331C77">
        <w:rPr>
          <w:rFonts w:ascii="Times New Roman" w:hAnsi="Times New Roman" w:cs="Times New Roman"/>
        </w:rPr>
        <w:t>Berdasarkan nilai kuat tekan beton yang telah didapatkan pada beton ringan diketahui bahwa dengan menggunakan coco peat nilai kuat tekan beton untuk variasi 5% umur 28 hari dengan rata-rata 43,43 kg/cm2, namun dari hasil pemeriksaan kuat tekan beton ringan dengan menggunakan coco peat dapat diketahui bahwa variasi 10 % memiliki kuat tekan yang paling rendah dibandingkan dengan variasi 5 %. Karena semakin banyak serbuk kelapa coco peat dipakai maka akan menurunkan nilai kuat tekan beton ringan.</w:t>
      </w:r>
      <w:bookmarkEnd w:id="2"/>
    </w:p>
    <w:p w14:paraId="6EBA423E" w14:textId="57B4813F" w:rsidR="005966F1" w:rsidRPr="00331C77" w:rsidRDefault="00F807DE" w:rsidP="0080599C">
      <w:pPr>
        <w:pStyle w:val="DaftarParagraf"/>
        <w:numPr>
          <w:ilvl w:val="0"/>
          <w:numId w:val="5"/>
        </w:numPr>
        <w:spacing w:after="0" w:line="240" w:lineRule="auto"/>
        <w:ind w:left="567" w:hanging="283"/>
        <w:jc w:val="both"/>
        <w:rPr>
          <w:rFonts w:ascii="Times New Roman" w:hAnsi="Times New Roman"/>
        </w:rPr>
      </w:pPr>
      <w:r w:rsidRPr="00331C77">
        <w:rPr>
          <w:rFonts w:ascii="Times New Roman" w:hAnsi="Times New Roman"/>
        </w:rPr>
        <w:t>Pengujian Berat Jenis</w:t>
      </w:r>
    </w:p>
    <w:p w14:paraId="42CF21BB" w14:textId="2CC318D7" w:rsidR="00F807DE" w:rsidRPr="00331C77" w:rsidRDefault="00F807DE" w:rsidP="000E08FB">
      <w:pPr>
        <w:pStyle w:val="Keterangan"/>
        <w:spacing w:after="0"/>
        <w:jc w:val="center"/>
        <w:rPr>
          <w:rFonts w:ascii="Times New Roman" w:hAnsi="Times New Roman" w:cs="Times New Roman"/>
          <w:i w:val="0"/>
          <w:iCs w:val="0"/>
          <w:color w:val="auto"/>
          <w:sz w:val="22"/>
          <w:szCs w:val="22"/>
        </w:rPr>
      </w:pPr>
      <w:r w:rsidRPr="00331C77">
        <w:rPr>
          <w:rFonts w:ascii="Times New Roman" w:hAnsi="Times New Roman" w:cs="Times New Roman"/>
          <w:i w:val="0"/>
          <w:iCs w:val="0"/>
          <w:color w:val="auto"/>
          <w:sz w:val="22"/>
          <w:szCs w:val="22"/>
        </w:rPr>
        <w:t xml:space="preserve">Tabel </w:t>
      </w:r>
      <w:r w:rsidRPr="00331C77">
        <w:rPr>
          <w:rFonts w:ascii="Times New Roman" w:hAnsi="Times New Roman" w:cs="Times New Roman"/>
          <w:i w:val="0"/>
          <w:iCs w:val="0"/>
          <w:color w:val="auto"/>
          <w:sz w:val="22"/>
          <w:szCs w:val="22"/>
        </w:rPr>
        <w:fldChar w:fldCharType="begin"/>
      </w:r>
      <w:r w:rsidRPr="00331C77">
        <w:rPr>
          <w:rFonts w:ascii="Times New Roman" w:hAnsi="Times New Roman" w:cs="Times New Roman"/>
          <w:i w:val="0"/>
          <w:iCs w:val="0"/>
          <w:color w:val="auto"/>
          <w:sz w:val="22"/>
          <w:szCs w:val="22"/>
        </w:rPr>
        <w:instrText xml:space="preserve"> SEQ Tabel \* ARABIC </w:instrText>
      </w:r>
      <w:r w:rsidRPr="00331C77">
        <w:rPr>
          <w:rFonts w:ascii="Times New Roman" w:hAnsi="Times New Roman" w:cs="Times New Roman"/>
          <w:i w:val="0"/>
          <w:iCs w:val="0"/>
          <w:color w:val="auto"/>
          <w:sz w:val="22"/>
          <w:szCs w:val="22"/>
        </w:rPr>
        <w:fldChar w:fldCharType="separate"/>
      </w:r>
      <w:r w:rsidR="0080599C">
        <w:rPr>
          <w:rFonts w:ascii="Times New Roman" w:hAnsi="Times New Roman" w:cs="Times New Roman"/>
          <w:i w:val="0"/>
          <w:iCs w:val="0"/>
          <w:noProof/>
          <w:color w:val="auto"/>
          <w:sz w:val="22"/>
          <w:szCs w:val="22"/>
        </w:rPr>
        <w:t>3</w:t>
      </w:r>
      <w:r w:rsidRPr="00331C77">
        <w:rPr>
          <w:rFonts w:ascii="Times New Roman" w:hAnsi="Times New Roman" w:cs="Times New Roman"/>
          <w:i w:val="0"/>
          <w:iCs w:val="0"/>
          <w:color w:val="auto"/>
          <w:sz w:val="22"/>
          <w:szCs w:val="22"/>
        </w:rPr>
        <w:fldChar w:fldCharType="end"/>
      </w:r>
      <w:r w:rsidRPr="00331C77">
        <w:rPr>
          <w:rFonts w:ascii="Times New Roman" w:hAnsi="Times New Roman" w:cs="Times New Roman"/>
          <w:i w:val="0"/>
          <w:iCs w:val="0"/>
          <w:color w:val="auto"/>
          <w:sz w:val="22"/>
          <w:szCs w:val="22"/>
        </w:rPr>
        <w:t xml:space="preserve"> Hasil Pengujian Berat Jenis</w:t>
      </w:r>
    </w:p>
    <w:tbl>
      <w:tblPr>
        <w:tblStyle w:val="KisiTabel"/>
        <w:tblW w:w="0" w:type="auto"/>
        <w:jc w:val="center"/>
        <w:tblLook w:val="04A0" w:firstRow="1" w:lastRow="0" w:firstColumn="1" w:lastColumn="0" w:noHBand="0" w:noVBand="1"/>
      </w:tblPr>
      <w:tblGrid>
        <w:gridCol w:w="919"/>
        <w:gridCol w:w="1553"/>
        <w:gridCol w:w="1552"/>
        <w:gridCol w:w="1553"/>
      </w:tblGrid>
      <w:tr w:rsidR="00F807DE" w:rsidRPr="00331C77" w14:paraId="6F9C4F83" w14:textId="77777777" w:rsidTr="004F07ED">
        <w:trPr>
          <w:trHeight w:val="507"/>
          <w:jc w:val="center"/>
        </w:trPr>
        <w:tc>
          <w:tcPr>
            <w:tcW w:w="919" w:type="dxa"/>
            <w:tcBorders>
              <w:left w:val="nil"/>
              <w:bottom w:val="single" w:sz="4" w:space="0" w:color="auto"/>
              <w:right w:val="nil"/>
            </w:tcBorders>
            <w:vAlign w:val="center"/>
          </w:tcPr>
          <w:p w14:paraId="331EB7EA" w14:textId="77777777" w:rsidR="00F807DE" w:rsidRPr="00331C77" w:rsidRDefault="00F807DE" w:rsidP="007135DE">
            <w:pPr>
              <w:jc w:val="center"/>
              <w:rPr>
                <w:rFonts w:ascii="Times New Roman" w:hAnsi="Times New Roman" w:cs="Times New Roman"/>
                <w:b/>
                <w:sz w:val="20"/>
                <w:szCs w:val="20"/>
              </w:rPr>
            </w:pPr>
            <w:r w:rsidRPr="00331C77">
              <w:rPr>
                <w:rFonts w:ascii="Times New Roman" w:hAnsi="Times New Roman" w:cs="Times New Roman"/>
                <w:b/>
                <w:sz w:val="20"/>
                <w:szCs w:val="20"/>
              </w:rPr>
              <w:t>Variasi %</w:t>
            </w:r>
          </w:p>
        </w:tc>
        <w:tc>
          <w:tcPr>
            <w:tcW w:w="1553" w:type="dxa"/>
            <w:tcBorders>
              <w:left w:val="nil"/>
              <w:bottom w:val="single" w:sz="4" w:space="0" w:color="auto"/>
              <w:right w:val="nil"/>
            </w:tcBorders>
            <w:vAlign w:val="center"/>
          </w:tcPr>
          <w:p w14:paraId="3C826B3E" w14:textId="77777777" w:rsidR="00F807DE" w:rsidRPr="00331C77" w:rsidRDefault="00F807DE" w:rsidP="007135DE">
            <w:pPr>
              <w:jc w:val="center"/>
              <w:rPr>
                <w:rFonts w:ascii="Times New Roman" w:hAnsi="Times New Roman" w:cs="Times New Roman"/>
                <w:b/>
                <w:sz w:val="20"/>
                <w:szCs w:val="20"/>
              </w:rPr>
            </w:pPr>
            <w:r w:rsidRPr="00331C77">
              <w:rPr>
                <w:rFonts w:ascii="Times New Roman" w:hAnsi="Times New Roman" w:cs="Times New Roman"/>
                <w:b/>
                <w:sz w:val="20"/>
                <w:szCs w:val="20"/>
              </w:rPr>
              <w:t>Umur Beton</w:t>
            </w:r>
          </w:p>
        </w:tc>
        <w:tc>
          <w:tcPr>
            <w:tcW w:w="1552" w:type="dxa"/>
            <w:tcBorders>
              <w:left w:val="nil"/>
              <w:bottom w:val="single" w:sz="4" w:space="0" w:color="auto"/>
              <w:right w:val="nil"/>
            </w:tcBorders>
            <w:vAlign w:val="center"/>
          </w:tcPr>
          <w:p w14:paraId="7258FE31" w14:textId="73632DB4" w:rsidR="00F807DE" w:rsidRPr="00331C77" w:rsidRDefault="00F807DE" w:rsidP="007135DE">
            <w:pPr>
              <w:jc w:val="center"/>
              <w:rPr>
                <w:rFonts w:ascii="Times New Roman" w:hAnsi="Times New Roman" w:cs="Times New Roman"/>
                <w:b/>
                <w:sz w:val="20"/>
                <w:szCs w:val="20"/>
              </w:rPr>
            </w:pPr>
            <w:r w:rsidRPr="00331C77">
              <w:rPr>
                <w:rFonts w:ascii="Times New Roman" w:hAnsi="Times New Roman" w:cs="Times New Roman"/>
                <w:b/>
                <w:sz w:val="20"/>
                <w:szCs w:val="20"/>
              </w:rPr>
              <w:t>Berat Jneis (kg/m</w:t>
            </w:r>
            <w:r w:rsidRPr="00331C77">
              <w:rPr>
                <w:rFonts w:ascii="Times New Roman" w:hAnsi="Times New Roman" w:cs="Times New Roman"/>
                <w:b/>
                <w:sz w:val="20"/>
                <w:szCs w:val="20"/>
                <w:vertAlign w:val="superscript"/>
              </w:rPr>
              <w:t>3</w:t>
            </w:r>
            <w:r w:rsidRPr="00331C77">
              <w:rPr>
                <w:rFonts w:ascii="Times New Roman" w:hAnsi="Times New Roman" w:cs="Times New Roman"/>
                <w:b/>
                <w:sz w:val="20"/>
                <w:szCs w:val="20"/>
              </w:rPr>
              <w:t>)</w:t>
            </w:r>
          </w:p>
        </w:tc>
        <w:tc>
          <w:tcPr>
            <w:tcW w:w="1553" w:type="dxa"/>
            <w:tcBorders>
              <w:left w:val="nil"/>
              <w:bottom w:val="single" w:sz="4" w:space="0" w:color="auto"/>
              <w:right w:val="nil"/>
            </w:tcBorders>
          </w:tcPr>
          <w:p w14:paraId="5B1C8161" w14:textId="77777777" w:rsidR="00F807DE" w:rsidRPr="00331C77" w:rsidRDefault="00F807DE" w:rsidP="007135DE">
            <w:pPr>
              <w:jc w:val="center"/>
              <w:rPr>
                <w:rFonts w:ascii="Times New Roman" w:hAnsi="Times New Roman" w:cs="Times New Roman"/>
                <w:b/>
                <w:sz w:val="20"/>
                <w:szCs w:val="20"/>
              </w:rPr>
            </w:pPr>
            <w:r w:rsidRPr="00331C77">
              <w:rPr>
                <w:rFonts w:ascii="Times New Roman" w:hAnsi="Times New Roman" w:cs="Times New Roman"/>
                <w:b/>
                <w:sz w:val="20"/>
                <w:szCs w:val="20"/>
              </w:rPr>
              <w:t>Rata-rata</w:t>
            </w:r>
          </w:p>
        </w:tc>
      </w:tr>
      <w:tr w:rsidR="00F807DE" w:rsidRPr="00331C77" w14:paraId="311801C1" w14:textId="77777777" w:rsidTr="004F07ED">
        <w:trPr>
          <w:trHeight w:val="246"/>
          <w:jc w:val="center"/>
        </w:trPr>
        <w:tc>
          <w:tcPr>
            <w:tcW w:w="919" w:type="dxa"/>
            <w:vMerge w:val="restart"/>
            <w:tcBorders>
              <w:left w:val="nil"/>
              <w:right w:val="nil"/>
            </w:tcBorders>
          </w:tcPr>
          <w:p w14:paraId="5E99F90A" w14:textId="77777777" w:rsidR="00F807DE" w:rsidRPr="00331C77" w:rsidRDefault="00F807DE" w:rsidP="004C19BE">
            <w:pPr>
              <w:rPr>
                <w:rFonts w:ascii="Times New Roman" w:hAnsi="Times New Roman" w:cs="Times New Roman"/>
                <w:sz w:val="20"/>
                <w:szCs w:val="20"/>
              </w:rPr>
            </w:pPr>
          </w:p>
          <w:p w14:paraId="53F3CE52" w14:textId="77777777" w:rsidR="00F807DE" w:rsidRPr="00331C77" w:rsidRDefault="00F807DE" w:rsidP="007135DE">
            <w:pPr>
              <w:jc w:val="center"/>
              <w:rPr>
                <w:rFonts w:ascii="Times New Roman" w:hAnsi="Times New Roman" w:cs="Times New Roman"/>
                <w:sz w:val="20"/>
                <w:szCs w:val="20"/>
              </w:rPr>
            </w:pPr>
            <w:r w:rsidRPr="00331C77">
              <w:rPr>
                <w:rFonts w:ascii="Times New Roman" w:hAnsi="Times New Roman" w:cs="Times New Roman"/>
                <w:sz w:val="20"/>
                <w:szCs w:val="20"/>
              </w:rPr>
              <w:t>5 %</w:t>
            </w:r>
          </w:p>
        </w:tc>
        <w:tc>
          <w:tcPr>
            <w:tcW w:w="1553" w:type="dxa"/>
            <w:vMerge w:val="restart"/>
            <w:tcBorders>
              <w:left w:val="nil"/>
              <w:right w:val="nil"/>
            </w:tcBorders>
          </w:tcPr>
          <w:p w14:paraId="4B3F09E3" w14:textId="77777777" w:rsidR="00F807DE" w:rsidRPr="00331C77" w:rsidRDefault="00F807DE" w:rsidP="007135DE">
            <w:pPr>
              <w:jc w:val="right"/>
              <w:rPr>
                <w:rFonts w:ascii="Times New Roman" w:hAnsi="Times New Roman" w:cs="Times New Roman"/>
                <w:sz w:val="20"/>
                <w:szCs w:val="20"/>
              </w:rPr>
            </w:pPr>
          </w:p>
          <w:p w14:paraId="4C6B2B19" w14:textId="77777777" w:rsidR="00F807DE" w:rsidRPr="00331C77" w:rsidRDefault="00F807DE" w:rsidP="007135DE">
            <w:pPr>
              <w:jc w:val="center"/>
              <w:rPr>
                <w:rFonts w:ascii="Times New Roman" w:hAnsi="Times New Roman" w:cs="Times New Roman"/>
                <w:sz w:val="20"/>
                <w:szCs w:val="20"/>
              </w:rPr>
            </w:pPr>
            <w:r w:rsidRPr="00331C77">
              <w:rPr>
                <w:rFonts w:ascii="Times New Roman" w:hAnsi="Times New Roman" w:cs="Times New Roman"/>
                <w:sz w:val="20"/>
                <w:szCs w:val="20"/>
              </w:rPr>
              <w:t>7 hari</w:t>
            </w:r>
          </w:p>
        </w:tc>
        <w:tc>
          <w:tcPr>
            <w:tcW w:w="1552" w:type="dxa"/>
            <w:tcBorders>
              <w:left w:val="nil"/>
              <w:bottom w:val="nil"/>
              <w:right w:val="nil"/>
            </w:tcBorders>
          </w:tcPr>
          <w:p w14:paraId="46612B8F" w14:textId="0EB4C01F"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1.632,59</w:t>
            </w:r>
          </w:p>
        </w:tc>
        <w:tc>
          <w:tcPr>
            <w:tcW w:w="1553" w:type="dxa"/>
            <w:vMerge w:val="restart"/>
            <w:tcBorders>
              <w:left w:val="nil"/>
              <w:right w:val="nil"/>
            </w:tcBorders>
          </w:tcPr>
          <w:p w14:paraId="4C09B505" w14:textId="77777777" w:rsidR="00111616" w:rsidRPr="00331C77" w:rsidRDefault="00111616" w:rsidP="007135DE">
            <w:pPr>
              <w:jc w:val="center"/>
              <w:rPr>
                <w:rFonts w:ascii="Times New Roman" w:hAnsi="Times New Roman" w:cs="Times New Roman"/>
                <w:sz w:val="20"/>
                <w:szCs w:val="20"/>
              </w:rPr>
            </w:pPr>
          </w:p>
          <w:p w14:paraId="18D0DFBF" w14:textId="1A752C53"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1.589,14</w:t>
            </w:r>
          </w:p>
          <w:p w14:paraId="20247137" w14:textId="4C21F14B" w:rsidR="00F807DE" w:rsidRPr="00331C77" w:rsidRDefault="00F807DE" w:rsidP="007135DE">
            <w:pPr>
              <w:jc w:val="center"/>
              <w:rPr>
                <w:rFonts w:ascii="Times New Roman" w:hAnsi="Times New Roman" w:cs="Times New Roman"/>
                <w:sz w:val="20"/>
                <w:szCs w:val="20"/>
              </w:rPr>
            </w:pPr>
          </w:p>
        </w:tc>
      </w:tr>
      <w:tr w:rsidR="00F807DE" w:rsidRPr="00331C77" w14:paraId="0B432F65" w14:textId="77777777" w:rsidTr="004F07ED">
        <w:trPr>
          <w:trHeight w:val="283"/>
          <w:jc w:val="center"/>
        </w:trPr>
        <w:tc>
          <w:tcPr>
            <w:tcW w:w="919" w:type="dxa"/>
            <w:vMerge/>
            <w:tcBorders>
              <w:left w:val="nil"/>
              <w:right w:val="nil"/>
            </w:tcBorders>
          </w:tcPr>
          <w:p w14:paraId="01081A7D" w14:textId="77777777" w:rsidR="00F807DE" w:rsidRPr="00331C77" w:rsidRDefault="00F807DE" w:rsidP="007135DE">
            <w:pPr>
              <w:rPr>
                <w:rFonts w:ascii="Times New Roman" w:hAnsi="Times New Roman" w:cs="Times New Roman"/>
                <w:sz w:val="20"/>
                <w:szCs w:val="20"/>
              </w:rPr>
            </w:pPr>
          </w:p>
        </w:tc>
        <w:tc>
          <w:tcPr>
            <w:tcW w:w="1553" w:type="dxa"/>
            <w:vMerge/>
            <w:tcBorders>
              <w:left w:val="nil"/>
              <w:right w:val="nil"/>
            </w:tcBorders>
          </w:tcPr>
          <w:p w14:paraId="2EECEAED"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51FD64CF" w14:textId="3EEA6E5B"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1.502,22</w:t>
            </w:r>
          </w:p>
        </w:tc>
        <w:tc>
          <w:tcPr>
            <w:tcW w:w="1553" w:type="dxa"/>
            <w:vMerge/>
            <w:tcBorders>
              <w:left w:val="nil"/>
              <w:right w:val="nil"/>
            </w:tcBorders>
          </w:tcPr>
          <w:p w14:paraId="01112EF5" w14:textId="77777777" w:rsidR="00F807DE" w:rsidRPr="00331C77" w:rsidRDefault="00F807DE" w:rsidP="007135DE">
            <w:pPr>
              <w:jc w:val="center"/>
              <w:rPr>
                <w:rFonts w:ascii="Times New Roman" w:hAnsi="Times New Roman" w:cs="Times New Roman"/>
                <w:sz w:val="20"/>
                <w:szCs w:val="20"/>
              </w:rPr>
            </w:pPr>
          </w:p>
        </w:tc>
      </w:tr>
      <w:tr w:rsidR="00F807DE" w:rsidRPr="00331C77" w14:paraId="66B57461" w14:textId="77777777" w:rsidTr="004F07ED">
        <w:trPr>
          <w:trHeight w:val="264"/>
          <w:jc w:val="center"/>
        </w:trPr>
        <w:tc>
          <w:tcPr>
            <w:tcW w:w="919" w:type="dxa"/>
            <w:vMerge/>
            <w:tcBorders>
              <w:left w:val="nil"/>
              <w:right w:val="nil"/>
            </w:tcBorders>
          </w:tcPr>
          <w:p w14:paraId="2B7DE69F" w14:textId="77777777" w:rsidR="00F807DE" w:rsidRPr="00331C77" w:rsidRDefault="00F807DE" w:rsidP="007135DE">
            <w:pPr>
              <w:rPr>
                <w:rFonts w:ascii="Times New Roman" w:hAnsi="Times New Roman" w:cs="Times New Roman"/>
                <w:sz w:val="20"/>
                <w:szCs w:val="20"/>
              </w:rPr>
            </w:pPr>
          </w:p>
        </w:tc>
        <w:tc>
          <w:tcPr>
            <w:tcW w:w="1553" w:type="dxa"/>
            <w:vMerge/>
            <w:tcBorders>
              <w:left w:val="nil"/>
              <w:bottom w:val="nil"/>
              <w:right w:val="nil"/>
            </w:tcBorders>
          </w:tcPr>
          <w:p w14:paraId="18053832" w14:textId="77777777" w:rsidR="00F807DE" w:rsidRPr="00331C77" w:rsidRDefault="00F807DE" w:rsidP="007135DE">
            <w:pPr>
              <w:rPr>
                <w:rFonts w:ascii="Times New Roman" w:hAnsi="Times New Roman" w:cs="Times New Roman"/>
                <w:sz w:val="20"/>
                <w:szCs w:val="20"/>
              </w:rPr>
            </w:pPr>
          </w:p>
        </w:tc>
        <w:tc>
          <w:tcPr>
            <w:tcW w:w="1552" w:type="dxa"/>
            <w:tcBorders>
              <w:top w:val="nil"/>
              <w:left w:val="nil"/>
              <w:bottom w:val="nil"/>
              <w:right w:val="nil"/>
            </w:tcBorders>
          </w:tcPr>
          <w:p w14:paraId="1B498A81" w14:textId="4A743105"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1.632,59</w:t>
            </w:r>
          </w:p>
        </w:tc>
        <w:tc>
          <w:tcPr>
            <w:tcW w:w="1553" w:type="dxa"/>
            <w:vMerge/>
            <w:tcBorders>
              <w:left w:val="nil"/>
              <w:bottom w:val="nil"/>
              <w:right w:val="nil"/>
            </w:tcBorders>
          </w:tcPr>
          <w:p w14:paraId="6F5338C3" w14:textId="77777777" w:rsidR="00F807DE" w:rsidRPr="00331C77" w:rsidRDefault="00F807DE" w:rsidP="007135DE">
            <w:pPr>
              <w:jc w:val="center"/>
              <w:rPr>
                <w:rFonts w:ascii="Times New Roman" w:hAnsi="Times New Roman" w:cs="Times New Roman"/>
                <w:sz w:val="20"/>
                <w:szCs w:val="20"/>
              </w:rPr>
            </w:pPr>
          </w:p>
        </w:tc>
      </w:tr>
      <w:tr w:rsidR="00F807DE" w:rsidRPr="00331C77" w14:paraId="68CAB973" w14:textId="77777777" w:rsidTr="004F07ED">
        <w:trPr>
          <w:trHeight w:val="264"/>
          <w:jc w:val="center"/>
        </w:trPr>
        <w:tc>
          <w:tcPr>
            <w:tcW w:w="919" w:type="dxa"/>
            <w:vMerge/>
            <w:tcBorders>
              <w:left w:val="nil"/>
              <w:right w:val="nil"/>
            </w:tcBorders>
          </w:tcPr>
          <w:p w14:paraId="5A3EA63F" w14:textId="77777777" w:rsidR="00F807DE" w:rsidRPr="00331C77" w:rsidRDefault="00F807DE" w:rsidP="007135DE">
            <w:pPr>
              <w:rPr>
                <w:rFonts w:ascii="Times New Roman" w:hAnsi="Times New Roman" w:cs="Times New Roman"/>
                <w:sz w:val="20"/>
                <w:szCs w:val="20"/>
              </w:rPr>
            </w:pPr>
          </w:p>
        </w:tc>
        <w:tc>
          <w:tcPr>
            <w:tcW w:w="1553" w:type="dxa"/>
            <w:vMerge w:val="restart"/>
            <w:tcBorders>
              <w:top w:val="nil"/>
              <w:left w:val="nil"/>
              <w:right w:val="nil"/>
            </w:tcBorders>
          </w:tcPr>
          <w:p w14:paraId="307CA624" w14:textId="77777777" w:rsidR="00F807DE" w:rsidRPr="00331C77" w:rsidRDefault="00F807DE" w:rsidP="007135DE">
            <w:pPr>
              <w:jc w:val="center"/>
              <w:rPr>
                <w:rFonts w:ascii="Times New Roman" w:hAnsi="Times New Roman" w:cs="Times New Roman"/>
                <w:sz w:val="20"/>
                <w:szCs w:val="20"/>
              </w:rPr>
            </w:pPr>
          </w:p>
          <w:p w14:paraId="38FE7218" w14:textId="77777777" w:rsidR="00F807DE" w:rsidRPr="00331C77" w:rsidRDefault="00F807DE" w:rsidP="007135DE">
            <w:pPr>
              <w:jc w:val="center"/>
              <w:rPr>
                <w:rFonts w:ascii="Times New Roman" w:hAnsi="Times New Roman" w:cs="Times New Roman"/>
                <w:sz w:val="20"/>
                <w:szCs w:val="20"/>
              </w:rPr>
            </w:pPr>
            <w:r w:rsidRPr="00331C77">
              <w:rPr>
                <w:rFonts w:ascii="Times New Roman" w:hAnsi="Times New Roman" w:cs="Times New Roman"/>
                <w:sz w:val="20"/>
                <w:szCs w:val="20"/>
              </w:rPr>
              <w:t>14 hari</w:t>
            </w:r>
          </w:p>
        </w:tc>
        <w:tc>
          <w:tcPr>
            <w:tcW w:w="1552" w:type="dxa"/>
            <w:tcBorders>
              <w:top w:val="nil"/>
              <w:left w:val="nil"/>
              <w:bottom w:val="nil"/>
              <w:right w:val="nil"/>
            </w:tcBorders>
          </w:tcPr>
          <w:p w14:paraId="146BD358" w14:textId="1FD74C74"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1.478,51</w:t>
            </w:r>
          </w:p>
        </w:tc>
        <w:tc>
          <w:tcPr>
            <w:tcW w:w="1553" w:type="dxa"/>
            <w:vMerge w:val="restart"/>
            <w:tcBorders>
              <w:top w:val="nil"/>
              <w:left w:val="nil"/>
              <w:right w:val="nil"/>
            </w:tcBorders>
          </w:tcPr>
          <w:p w14:paraId="07979B88" w14:textId="77777777" w:rsidR="00F807DE" w:rsidRPr="00331C77" w:rsidRDefault="00F807DE" w:rsidP="007135DE">
            <w:pPr>
              <w:jc w:val="center"/>
              <w:rPr>
                <w:rFonts w:ascii="Times New Roman" w:hAnsi="Times New Roman" w:cs="Times New Roman"/>
                <w:sz w:val="20"/>
                <w:szCs w:val="20"/>
              </w:rPr>
            </w:pPr>
          </w:p>
          <w:p w14:paraId="5E366B99" w14:textId="1B69CDC8"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1.497,28</w:t>
            </w:r>
          </w:p>
        </w:tc>
      </w:tr>
      <w:tr w:rsidR="00F807DE" w:rsidRPr="00331C77" w14:paraId="120DB93A" w14:textId="77777777" w:rsidTr="004F07ED">
        <w:trPr>
          <w:trHeight w:val="283"/>
          <w:jc w:val="center"/>
        </w:trPr>
        <w:tc>
          <w:tcPr>
            <w:tcW w:w="919" w:type="dxa"/>
            <w:vMerge/>
            <w:tcBorders>
              <w:left w:val="nil"/>
              <w:right w:val="nil"/>
            </w:tcBorders>
          </w:tcPr>
          <w:p w14:paraId="44396E0F" w14:textId="77777777" w:rsidR="00F807DE" w:rsidRPr="00331C77" w:rsidRDefault="00F807DE" w:rsidP="007135DE">
            <w:pPr>
              <w:rPr>
                <w:rFonts w:ascii="Times New Roman" w:hAnsi="Times New Roman" w:cs="Times New Roman"/>
                <w:sz w:val="20"/>
                <w:szCs w:val="20"/>
              </w:rPr>
            </w:pPr>
          </w:p>
        </w:tc>
        <w:tc>
          <w:tcPr>
            <w:tcW w:w="1553" w:type="dxa"/>
            <w:vMerge/>
            <w:tcBorders>
              <w:left w:val="nil"/>
              <w:right w:val="nil"/>
            </w:tcBorders>
          </w:tcPr>
          <w:p w14:paraId="6A4003E6"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34E26F37" w14:textId="3D544112"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1.517,03</w:t>
            </w:r>
          </w:p>
        </w:tc>
        <w:tc>
          <w:tcPr>
            <w:tcW w:w="1553" w:type="dxa"/>
            <w:vMerge/>
            <w:tcBorders>
              <w:left w:val="nil"/>
              <w:right w:val="nil"/>
            </w:tcBorders>
          </w:tcPr>
          <w:p w14:paraId="6DD15098" w14:textId="77777777" w:rsidR="00F807DE" w:rsidRPr="00331C77" w:rsidRDefault="00F807DE" w:rsidP="007135DE">
            <w:pPr>
              <w:jc w:val="center"/>
              <w:rPr>
                <w:rFonts w:ascii="Times New Roman" w:hAnsi="Times New Roman" w:cs="Times New Roman"/>
                <w:sz w:val="20"/>
                <w:szCs w:val="20"/>
              </w:rPr>
            </w:pPr>
          </w:p>
        </w:tc>
      </w:tr>
      <w:tr w:rsidR="00F807DE" w:rsidRPr="00331C77" w14:paraId="1CCF40A4" w14:textId="77777777" w:rsidTr="004F07ED">
        <w:trPr>
          <w:trHeight w:val="264"/>
          <w:jc w:val="center"/>
        </w:trPr>
        <w:tc>
          <w:tcPr>
            <w:tcW w:w="919" w:type="dxa"/>
            <w:vMerge/>
            <w:tcBorders>
              <w:left w:val="nil"/>
              <w:right w:val="nil"/>
            </w:tcBorders>
            <w:vAlign w:val="center"/>
          </w:tcPr>
          <w:p w14:paraId="3387B007" w14:textId="77777777" w:rsidR="00F807DE" w:rsidRPr="00331C77" w:rsidRDefault="00F807DE" w:rsidP="007135DE">
            <w:pPr>
              <w:rPr>
                <w:rFonts w:ascii="Times New Roman" w:hAnsi="Times New Roman" w:cs="Times New Roman"/>
                <w:sz w:val="20"/>
                <w:szCs w:val="20"/>
              </w:rPr>
            </w:pPr>
          </w:p>
        </w:tc>
        <w:tc>
          <w:tcPr>
            <w:tcW w:w="1553" w:type="dxa"/>
            <w:vMerge/>
            <w:tcBorders>
              <w:left w:val="nil"/>
              <w:bottom w:val="nil"/>
              <w:right w:val="nil"/>
            </w:tcBorders>
            <w:vAlign w:val="center"/>
          </w:tcPr>
          <w:p w14:paraId="7778BABB"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vAlign w:val="center"/>
          </w:tcPr>
          <w:p w14:paraId="6DA08EFE" w14:textId="7C3768FB"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1.496,29</w:t>
            </w:r>
          </w:p>
        </w:tc>
        <w:tc>
          <w:tcPr>
            <w:tcW w:w="1553" w:type="dxa"/>
            <w:vMerge/>
            <w:tcBorders>
              <w:left w:val="nil"/>
              <w:bottom w:val="nil"/>
              <w:right w:val="nil"/>
            </w:tcBorders>
          </w:tcPr>
          <w:p w14:paraId="439A983D" w14:textId="77777777" w:rsidR="00F807DE" w:rsidRPr="00331C77" w:rsidRDefault="00F807DE" w:rsidP="007135DE">
            <w:pPr>
              <w:jc w:val="center"/>
              <w:rPr>
                <w:rFonts w:ascii="Times New Roman" w:hAnsi="Times New Roman" w:cs="Times New Roman"/>
                <w:b/>
                <w:sz w:val="20"/>
                <w:szCs w:val="20"/>
              </w:rPr>
            </w:pPr>
          </w:p>
        </w:tc>
      </w:tr>
      <w:tr w:rsidR="00F807DE" w:rsidRPr="00331C77" w14:paraId="4B4B867C" w14:textId="77777777" w:rsidTr="004F07ED">
        <w:trPr>
          <w:trHeight w:val="264"/>
          <w:jc w:val="center"/>
        </w:trPr>
        <w:tc>
          <w:tcPr>
            <w:tcW w:w="919" w:type="dxa"/>
            <w:vMerge/>
            <w:tcBorders>
              <w:left w:val="nil"/>
              <w:right w:val="nil"/>
            </w:tcBorders>
          </w:tcPr>
          <w:p w14:paraId="55EF9D4E" w14:textId="77777777" w:rsidR="00F807DE" w:rsidRPr="00331C77" w:rsidRDefault="00F807DE" w:rsidP="007135DE">
            <w:pPr>
              <w:rPr>
                <w:rFonts w:ascii="Times New Roman" w:hAnsi="Times New Roman" w:cs="Times New Roman"/>
                <w:sz w:val="20"/>
                <w:szCs w:val="20"/>
              </w:rPr>
            </w:pPr>
          </w:p>
        </w:tc>
        <w:tc>
          <w:tcPr>
            <w:tcW w:w="1553" w:type="dxa"/>
            <w:vMerge w:val="restart"/>
            <w:tcBorders>
              <w:top w:val="nil"/>
              <w:left w:val="nil"/>
              <w:right w:val="nil"/>
            </w:tcBorders>
          </w:tcPr>
          <w:p w14:paraId="6472AF59" w14:textId="77777777" w:rsidR="00F807DE" w:rsidRPr="00331C77" w:rsidRDefault="00F807DE" w:rsidP="007135DE">
            <w:pPr>
              <w:jc w:val="center"/>
              <w:rPr>
                <w:rFonts w:ascii="Times New Roman" w:hAnsi="Times New Roman" w:cs="Times New Roman"/>
                <w:sz w:val="20"/>
                <w:szCs w:val="20"/>
              </w:rPr>
            </w:pPr>
          </w:p>
          <w:p w14:paraId="1EBDC665" w14:textId="77777777" w:rsidR="00F807DE" w:rsidRPr="00331C77" w:rsidRDefault="00F807DE" w:rsidP="007135DE">
            <w:pPr>
              <w:jc w:val="center"/>
              <w:rPr>
                <w:rFonts w:ascii="Times New Roman" w:hAnsi="Times New Roman" w:cs="Times New Roman"/>
                <w:sz w:val="20"/>
                <w:szCs w:val="20"/>
              </w:rPr>
            </w:pPr>
            <w:r w:rsidRPr="00331C77">
              <w:rPr>
                <w:rFonts w:ascii="Times New Roman" w:hAnsi="Times New Roman" w:cs="Times New Roman"/>
                <w:sz w:val="20"/>
                <w:szCs w:val="20"/>
              </w:rPr>
              <w:t>28 hari</w:t>
            </w:r>
          </w:p>
        </w:tc>
        <w:tc>
          <w:tcPr>
            <w:tcW w:w="1552" w:type="dxa"/>
            <w:tcBorders>
              <w:top w:val="nil"/>
              <w:left w:val="nil"/>
              <w:bottom w:val="nil"/>
              <w:right w:val="nil"/>
            </w:tcBorders>
          </w:tcPr>
          <w:p w14:paraId="7170DB18" w14:textId="50CF139A"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1.525,95</w:t>
            </w:r>
          </w:p>
        </w:tc>
        <w:tc>
          <w:tcPr>
            <w:tcW w:w="1553" w:type="dxa"/>
            <w:vMerge w:val="restart"/>
            <w:tcBorders>
              <w:top w:val="nil"/>
              <w:left w:val="nil"/>
              <w:right w:val="nil"/>
            </w:tcBorders>
          </w:tcPr>
          <w:p w14:paraId="11920FB9" w14:textId="77777777" w:rsidR="00F807DE" w:rsidRPr="00331C77" w:rsidRDefault="00F807DE" w:rsidP="007135DE">
            <w:pPr>
              <w:jc w:val="center"/>
              <w:rPr>
                <w:rFonts w:ascii="Times New Roman" w:hAnsi="Times New Roman" w:cs="Times New Roman"/>
                <w:sz w:val="20"/>
                <w:szCs w:val="20"/>
              </w:rPr>
            </w:pPr>
          </w:p>
          <w:p w14:paraId="2B71E42E" w14:textId="2952C6B8"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1.521,97</w:t>
            </w:r>
          </w:p>
        </w:tc>
      </w:tr>
      <w:tr w:rsidR="00F807DE" w:rsidRPr="00331C77" w14:paraId="727AF979" w14:textId="77777777" w:rsidTr="004F07ED">
        <w:trPr>
          <w:trHeight w:val="283"/>
          <w:jc w:val="center"/>
        </w:trPr>
        <w:tc>
          <w:tcPr>
            <w:tcW w:w="919" w:type="dxa"/>
            <w:vMerge/>
            <w:tcBorders>
              <w:left w:val="nil"/>
              <w:right w:val="nil"/>
            </w:tcBorders>
          </w:tcPr>
          <w:p w14:paraId="2B7331B8" w14:textId="77777777" w:rsidR="00F807DE" w:rsidRPr="00331C77" w:rsidRDefault="00F807DE" w:rsidP="007135DE">
            <w:pPr>
              <w:rPr>
                <w:rFonts w:ascii="Times New Roman" w:hAnsi="Times New Roman" w:cs="Times New Roman"/>
                <w:sz w:val="20"/>
                <w:szCs w:val="20"/>
              </w:rPr>
            </w:pPr>
          </w:p>
        </w:tc>
        <w:tc>
          <w:tcPr>
            <w:tcW w:w="1553" w:type="dxa"/>
            <w:vMerge/>
            <w:tcBorders>
              <w:left w:val="nil"/>
              <w:right w:val="nil"/>
            </w:tcBorders>
          </w:tcPr>
          <w:p w14:paraId="7D471E2E"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2C5DCFB6" w14:textId="76A22BD0"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1.499,25</w:t>
            </w:r>
          </w:p>
        </w:tc>
        <w:tc>
          <w:tcPr>
            <w:tcW w:w="1553" w:type="dxa"/>
            <w:vMerge/>
            <w:tcBorders>
              <w:left w:val="nil"/>
              <w:right w:val="nil"/>
            </w:tcBorders>
          </w:tcPr>
          <w:p w14:paraId="25F63C7B" w14:textId="77777777" w:rsidR="00F807DE" w:rsidRPr="00331C77" w:rsidRDefault="00F807DE" w:rsidP="007135DE">
            <w:pPr>
              <w:jc w:val="center"/>
              <w:rPr>
                <w:rFonts w:ascii="Times New Roman" w:hAnsi="Times New Roman" w:cs="Times New Roman"/>
                <w:sz w:val="20"/>
                <w:szCs w:val="20"/>
              </w:rPr>
            </w:pPr>
          </w:p>
        </w:tc>
      </w:tr>
      <w:tr w:rsidR="00F807DE" w:rsidRPr="00331C77" w14:paraId="0ED2D4EF" w14:textId="77777777" w:rsidTr="004F07ED">
        <w:trPr>
          <w:trHeight w:val="264"/>
          <w:jc w:val="center"/>
        </w:trPr>
        <w:tc>
          <w:tcPr>
            <w:tcW w:w="919" w:type="dxa"/>
            <w:vMerge/>
            <w:tcBorders>
              <w:left w:val="nil"/>
              <w:bottom w:val="nil"/>
              <w:right w:val="nil"/>
            </w:tcBorders>
          </w:tcPr>
          <w:p w14:paraId="72C17909" w14:textId="77777777" w:rsidR="00F807DE" w:rsidRPr="00331C77" w:rsidRDefault="00F807DE" w:rsidP="007135DE">
            <w:pPr>
              <w:rPr>
                <w:rFonts w:ascii="Times New Roman" w:hAnsi="Times New Roman" w:cs="Times New Roman"/>
                <w:sz w:val="20"/>
                <w:szCs w:val="20"/>
              </w:rPr>
            </w:pPr>
          </w:p>
        </w:tc>
        <w:tc>
          <w:tcPr>
            <w:tcW w:w="1553" w:type="dxa"/>
            <w:vMerge/>
            <w:tcBorders>
              <w:left w:val="nil"/>
              <w:bottom w:val="nil"/>
              <w:right w:val="nil"/>
            </w:tcBorders>
          </w:tcPr>
          <w:p w14:paraId="034D45A2"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467518F7" w14:textId="3E520E6B"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1.540,70</w:t>
            </w:r>
          </w:p>
        </w:tc>
        <w:tc>
          <w:tcPr>
            <w:tcW w:w="1553" w:type="dxa"/>
            <w:vMerge/>
            <w:tcBorders>
              <w:left w:val="nil"/>
              <w:bottom w:val="nil"/>
              <w:right w:val="nil"/>
            </w:tcBorders>
          </w:tcPr>
          <w:p w14:paraId="154B8FA8" w14:textId="77777777" w:rsidR="00F807DE" w:rsidRPr="00331C77" w:rsidRDefault="00F807DE" w:rsidP="007135DE">
            <w:pPr>
              <w:jc w:val="center"/>
              <w:rPr>
                <w:rFonts w:ascii="Times New Roman" w:hAnsi="Times New Roman" w:cs="Times New Roman"/>
                <w:sz w:val="20"/>
                <w:szCs w:val="20"/>
              </w:rPr>
            </w:pPr>
          </w:p>
        </w:tc>
      </w:tr>
      <w:tr w:rsidR="00F807DE" w:rsidRPr="00331C77" w14:paraId="725C251C" w14:textId="77777777" w:rsidTr="004F07ED">
        <w:trPr>
          <w:trHeight w:val="264"/>
          <w:jc w:val="center"/>
        </w:trPr>
        <w:tc>
          <w:tcPr>
            <w:tcW w:w="919" w:type="dxa"/>
            <w:vMerge w:val="restart"/>
            <w:tcBorders>
              <w:top w:val="nil"/>
              <w:left w:val="nil"/>
              <w:right w:val="nil"/>
            </w:tcBorders>
          </w:tcPr>
          <w:p w14:paraId="6CBC45D7" w14:textId="77777777" w:rsidR="00F807DE" w:rsidRPr="00331C77" w:rsidRDefault="00F807DE" w:rsidP="007135DE">
            <w:pPr>
              <w:rPr>
                <w:rFonts w:ascii="Times New Roman" w:hAnsi="Times New Roman" w:cs="Times New Roman"/>
                <w:sz w:val="20"/>
                <w:szCs w:val="20"/>
              </w:rPr>
            </w:pPr>
          </w:p>
          <w:p w14:paraId="0DD03395" w14:textId="77777777" w:rsidR="00F807DE" w:rsidRPr="00331C77" w:rsidRDefault="00F807DE" w:rsidP="004C19BE">
            <w:pPr>
              <w:jc w:val="center"/>
              <w:rPr>
                <w:rFonts w:ascii="Times New Roman" w:hAnsi="Times New Roman" w:cs="Times New Roman"/>
                <w:sz w:val="20"/>
                <w:szCs w:val="20"/>
              </w:rPr>
            </w:pPr>
            <w:r w:rsidRPr="00331C77">
              <w:rPr>
                <w:rFonts w:ascii="Times New Roman" w:hAnsi="Times New Roman" w:cs="Times New Roman"/>
                <w:sz w:val="20"/>
                <w:szCs w:val="20"/>
              </w:rPr>
              <w:t>10 %</w:t>
            </w:r>
          </w:p>
        </w:tc>
        <w:tc>
          <w:tcPr>
            <w:tcW w:w="1553" w:type="dxa"/>
            <w:vMerge w:val="restart"/>
            <w:tcBorders>
              <w:top w:val="nil"/>
              <w:left w:val="nil"/>
              <w:right w:val="nil"/>
            </w:tcBorders>
          </w:tcPr>
          <w:p w14:paraId="0757A157" w14:textId="77777777" w:rsidR="00F807DE" w:rsidRPr="00331C77" w:rsidRDefault="00F807DE" w:rsidP="007135DE">
            <w:pPr>
              <w:jc w:val="center"/>
              <w:rPr>
                <w:rFonts w:ascii="Times New Roman" w:hAnsi="Times New Roman" w:cs="Times New Roman"/>
                <w:sz w:val="20"/>
                <w:szCs w:val="20"/>
              </w:rPr>
            </w:pPr>
          </w:p>
          <w:p w14:paraId="47D541A6" w14:textId="77777777" w:rsidR="00F807DE" w:rsidRPr="00331C77" w:rsidRDefault="00F807DE" w:rsidP="007135DE">
            <w:pPr>
              <w:jc w:val="center"/>
              <w:rPr>
                <w:rFonts w:ascii="Times New Roman" w:hAnsi="Times New Roman" w:cs="Times New Roman"/>
                <w:sz w:val="20"/>
                <w:szCs w:val="20"/>
              </w:rPr>
            </w:pPr>
            <w:r w:rsidRPr="00331C77">
              <w:rPr>
                <w:rFonts w:ascii="Times New Roman" w:hAnsi="Times New Roman" w:cs="Times New Roman"/>
                <w:sz w:val="20"/>
                <w:szCs w:val="20"/>
              </w:rPr>
              <w:t>7 hari</w:t>
            </w:r>
          </w:p>
        </w:tc>
        <w:tc>
          <w:tcPr>
            <w:tcW w:w="1552" w:type="dxa"/>
            <w:tcBorders>
              <w:top w:val="nil"/>
              <w:left w:val="nil"/>
              <w:bottom w:val="nil"/>
              <w:right w:val="nil"/>
            </w:tcBorders>
          </w:tcPr>
          <w:p w14:paraId="5B445C3D" w14:textId="00760DF2"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1.505,18</w:t>
            </w:r>
          </w:p>
        </w:tc>
        <w:tc>
          <w:tcPr>
            <w:tcW w:w="1553" w:type="dxa"/>
            <w:vMerge w:val="restart"/>
            <w:tcBorders>
              <w:top w:val="nil"/>
              <w:left w:val="nil"/>
              <w:right w:val="nil"/>
            </w:tcBorders>
          </w:tcPr>
          <w:p w14:paraId="68936F51" w14:textId="77777777" w:rsidR="00F807DE" w:rsidRPr="00331C77" w:rsidRDefault="00F807DE" w:rsidP="007135DE">
            <w:pPr>
              <w:jc w:val="center"/>
              <w:rPr>
                <w:rFonts w:ascii="Times New Roman" w:hAnsi="Times New Roman" w:cs="Times New Roman"/>
                <w:sz w:val="20"/>
                <w:szCs w:val="20"/>
              </w:rPr>
            </w:pPr>
          </w:p>
          <w:p w14:paraId="7B226A7D" w14:textId="760181BB"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1.520,98</w:t>
            </w:r>
          </w:p>
        </w:tc>
      </w:tr>
      <w:tr w:rsidR="00F807DE" w:rsidRPr="00331C77" w14:paraId="40632526" w14:textId="77777777" w:rsidTr="004F07ED">
        <w:trPr>
          <w:trHeight w:val="297"/>
          <w:jc w:val="center"/>
        </w:trPr>
        <w:tc>
          <w:tcPr>
            <w:tcW w:w="919" w:type="dxa"/>
            <w:vMerge/>
            <w:tcBorders>
              <w:left w:val="nil"/>
              <w:right w:val="nil"/>
            </w:tcBorders>
          </w:tcPr>
          <w:p w14:paraId="54088BFF" w14:textId="77777777" w:rsidR="00F807DE" w:rsidRPr="00331C77" w:rsidRDefault="00F807DE" w:rsidP="007135DE">
            <w:pPr>
              <w:rPr>
                <w:rFonts w:ascii="Times New Roman" w:hAnsi="Times New Roman" w:cs="Times New Roman"/>
                <w:sz w:val="20"/>
                <w:szCs w:val="20"/>
              </w:rPr>
            </w:pPr>
          </w:p>
        </w:tc>
        <w:tc>
          <w:tcPr>
            <w:tcW w:w="1553" w:type="dxa"/>
            <w:vMerge/>
            <w:tcBorders>
              <w:left w:val="nil"/>
              <w:right w:val="nil"/>
            </w:tcBorders>
          </w:tcPr>
          <w:p w14:paraId="66EF93F8"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100C853C" w14:textId="1FDA0AD9"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1.522,96</w:t>
            </w:r>
          </w:p>
        </w:tc>
        <w:tc>
          <w:tcPr>
            <w:tcW w:w="1553" w:type="dxa"/>
            <w:vMerge/>
            <w:tcBorders>
              <w:left w:val="nil"/>
              <w:right w:val="nil"/>
            </w:tcBorders>
          </w:tcPr>
          <w:p w14:paraId="4B60171A" w14:textId="77777777" w:rsidR="00F807DE" w:rsidRPr="00331C77" w:rsidRDefault="00F807DE" w:rsidP="007135DE">
            <w:pPr>
              <w:jc w:val="center"/>
              <w:rPr>
                <w:rFonts w:ascii="Times New Roman" w:hAnsi="Times New Roman" w:cs="Times New Roman"/>
                <w:sz w:val="20"/>
                <w:szCs w:val="20"/>
              </w:rPr>
            </w:pPr>
          </w:p>
        </w:tc>
      </w:tr>
      <w:tr w:rsidR="00F807DE" w:rsidRPr="00331C77" w14:paraId="28F2CC06" w14:textId="77777777" w:rsidTr="004F07ED">
        <w:trPr>
          <w:trHeight w:val="264"/>
          <w:jc w:val="center"/>
        </w:trPr>
        <w:tc>
          <w:tcPr>
            <w:tcW w:w="919" w:type="dxa"/>
            <w:vMerge/>
            <w:tcBorders>
              <w:left w:val="nil"/>
              <w:right w:val="nil"/>
            </w:tcBorders>
          </w:tcPr>
          <w:p w14:paraId="36950171" w14:textId="77777777" w:rsidR="00F807DE" w:rsidRPr="00331C77" w:rsidRDefault="00F807DE" w:rsidP="007135DE">
            <w:pPr>
              <w:rPr>
                <w:rFonts w:ascii="Times New Roman" w:hAnsi="Times New Roman" w:cs="Times New Roman"/>
                <w:sz w:val="20"/>
                <w:szCs w:val="20"/>
              </w:rPr>
            </w:pPr>
          </w:p>
        </w:tc>
        <w:tc>
          <w:tcPr>
            <w:tcW w:w="1553" w:type="dxa"/>
            <w:vMerge/>
            <w:tcBorders>
              <w:left w:val="nil"/>
              <w:bottom w:val="nil"/>
              <w:right w:val="nil"/>
            </w:tcBorders>
          </w:tcPr>
          <w:p w14:paraId="0D650F57"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790A346D" w14:textId="191C0D1F"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1.534,81</w:t>
            </w:r>
          </w:p>
        </w:tc>
        <w:tc>
          <w:tcPr>
            <w:tcW w:w="1553" w:type="dxa"/>
            <w:vMerge/>
            <w:tcBorders>
              <w:left w:val="nil"/>
              <w:bottom w:val="nil"/>
              <w:right w:val="nil"/>
            </w:tcBorders>
          </w:tcPr>
          <w:p w14:paraId="178A1FCD" w14:textId="77777777" w:rsidR="00F807DE" w:rsidRPr="00331C77" w:rsidRDefault="00F807DE" w:rsidP="007135DE">
            <w:pPr>
              <w:jc w:val="center"/>
              <w:rPr>
                <w:rFonts w:ascii="Times New Roman" w:hAnsi="Times New Roman" w:cs="Times New Roman"/>
                <w:sz w:val="20"/>
                <w:szCs w:val="20"/>
              </w:rPr>
            </w:pPr>
          </w:p>
        </w:tc>
      </w:tr>
      <w:tr w:rsidR="00F807DE" w:rsidRPr="00331C77" w14:paraId="6D5DC9E7" w14:textId="77777777" w:rsidTr="004F07ED">
        <w:trPr>
          <w:trHeight w:val="283"/>
          <w:jc w:val="center"/>
        </w:trPr>
        <w:tc>
          <w:tcPr>
            <w:tcW w:w="919" w:type="dxa"/>
            <w:vMerge/>
            <w:tcBorders>
              <w:left w:val="nil"/>
              <w:right w:val="nil"/>
            </w:tcBorders>
          </w:tcPr>
          <w:p w14:paraId="0589BFC6" w14:textId="77777777" w:rsidR="00F807DE" w:rsidRPr="00331C77" w:rsidRDefault="00F807DE" w:rsidP="007135DE">
            <w:pPr>
              <w:rPr>
                <w:rFonts w:ascii="Times New Roman" w:hAnsi="Times New Roman" w:cs="Times New Roman"/>
                <w:sz w:val="20"/>
                <w:szCs w:val="20"/>
              </w:rPr>
            </w:pPr>
          </w:p>
        </w:tc>
        <w:tc>
          <w:tcPr>
            <w:tcW w:w="1553" w:type="dxa"/>
            <w:vMerge w:val="restart"/>
            <w:tcBorders>
              <w:top w:val="nil"/>
              <w:left w:val="nil"/>
              <w:right w:val="nil"/>
            </w:tcBorders>
          </w:tcPr>
          <w:p w14:paraId="108ECE3F" w14:textId="77777777" w:rsidR="00F807DE" w:rsidRPr="00331C77" w:rsidRDefault="00F807DE" w:rsidP="007135DE">
            <w:pPr>
              <w:jc w:val="center"/>
              <w:rPr>
                <w:rFonts w:ascii="Times New Roman" w:hAnsi="Times New Roman" w:cs="Times New Roman"/>
                <w:sz w:val="20"/>
                <w:szCs w:val="20"/>
              </w:rPr>
            </w:pPr>
          </w:p>
          <w:p w14:paraId="518B0D05" w14:textId="77777777" w:rsidR="00F807DE" w:rsidRPr="00331C77" w:rsidRDefault="00F807DE" w:rsidP="007135DE">
            <w:pPr>
              <w:jc w:val="center"/>
              <w:rPr>
                <w:rFonts w:ascii="Times New Roman" w:hAnsi="Times New Roman" w:cs="Times New Roman"/>
                <w:sz w:val="20"/>
                <w:szCs w:val="20"/>
              </w:rPr>
            </w:pPr>
            <w:r w:rsidRPr="00331C77">
              <w:rPr>
                <w:rFonts w:ascii="Times New Roman" w:hAnsi="Times New Roman" w:cs="Times New Roman"/>
                <w:sz w:val="20"/>
                <w:szCs w:val="20"/>
              </w:rPr>
              <w:t>14 hari</w:t>
            </w:r>
          </w:p>
        </w:tc>
        <w:tc>
          <w:tcPr>
            <w:tcW w:w="1552" w:type="dxa"/>
            <w:tcBorders>
              <w:top w:val="nil"/>
              <w:left w:val="nil"/>
              <w:bottom w:val="nil"/>
              <w:right w:val="nil"/>
            </w:tcBorders>
          </w:tcPr>
          <w:p w14:paraId="5E7F5341" w14:textId="32FDDF41"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1.490,37</w:t>
            </w:r>
          </w:p>
        </w:tc>
        <w:tc>
          <w:tcPr>
            <w:tcW w:w="1553" w:type="dxa"/>
            <w:vMerge w:val="restart"/>
            <w:tcBorders>
              <w:top w:val="nil"/>
              <w:left w:val="nil"/>
              <w:right w:val="nil"/>
            </w:tcBorders>
          </w:tcPr>
          <w:p w14:paraId="1350FB91" w14:textId="77777777" w:rsidR="00F807DE" w:rsidRPr="00331C77" w:rsidRDefault="00F807DE" w:rsidP="007135DE">
            <w:pPr>
              <w:jc w:val="center"/>
              <w:rPr>
                <w:rFonts w:ascii="Times New Roman" w:hAnsi="Times New Roman" w:cs="Times New Roman"/>
                <w:sz w:val="20"/>
                <w:szCs w:val="20"/>
              </w:rPr>
            </w:pPr>
          </w:p>
          <w:p w14:paraId="55A9C7AB" w14:textId="5EAF3283" w:rsidR="00111616"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1.498,27</w:t>
            </w:r>
          </w:p>
        </w:tc>
      </w:tr>
      <w:tr w:rsidR="00F807DE" w:rsidRPr="00331C77" w14:paraId="796134A5" w14:textId="77777777" w:rsidTr="004F07ED">
        <w:trPr>
          <w:trHeight w:val="264"/>
          <w:jc w:val="center"/>
        </w:trPr>
        <w:tc>
          <w:tcPr>
            <w:tcW w:w="919" w:type="dxa"/>
            <w:vMerge/>
            <w:tcBorders>
              <w:left w:val="nil"/>
              <w:right w:val="nil"/>
            </w:tcBorders>
          </w:tcPr>
          <w:p w14:paraId="42179A81" w14:textId="77777777" w:rsidR="00F807DE" w:rsidRPr="00331C77" w:rsidRDefault="00F807DE" w:rsidP="007135DE">
            <w:pPr>
              <w:rPr>
                <w:rFonts w:ascii="Times New Roman" w:hAnsi="Times New Roman" w:cs="Times New Roman"/>
                <w:sz w:val="20"/>
                <w:szCs w:val="20"/>
              </w:rPr>
            </w:pPr>
          </w:p>
        </w:tc>
        <w:tc>
          <w:tcPr>
            <w:tcW w:w="1553" w:type="dxa"/>
            <w:vMerge/>
            <w:tcBorders>
              <w:left w:val="nil"/>
              <w:right w:val="nil"/>
            </w:tcBorders>
          </w:tcPr>
          <w:p w14:paraId="1E8F1CCF"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7350F1C9" w14:textId="7D7203AD"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1.517,03</w:t>
            </w:r>
          </w:p>
        </w:tc>
        <w:tc>
          <w:tcPr>
            <w:tcW w:w="1553" w:type="dxa"/>
            <w:vMerge/>
            <w:tcBorders>
              <w:left w:val="nil"/>
              <w:right w:val="nil"/>
            </w:tcBorders>
          </w:tcPr>
          <w:p w14:paraId="03589BE4" w14:textId="77777777" w:rsidR="00F807DE" w:rsidRPr="00331C77" w:rsidRDefault="00F807DE" w:rsidP="007135DE">
            <w:pPr>
              <w:jc w:val="center"/>
              <w:rPr>
                <w:rFonts w:ascii="Times New Roman" w:hAnsi="Times New Roman" w:cs="Times New Roman"/>
                <w:sz w:val="20"/>
                <w:szCs w:val="20"/>
              </w:rPr>
            </w:pPr>
          </w:p>
        </w:tc>
      </w:tr>
      <w:tr w:rsidR="00F807DE" w:rsidRPr="00331C77" w14:paraId="69C78AC9" w14:textId="77777777" w:rsidTr="004F07ED">
        <w:trPr>
          <w:trHeight w:val="264"/>
          <w:jc w:val="center"/>
        </w:trPr>
        <w:tc>
          <w:tcPr>
            <w:tcW w:w="919" w:type="dxa"/>
            <w:vMerge/>
            <w:tcBorders>
              <w:left w:val="nil"/>
              <w:right w:val="nil"/>
            </w:tcBorders>
          </w:tcPr>
          <w:p w14:paraId="212D8E56" w14:textId="77777777" w:rsidR="00F807DE" w:rsidRPr="00331C77" w:rsidRDefault="00F807DE" w:rsidP="007135DE">
            <w:pPr>
              <w:rPr>
                <w:rFonts w:ascii="Times New Roman" w:hAnsi="Times New Roman" w:cs="Times New Roman"/>
                <w:sz w:val="20"/>
                <w:szCs w:val="20"/>
              </w:rPr>
            </w:pPr>
          </w:p>
        </w:tc>
        <w:tc>
          <w:tcPr>
            <w:tcW w:w="1553" w:type="dxa"/>
            <w:vMerge/>
            <w:tcBorders>
              <w:left w:val="nil"/>
              <w:bottom w:val="nil"/>
              <w:right w:val="nil"/>
            </w:tcBorders>
          </w:tcPr>
          <w:p w14:paraId="6BBA3E66"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62F8C1FE" w14:textId="3DDA7389"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1.487,40</w:t>
            </w:r>
          </w:p>
        </w:tc>
        <w:tc>
          <w:tcPr>
            <w:tcW w:w="1553" w:type="dxa"/>
            <w:vMerge/>
            <w:tcBorders>
              <w:left w:val="nil"/>
              <w:bottom w:val="nil"/>
              <w:right w:val="nil"/>
            </w:tcBorders>
          </w:tcPr>
          <w:p w14:paraId="7C371FB0" w14:textId="77777777" w:rsidR="00F807DE" w:rsidRPr="00331C77" w:rsidRDefault="00F807DE" w:rsidP="007135DE">
            <w:pPr>
              <w:jc w:val="center"/>
              <w:rPr>
                <w:rFonts w:ascii="Times New Roman" w:hAnsi="Times New Roman" w:cs="Times New Roman"/>
                <w:sz w:val="20"/>
                <w:szCs w:val="20"/>
              </w:rPr>
            </w:pPr>
          </w:p>
        </w:tc>
      </w:tr>
      <w:tr w:rsidR="00F807DE" w:rsidRPr="00331C77" w14:paraId="23EBA3A9" w14:textId="77777777" w:rsidTr="004F07ED">
        <w:trPr>
          <w:trHeight w:val="283"/>
          <w:jc w:val="center"/>
        </w:trPr>
        <w:tc>
          <w:tcPr>
            <w:tcW w:w="919" w:type="dxa"/>
            <w:vMerge/>
            <w:tcBorders>
              <w:left w:val="nil"/>
              <w:right w:val="nil"/>
            </w:tcBorders>
          </w:tcPr>
          <w:p w14:paraId="272437EF" w14:textId="77777777" w:rsidR="00F807DE" w:rsidRPr="00331C77" w:rsidRDefault="00F807DE" w:rsidP="007135DE">
            <w:pPr>
              <w:rPr>
                <w:rFonts w:ascii="Times New Roman" w:hAnsi="Times New Roman" w:cs="Times New Roman"/>
                <w:sz w:val="20"/>
                <w:szCs w:val="20"/>
              </w:rPr>
            </w:pPr>
          </w:p>
        </w:tc>
        <w:tc>
          <w:tcPr>
            <w:tcW w:w="1553" w:type="dxa"/>
            <w:vMerge w:val="restart"/>
            <w:tcBorders>
              <w:top w:val="nil"/>
              <w:left w:val="nil"/>
              <w:right w:val="nil"/>
            </w:tcBorders>
          </w:tcPr>
          <w:p w14:paraId="3382896B" w14:textId="77777777" w:rsidR="00F807DE" w:rsidRPr="00331C77" w:rsidRDefault="00F807DE" w:rsidP="007135DE">
            <w:pPr>
              <w:jc w:val="center"/>
              <w:rPr>
                <w:rFonts w:ascii="Times New Roman" w:hAnsi="Times New Roman" w:cs="Times New Roman"/>
                <w:sz w:val="20"/>
                <w:szCs w:val="20"/>
              </w:rPr>
            </w:pPr>
          </w:p>
          <w:p w14:paraId="31DE8D30" w14:textId="77777777" w:rsidR="00F807DE" w:rsidRPr="00331C77" w:rsidRDefault="00F807DE" w:rsidP="007135DE">
            <w:pPr>
              <w:jc w:val="center"/>
              <w:rPr>
                <w:rFonts w:ascii="Times New Roman" w:hAnsi="Times New Roman" w:cs="Times New Roman"/>
                <w:sz w:val="20"/>
                <w:szCs w:val="20"/>
              </w:rPr>
            </w:pPr>
            <w:r w:rsidRPr="00331C77">
              <w:rPr>
                <w:rFonts w:ascii="Times New Roman" w:hAnsi="Times New Roman" w:cs="Times New Roman"/>
                <w:sz w:val="20"/>
                <w:szCs w:val="20"/>
              </w:rPr>
              <w:t>28 hari</w:t>
            </w:r>
          </w:p>
        </w:tc>
        <w:tc>
          <w:tcPr>
            <w:tcW w:w="1552" w:type="dxa"/>
            <w:tcBorders>
              <w:top w:val="nil"/>
              <w:left w:val="nil"/>
              <w:bottom w:val="nil"/>
              <w:right w:val="nil"/>
            </w:tcBorders>
          </w:tcPr>
          <w:p w14:paraId="41DB3092" w14:textId="6A64AD8B"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1.508,14</w:t>
            </w:r>
          </w:p>
        </w:tc>
        <w:tc>
          <w:tcPr>
            <w:tcW w:w="1553" w:type="dxa"/>
            <w:vMerge w:val="restart"/>
            <w:tcBorders>
              <w:top w:val="nil"/>
              <w:left w:val="nil"/>
              <w:right w:val="nil"/>
            </w:tcBorders>
          </w:tcPr>
          <w:p w14:paraId="10E32B7B" w14:textId="77777777" w:rsidR="00F807DE" w:rsidRPr="00331C77" w:rsidRDefault="00F807DE" w:rsidP="007135DE">
            <w:pPr>
              <w:jc w:val="center"/>
              <w:rPr>
                <w:rFonts w:ascii="Times New Roman" w:hAnsi="Times New Roman" w:cs="Times New Roman"/>
                <w:sz w:val="20"/>
                <w:szCs w:val="20"/>
              </w:rPr>
            </w:pPr>
          </w:p>
          <w:p w14:paraId="7607CA5F" w14:textId="2B4108F4" w:rsidR="00F807DE" w:rsidRPr="00331C77" w:rsidRDefault="00111616" w:rsidP="007135DE">
            <w:pPr>
              <w:jc w:val="center"/>
              <w:rPr>
                <w:rFonts w:ascii="Times New Roman" w:hAnsi="Times New Roman" w:cs="Times New Roman"/>
                <w:sz w:val="20"/>
                <w:szCs w:val="20"/>
              </w:rPr>
            </w:pPr>
            <w:r w:rsidRPr="00331C77">
              <w:rPr>
                <w:rFonts w:ascii="Times New Roman" w:hAnsi="Times New Roman" w:cs="Times New Roman"/>
                <w:sz w:val="20"/>
                <w:szCs w:val="20"/>
              </w:rPr>
              <w:t>1.523,95</w:t>
            </w:r>
          </w:p>
        </w:tc>
      </w:tr>
      <w:tr w:rsidR="00F807DE" w:rsidRPr="00331C77" w14:paraId="2F6C5F9E" w14:textId="77777777" w:rsidTr="004F07ED">
        <w:trPr>
          <w:trHeight w:val="264"/>
          <w:jc w:val="center"/>
        </w:trPr>
        <w:tc>
          <w:tcPr>
            <w:tcW w:w="919" w:type="dxa"/>
            <w:vMerge/>
            <w:tcBorders>
              <w:left w:val="nil"/>
              <w:right w:val="nil"/>
            </w:tcBorders>
          </w:tcPr>
          <w:p w14:paraId="21F25BB2" w14:textId="77777777" w:rsidR="00F807DE" w:rsidRPr="00331C77" w:rsidRDefault="00F807DE" w:rsidP="007135DE">
            <w:pPr>
              <w:rPr>
                <w:rFonts w:ascii="Times New Roman" w:hAnsi="Times New Roman" w:cs="Times New Roman"/>
                <w:sz w:val="20"/>
                <w:szCs w:val="20"/>
              </w:rPr>
            </w:pPr>
          </w:p>
        </w:tc>
        <w:tc>
          <w:tcPr>
            <w:tcW w:w="1553" w:type="dxa"/>
            <w:vMerge/>
            <w:tcBorders>
              <w:left w:val="nil"/>
              <w:right w:val="nil"/>
            </w:tcBorders>
          </w:tcPr>
          <w:p w14:paraId="69B47236"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bottom w:val="nil"/>
              <w:right w:val="nil"/>
            </w:tcBorders>
          </w:tcPr>
          <w:p w14:paraId="4A8E6473" w14:textId="6F0DE2F0" w:rsidR="00F807DE" w:rsidRPr="00331C77" w:rsidRDefault="00FB17C4" w:rsidP="007135DE">
            <w:pPr>
              <w:jc w:val="center"/>
              <w:rPr>
                <w:rFonts w:ascii="Times New Roman" w:hAnsi="Times New Roman" w:cs="Times New Roman"/>
                <w:sz w:val="20"/>
                <w:szCs w:val="20"/>
              </w:rPr>
            </w:pPr>
            <w:r w:rsidRPr="00331C77">
              <w:rPr>
                <w:rFonts w:ascii="Times New Roman" w:hAnsi="Times New Roman" w:cs="Times New Roman"/>
                <w:sz w:val="20"/>
                <w:szCs w:val="20"/>
              </w:rPr>
              <w:t>1.549,62</w:t>
            </w:r>
          </w:p>
        </w:tc>
        <w:tc>
          <w:tcPr>
            <w:tcW w:w="1553" w:type="dxa"/>
            <w:vMerge/>
            <w:tcBorders>
              <w:left w:val="nil"/>
              <w:right w:val="nil"/>
            </w:tcBorders>
          </w:tcPr>
          <w:p w14:paraId="53B059A8" w14:textId="77777777" w:rsidR="00F807DE" w:rsidRPr="00331C77" w:rsidRDefault="00F807DE" w:rsidP="007135DE">
            <w:pPr>
              <w:jc w:val="center"/>
              <w:rPr>
                <w:rFonts w:ascii="Times New Roman" w:hAnsi="Times New Roman" w:cs="Times New Roman"/>
                <w:sz w:val="20"/>
                <w:szCs w:val="20"/>
              </w:rPr>
            </w:pPr>
          </w:p>
        </w:tc>
      </w:tr>
      <w:tr w:rsidR="00F807DE" w:rsidRPr="00331C77" w14:paraId="7AF658AB" w14:textId="77777777" w:rsidTr="004F07ED">
        <w:trPr>
          <w:trHeight w:val="264"/>
          <w:jc w:val="center"/>
        </w:trPr>
        <w:tc>
          <w:tcPr>
            <w:tcW w:w="919" w:type="dxa"/>
            <w:vMerge/>
            <w:tcBorders>
              <w:left w:val="nil"/>
              <w:right w:val="nil"/>
            </w:tcBorders>
          </w:tcPr>
          <w:p w14:paraId="6B9D0537" w14:textId="77777777" w:rsidR="00F807DE" w:rsidRPr="00331C77" w:rsidRDefault="00F807DE" w:rsidP="007135DE">
            <w:pPr>
              <w:rPr>
                <w:rFonts w:ascii="Times New Roman" w:hAnsi="Times New Roman" w:cs="Times New Roman"/>
                <w:sz w:val="20"/>
                <w:szCs w:val="20"/>
              </w:rPr>
            </w:pPr>
          </w:p>
        </w:tc>
        <w:tc>
          <w:tcPr>
            <w:tcW w:w="1553" w:type="dxa"/>
            <w:vMerge/>
            <w:tcBorders>
              <w:left w:val="nil"/>
              <w:right w:val="nil"/>
            </w:tcBorders>
          </w:tcPr>
          <w:p w14:paraId="01DE0080" w14:textId="77777777" w:rsidR="00F807DE" w:rsidRPr="00331C77" w:rsidRDefault="00F807DE" w:rsidP="007135DE">
            <w:pPr>
              <w:jc w:val="center"/>
              <w:rPr>
                <w:rFonts w:ascii="Times New Roman" w:hAnsi="Times New Roman" w:cs="Times New Roman"/>
                <w:sz w:val="20"/>
                <w:szCs w:val="20"/>
              </w:rPr>
            </w:pPr>
          </w:p>
        </w:tc>
        <w:tc>
          <w:tcPr>
            <w:tcW w:w="1552" w:type="dxa"/>
            <w:tcBorders>
              <w:top w:val="nil"/>
              <w:left w:val="nil"/>
              <w:right w:val="nil"/>
            </w:tcBorders>
          </w:tcPr>
          <w:p w14:paraId="3CC5E92B" w14:textId="45F15999" w:rsidR="00F807DE" w:rsidRPr="00331C77" w:rsidRDefault="009144EC" w:rsidP="007135DE">
            <w:pPr>
              <w:jc w:val="center"/>
              <w:rPr>
                <w:rFonts w:ascii="Times New Roman" w:hAnsi="Times New Roman" w:cs="Times New Roman"/>
                <w:sz w:val="20"/>
                <w:szCs w:val="20"/>
              </w:rPr>
            </w:pPr>
            <w:r w:rsidRPr="00331C77">
              <w:rPr>
                <w:rFonts w:ascii="Times New Roman" w:hAnsi="Times New Roman" w:cs="Times New Roman"/>
                <w:sz w:val="20"/>
                <w:szCs w:val="20"/>
              </w:rPr>
              <w:t>1.514,07</w:t>
            </w:r>
          </w:p>
        </w:tc>
        <w:tc>
          <w:tcPr>
            <w:tcW w:w="1553" w:type="dxa"/>
            <w:vMerge/>
            <w:tcBorders>
              <w:left w:val="nil"/>
              <w:right w:val="nil"/>
            </w:tcBorders>
          </w:tcPr>
          <w:p w14:paraId="0F8EF915" w14:textId="77777777" w:rsidR="00F807DE" w:rsidRPr="00331C77" w:rsidRDefault="00F807DE" w:rsidP="007135DE">
            <w:pPr>
              <w:jc w:val="center"/>
              <w:rPr>
                <w:rFonts w:ascii="Times New Roman" w:hAnsi="Times New Roman" w:cs="Times New Roman"/>
                <w:sz w:val="20"/>
                <w:szCs w:val="20"/>
              </w:rPr>
            </w:pPr>
          </w:p>
        </w:tc>
      </w:tr>
    </w:tbl>
    <w:p w14:paraId="51B9AC79" w14:textId="4DF42E27" w:rsidR="00F807DE" w:rsidRPr="00331C77" w:rsidRDefault="00F807DE" w:rsidP="00F807DE">
      <w:pPr>
        <w:pStyle w:val="DaftarParagraf"/>
        <w:spacing w:after="0" w:line="240" w:lineRule="auto"/>
        <w:ind w:left="567"/>
        <w:jc w:val="both"/>
        <w:rPr>
          <w:rFonts w:ascii="Times New Roman" w:hAnsi="Times New Roman"/>
        </w:rPr>
      </w:pPr>
    </w:p>
    <w:p w14:paraId="2B9B6DA1" w14:textId="4C9278CD" w:rsidR="00463BA1" w:rsidRPr="00331C77" w:rsidRDefault="00463BA1" w:rsidP="00F807DE">
      <w:pPr>
        <w:pStyle w:val="DaftarParagraf"/>
        <w:spacing w:after="0" w:line="240" w:lineRule="auto"/>
        <w:ind w:left="567"/>
        <w:jc w:val="both"/>
        <w:rPr>
          <w:rFonts w:ascii="Times New Roman" w:hAnsi="Times New Roman"/>
        </w:rPr>
      </w:pPr>
      <w:r w:rsidRPr="00331C77">
        <w:rPr>
          <w:noProof/>
          <w:lang w:val="en-US"/>
        </w:rPr>
        <w:drawing>
          <wp:inline distT="0" distB="0" distL="0" distR="0" wp14:anchorId="04723086" wp14:editId="117A9892">
            <wp:extent cx="5039832" cy="2360295"/>
            <wp:effectExtent l="0" t="0" r="8890"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3138D9" w14:textId="0EB5C3B5" w:rsidR="00463BA1" w:rsidRPr="00331C77" w:rsidRDefault="00463BA1" w:rsidP="00463BA1">
      <w:pPr>
        <w:pStyle w:val="Keterangan"/>
        <w:jc w:val="center"/>
        <w:rPr>
          <w:rFonts w:ascii="Times New Roman" w:hAnsi="Times New Roman" w:cs="Times New Roman"/>
          <w:i w:val="0"/>
          <w:iCs w:val="0"/>
          <w:color w:val="auto"/>
          <w:sz w:val="22"/>
          <w:szCs w:val="22"/>
        </w:rPr>
      </w:pPr>
      <w:r w:rsidRPr="00331C77">
        <w:rPr>
          <w:rFonts w:ascii="Times New Roman" w:hAnsi="Times New Roman" w:cs="Times New Roman"/>
          <w:i w:val="0"/>
          <w:iCs w:val="0"/>
          <w:color w:val="auto"/>
          <w:sz w:val="22"/>
          <w:szCs w:val="22"/>
        </w:rPr>
        <w:t xml:space="preserve">Gambar  </w:t>
      </w:r>
      <w:r w:rsidRPr="00331C77">
        <w:rPr>
          <w:rFonts w:ascii="Times New Roman" w:hAnsi="Times New Roman" w:cs="Times New Roman"/>
          <w:i w:val="0"/>
          <w:iCs w:val="0"/>
          <w:color w:val="auto"/>
          <w:sz w:val="22"/>
          <w:szCs w:val="22"/>
        </w:rPr>
        <w:fldChar w:fldCharType="begin"/>
      </w:r>
      <w:r w:rsidRPr="00331C77">
        <w:rPr>
          <w:rFonts w:ascii="Times New Roman" w:hAnsi="Times New Roman" w:cs="Times New Roman"/>
          <w:i w:val="0"/>
          <w:iCs w:val="0"/>
          <w:color w:val="auto"/>
          <w:sz w:val="22"/>
          <w:szCs w:val="22"/>
        </w:rPr>
        <w:instrText xml:space="preserve"> SEQ Gambar_ \* ARABIC </w:instrText>
      </w:r>
      <w:r w:rsidRPr="00331C77">
        <w:rPr>
          <w:rFonts w:ascii="Times New Roman" w:hAnsi="Times New Roman" w:cs="Times New Roman"/>
          <w:i w:val="0"/>
          <w:iCs w:val="0"/>
          <w:color w:val="auto"/>
          <w:sz w:val="22"/>
          <w:szCs w:val="22"/>
        </w:rPr>
        <w:fldChar w:fldCharType="separate"/>
      </w:r>
      <w:r w:rsidR="0080599C">
        <w:rPr>
          <w:rFonts w:ascii="Times New Roman" w:hAnsi="Times New Roman" w:cs="Times New Roman"/>
          <w:i w:val="0"/>
          <w:iCs w:val="0"/>
          <w:noProof/>
          <w:color w:val="auto"/>
          <w:sz w:val="22"/>
          <w:szCs w:val="22"/>
        </w:rPr>
        <w:t>2</w:t>
      </w:r>
      <w:r w:rsidRPr="00331C77">
        <w:rPr>
          <w:rFonts w:ascii="Times New Roman" w:hAnsi="Times New Roman" w:cs="Times New Roman"/>
          <w:i w:val="0"/>
          <w:iCs w:val="0"/>
          <w:color w:val="auto"/>
          <w:sz w:val="22"/>
          <w:szCs w:val="22"/>
        </w:rPr>
        <w:fldChar w:fldCharType="end"/>
      </w:r>
      <w:r w:rsidRPr="00331C77">
        <w:rPr>
          <w:rFonts w:ascii="Times New Roman" w:hAnsi="Times New Roman" w:cs="Times New Roman"/>
          <w:i w:val="0"/>
          <w:iCs w:val="0"/>
          <w:color w:val="auto"/>
          <w:sz w:val="22"/>
          <w:szCs w:val="22"/>
        </w:rPr>
        <w:t>. Grafik Perbandingan Pengujian Berat Jenis</w:t>
      </w:r>
    </w:p>
    <w:p w14:paraId="240D993B" w14:textId="5C0A3632" w:rsidR="00331C77" w:rsidRPr="00485499" w:rsidRDefault="00331C77" w:rsidP="00485499">
      <w:pPr>
        <w:spacing w:after="0" w:line="240" w:lineRule="auto"/>
        <w:ind w:firstLine="567"/>
        <w:jc w:val="both"/>
        <w:rPr>
          <w:rFonts w:ascii="Times New Roman" w:hAnsi="Times New Roman" w:cs="Times New Roman"/>
          <w:lang w:val="en-US"/>
        </w:rPr>
      </w:pPr>
      <w:r w:rsidRPr="00331C77">
        <w:rPr>
          <w:rFonts w:ascii="Times New Roman" w:hAnsi="Times New Roman" w:cs="Times New Roman"/>
        </w:rPr>
        <w:t xml:space="preserve">Berdasarkan pada tabel dan gambar di atas dapat diketahui bahwa nilai berat jenis dari masing-masing variasi menggunakan coco peat berbeda. Namun masing-masing variasi berkisaran dari 1.497,28 Kg/m3–1.589,14 Kg/m3 pada setiap umur beton. Nilai berat jenis beton ringan dengan menggunakan coco peat dengan variasi 5% dan 10% tidak jauh berbeda dari setiap umur beton yang ada. Berdasarkan </w:t>
      </w:r>
      <w:r w:rsidRPr="00331C77">
        <w:rPr>
          <w:rFonts w:ascii="Times New Roman" w:hAnsi="Times New Roman" w:cs="Times New Roman"/>
        </w:rPr>
        <w:fldChar w:fldCharType="begin" w:fldLock="1"/>
      </w:r>
      <w:r w:rsidR="00243465">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approach.","author":[{"dropping-particle":"","family":"SNI 03-3449-2002","given":"","non-dropping-particle":"","parse-names":false,"suffix":""}],"container-title":"Yayasan LPMB","id":"ITEM-1","issued":{"date-parts":[["2002"]]},"page":"1-32","title":"Tata cara rencana pembuatan campuran beton ringan dengan agregat ringan","type":"article-journal"},"uris":["http://www.mendeley.com/documents/?uuid=0c613e8c-c682-4ce7-a740-c2d1e7ac3b8c"]}],"mendeley":{"formattedCitation":"(SNI 03-3449-2002 2002)","manualFormatting":"SNI 03-3449-2002 ","plainTextFormattedCitation":"(SNI 03-3449-2002 2002)","previouslyFormattedCitation":"(SNI 03-3449-2002, 2002)"},"properties":{"noteIndex":0},"schema":"https://github.com/citation-style-language/schema/raw/master/csl-citation.json"}</w:instrText>
      </w:r>
      <w:r w:rsidRPr="00331C77">
        <w:rPr>
          <w:rFonts w:ascii="Times New Roman" w:hAnsi="Times New Roman" w:cs="Times New Roman"/>
        </w:rPr>
        <w:fldChar w:fldCharType="separate"/>
      </w:r>
      <w:r w:rsidRPr="00331C77">
        <w:rPr>
          <w:rFonts w:ascii="Times New Roman" w:hAnsi="Times New Roman" w:cs="Times New Roman"/>
          <w:noProof/>
        </w:rPr>
        <w:t xml:space="preserve">SNI 03-3449-2002 </w:t>
      </w:r>
      <w:r w:rsidRPr="00331C77">
        <w:rPr>
          <w:rFonts w:ascii="Times New Roman" w:hAnsi="Times New Roman" w:cs="Times New Roman"/>
        </w:rPr>
        <w:fldChar w:fldCharType="end"/>
      </w:r>
      <w:r w:rsidRPr="00331C77">
        <w:rPr>
          <w:rFonts w:ascii="Times New Roman" w:hAnsi="Times New Roman" w:cs="Times New Roman"/>
        </w:rPr>
        <w:t>berat jenis beton ringan memiliki massa jenis sekitar 1.800 kg/m³,  dan nilai yang didapatkan pada pemeriksaan berat jenis beton ringan dengan menggunakan coco peat  untuk variasi 5% dari pengujian berat jenis nilai yang terendah adalah 1.497,28 Kg/m3 pada umur beton 14 hari, sedangkan berat jenis yang tertinggi adalah 1.589,14 Kg/m3 pada umur beton 7 hari untuk variasi 5 %.</w:t>
      </w:r>
    </w:p>
    <w:p w14:paraId="2CD6DB75" w14:textId="0056B39C" w:rsidR="00C54A19" w:rsidRPr="00331C77" w:rsidRDefault="00D00464" w:rsidP="000E08FB">
      <w:pPr>
        <w:spacing w:before="240" w:after="0" w:line="240" w:lineRule="auto"/>
        <w:jc w:val="both"/>
        <w:rPr>
          <w:rFonts w:ascii="Times New Roman" w:hAnsi="Times New Roman" w:cs="Times New Roman"/>
          <w:b/>
        </w:rPr>
      </w:pPr>
      <w:r w:rsidRPr="00331C77">
        <w:rPr>
          <w:rFonts w:ascii="Times New Roman" w:hAnsi="Times New Roman" w:cs="Times New Roman"/>
          <w:b/>
        </w:rPr>
        <w:t>KESIMPULAN</w:t>
      </w:r>
    </w:p>
    <w:p w14:paraId="34CC19AA" w14:textId="77777777" w:rsidR="00192C7D" w:rsidRPr="00192C7D" w:rsidRDefault="00192C7D" w:rsidP="00192C7D">
      <w:pPr>
        <w:spacing w:after="0" w:line="240" w:lineRule="auto"/>
        <w:ind w:firstLine="567"/>
        <w:jc w:val="both"/>
        <w:rPr>
          <w:rFonts w:ascii="Times New Roman" w:hAnsi="Times New Roman" w:cs="Times New Roman"/>
        </w:rPr>
      </w:pPr>
      <w:r w:rsidRPr="00192C7D">
        <w:rPr>
          <w:rFonts w:ascii="Times New Roman" w:hAnsi="Times New Roman" w:cs="Times New Roman"/>
        </w:rPr>
        <w:t>Hasil penelitian pengujian kuat tekan dan berat jenis beton pada umur 7, 14 dan 28 hari yang telah dilakukan dapat diambil beberapa kesimpulan antara lain:</w:t>
      </w:r>
    </w:p>
    <w:p w14:paraId="1501659A" w14:textId="50AFA9A0" w:rsidR="00192C7D" w:rsidRPr="00192C7D" w:rsidRDefault="00192C7D" w:rsidP="000E08FB">
      <w:pPr>
        <w:pStyle w:val="DaftarParagraf"/>
        <w:numPr>
          <w:ilvl w:val="0"/>
          <w:numId w:val="7"/>
        </w:numPr>
        <w:spacing w:after="0" w:line="240" w:lineRule="auto"/>
        <w:ind w:left="426" w:hanging="283"/>
        <w:jc w:val="both"/>
        <w:rPr>
          <w:rFonts w:ascii="Times New Roman" w:hAnsi="Times New Roman"/>
        </w:rPr>
      </w:pPr>
      <w:r w:rsidRPr="00192C7D">
        <w:rPr>
          <w:rFonts w:ascii="Times New Roman" w:hAnsi="Times New Roman"/>
        </w:rPr>
        <w:t>Pengaruh serbuk kelapa (coco peat) sebagai substitusi pasir terhadap kuat tekan beton ringan,</w:t>
      </w:r>
      <w:r>
        <w:rPr>
          <w:rFonts w:ascii="Times New Roman" w:hAnsi="Times New Roman"/>
          <w:lang w:val="en-US"/>
        </w:rPr>
        <w:t xml:space="preserve"> </w:t>
      </w:r>
      <w:r w:rsidRPr="00192C7D">
        <w:rPr>
          <w:rFonts w:ascii="Times New Roman" w:hAnsi="Times New Roman"/>
        </w:rPr>
        <w:t>untuk variasi 5% dan 10% setiap pengujian kuat tekan beton ringan mengalami kenaikan setiap pengujiannya, nilai rata-rata pada umur 28 hari untuk variasi 5% sebesar 43,43 kg/cm2 untuk variasi 10% sebesar 25,46 kg/cm2. Untuk perbandingan 0% dan sebagai acuan dalam penelitian ini perbandingannya untuk 0% lebih tinggi dari 5% dan 10% dari pemanfaatan coco peat sebagai substitusi pasir, karena semakin banyak penggunaan</w:t>
      </w:r>
      <w:r w:rsidRPr="00192C7D">
        <w:rPr>
          <w:rFonts w:ascii="Times New Roman" w:eastAsiaTheme="minorHAnsi" w:hAnsi="Times New Roman"/>
        </w:rPr>
        <w:t xml:space="preserve"> serbuk kelapa coco peat maka akan menurunkan nilai kuat tekan beton ringan.</w:t>
      </w:r>
    </w:p>
    <w:p w14:paraId="71A38C6D" w14:textId="714BAF25" w:rsidR="00192C7D" w:rsidRPr="002B0A7F" w:rsidRDefault="00192C7D" w:rsidP="000E08FB">
      <w:pPr>
        <w:pStyle w:val="DaftarParagraf"/>
        <w:numPr>
          <w:ilvl w:val="0"/>
          <w:numId w:val="7"/>
        </w:numPr>
        <w:spacing w:after="0" w:line="240" w:lineRule="auto"/>
        <w:ind w:left="426" w:hanging="283"/>
        <w:jc w:val="both"/>
        <w:rPr>
          <w:rFonts w:ascii="Times New Roman" w:hAnsi="Times New Roman"/>
        </w:rPr>
      </w:pPr>
      <w:r w:rsidRPr="00192C7D">
        <w:rPr>
          <w:rFonts w:ascii="Times New Roman" w:hAnsi="Times New Roman"/>
        </w:rPr>
        <w:t xml:space="preserve">Pengaruh serbuk kelapa coco peat terhadap berat jenis beton ringan tidak mempengaruhui berat yang sudah ditetapkan oleh </w:t>
      </w:r>
      <w:r w:rsidRPr="00192C7D">
        <w:rPr>
          <w:rFonts w:ascii="Times New Roman" w:eastAsiaTheme="minorHAnsi" w:hAnsi="Times New Roman"/>
        </w:rPr>
        <w:t>SNI 03-3449-2002 tidak melebihi dari 1.800</w:t>
      </w:r>
      <w:r w:rsidRPr="00192C7D">
        <w:rPr>
          <w:rFonts w:ascii="Times New Roman" w:hAnsi="Times New Roman"/>
        </w:rPr>
        <w:t xml:space="preserve"> kg/m³ untuk perbadingan penelitian terdahulu berat jenis untuk umur beton 28 hari nilai berat jenis untuk variasi 5% dengan nilai rata-rata </w:t>
      </w:r>
      <w:r w:rsidRPr="00192C7D">
        <w:rPr>
          <w:rFonts w:ascii="Times New Roman" w:eastAsiaTheme="minorHAnsi" w:hAnsi="Times New Roman"/>
        </w:rPr>
        <w:t xml:space="preserve">1.521,97 </w:t>
      </w:r>
      <w:r w:rsidRPr="00192C7D">
        <w:rPr>
          <w:rFonts w:ascii="Times New Roman" w:hAnsi="Times New Roman"/>
        </w:rPr>
        <w:t xml:space="preserve">kg/m3, sedangkan variasi 10 % dengan nilai rata-rata </w:t>
      </w:r>
      <w:r w:rsidRPr="00192C7D">
        <w:rPr>
          <w:rFonts w:ascii="Times New Roman" w:eastAsiaTheme="minorHAnsi" w:hAnsi="Times New Roman"/>
        </w:rPr>
        <w:t>1.523,95</w:t>
      </w:r>
      <w:r w:rsidRPr="00192C7D">
        <w:rPr>
          <w:rFonts w:ascii="Times New Roman" w:hAnsi="Times New Roman"/>
        </w:rPr>
        <w:t xml:space="preserve"> kg/m3, penelitian terdahulu nilai rata-rata sebesar </w:t>
      </w:r>
      <w:r w:rsidRPr="00192C7D">
        <w:rPr>
          <w:rFonts w:ascii="Times New Roman" w:eastAsiaTheme="minorHAnsi" w:hAnsi="Times New Roman"/>
        </w:rPr>
        <w:t>1.412,34</w:t>
      </w:r>
      <w:r w:rsidRPr="00192C7D">
        <w:rPr>
          <w:rFonts w:ascii="Times New Roman" w:hAnsi="Times New Roman"/>
        </w:rPr>
        <w:t xml:space="preserve"> kg/m3. Semakin tinggi variaisi </w:t>
      </w:r>
      <w:r w:rsidRPr="00192C7D">
        <w:rPr>
          <w:rFonts w:ascii="Times New Roman" w:eastAsiaTheme="minorHAnsi" w:hAnsi="Times New Roman"/>
        </w:rPr>
        <w:t xml:space="preserve">serbuk kelapa (coco peat) yang dipakai, malah menambahkan berat beton ringan bukan mengurangi berat jenis beton ringan yang dipakai pada penelitian terdahulu.   </w:t>
      </w:r>
    </w:p>
    <w:p w14:paraId="3ADC069C" w14:textId="05511D54" w:rsidR="00D00464" w:rsidRPr="00331C77" w:rsidRDefault="00D00464" w:rsidP="000E08FB">
      <w:pPr>
        <w:spacing w:before="240" w:after="0" w:line="240" w:lineRule="auto"/>
        <w:jc w:val="both"/>
        <w:rPr>
          <w:rFonts w:ascii="Times New Roman" w:hAnsi="Times New Roman" w:cs="Times New Roman"/>
          <w:b/>
        </w:rPr>
      </w:pPr>
      <w:r w:rsidRPr="00331C77">
        <w:rPr>
          <w:rFonts w:ascii="Times New Roman" w:hAnsi="Times New Roman" w:cs="Times New Roman"/>
          <w:b/>
        </w:rPr>
        <w:t>SARAN</w:t>
      </w:r>
    </w:p>
    <w:p w14:paraId="5B5E1065" w14:textId="77777777" w:rsidR="00192C7D" w:rsidRPr="00192C7D" w:rsidRDefault="00192C7D" w:rsidP="00192C7D">
      <w:pPr>
        <w:spacing w:after="0" w:line="240" w:lineRule="auto"/>
        <w:ind w:firstLine="567"/>
        <w:jc w:val="both"/>
        <w:rPr>
          <w:rFonts w:ascii="Times New Roman" w:hAnsi="Times New Roman" w:cs="Times New Roman"/>
        </w:rPr>
      </w:pPr>
      <w:r w:rsidRPr="00192C7D">
        <w:rPr>
          <w:rFonts w:ascii="Times New Roman" w:hAnsi="Times New Roman" w:cs="Times New Roman"/>
        </w:rPr>
        <w:t>Pelaksanaan penelitian ini banyak ditemukan kendala, sehingga untuk penelitian selanjutnya perlu diperhatikan hal berikut :</w:t>
      </w:r>
    </w:p>
    <w:p w14:paraId="42A7D29A" w14:textId="77777777" w:rsidR="00192C7D" w:rsidRPr="00192C7D" w:rsidRDefault="00192C7D" w:rsidP="000E08FB">
      <w:pPr>
        <w:pStyle w:val="DaftarParagraf"/>
        <w:numPr>
          <w:ilvl w:val="0"/>
          <w:numId w:val="10"/>
        </w:numPr>
        <w:spacing w:after="0" w:line="240" w:lineRule="auto"/>
        <w:ind w:left="426" w:hanging="283"/>
        <w:jc w:val="both"/>
        <w:rPr>
          <w:rFonts w:ascii="Times New Roman" w:hAnsi="Times New Roman"/>
        </w:rPr>
      </w:pPr>
      <w:r w:rsidRPr="00192C7D">
        <w:rPr>
          <w:rFonts w:ascii="Times New Roman" w:hAnsi="Times New Roman"/>
        </w:rPr>
        <w:t>Setiap tahapan pengujian sangat diperlukan ketelitian supaya memperoleh hasil yang maksimal.</w:t>
      </w:r>
    </w:p>
    <w:p w14:paraId="3B47249A" w14:textId="77777777" w:rsidR="00192C7D" w:rsidRPr="00192C7D" w:rsidRDefault="00192C7D" w:rsidP="000E08FB">
      <w:pPr>
        <w:pStyle w:val="DaftarParagraf"/>
        <w:numPr>
          <w:ilvl w:val="0"/>
          <w:numId w:val="10"/>
        </w:numPr>
        <w:spacing w:after="0" w:line="240" w:lineRule="auto"/>
        <w:ind w:left="426" w:hanging="283"/>
        <w:jc w:val="both"/>
        <w:rPr>
          <w:rFonts w:ascii="Times New Roman" w:hAnsi="Times New Roman"/>
        </w:rPr>
      </w:pPr>
      <w:r w:rsidRPr="00192C7D">
        <w:rPr>
          <w:rFonts w:ascii="Times New Roman" w:hAnsi="Times New Roman"/>
        </w:rPr>
        <w:t>Bahan campuran yang digunakan untuk beton diharapkan sesuai dengan standar kelayakan sesuai dengan ketentuan yang telah ditentukan, sehingga nilai kuat tekan yang didapatkan tercapai dan tidak mempengaruhi nilai kuat tekan.</w:t>
      </w:r>
    </w:p>
    <w:p w14:paraId="25F6522F" w14:textId="18839E2E" w:rsidR="00D00464" w:rsidRDefault="00192C7D" w:rsidP="000E08FB">
      <w:pPr>
        <w:pStyle w:val="DaftarParagraf"/>
        <w:numPr>
          <w:ilvl w:val="0"/>
          <w:numId w:val="10"/>
        </w:numPr>
        <w:spacing w:after="0" w:line="240" w:lineRule="auto"/>
        <w:ind w:left="426" w:hanging="283"/>
        <w:jc w:val="both"/>
        <w:rPr>
          <w:rFonts w:ascii="Times New Roman" w:hAnsi="Times New Roman"/>
        </w:rPr>
      </w:pPr>
      <w:r w:rsidRPr="00192C7D">
        <w:rPr>
          <w:rFonts w:ascii="Times New Roman" w:hAnsi="Times New Roman"/>
        </w:rPr>
        <w:t>Penelitian selanjutnya dapat dikembangkan lagi untuk dilakukan perbandingan komposisi campuran supaya mendapatkan komposisi yang sesuai dengan spesifikasi beton ringan.</w:t>
      </w:r>
    </w:p>
    <w:p w14:paraId="441AAB7C" w14:textId="0D8055DA" w:rsidR="00243465" w:rsidRPr="00243465" w:rsidRDefault="009545D0" w:rsidP="000E08FB">
      <w:pPr>
        <w:spacing w:before="240" w:after="0" w:line="240" w:lineRule="auto"/>
        <w:jc w:val="both"/>
        <w:rPr>
          <w:rFonts w:ascii="Times New Roman" w:hAnsi="Times New Roman" w:cs="Times New Roman"/>
          <w:b/>
        </w:rPr>
      </w:pPr>
      <w:r w:rsidRPr="00331C77">
        <w:rPr>
          <w:rFonts w:ascii="Times New Roman" w:hAnsi="Times New Roman" w:cs="Times New Roman"/>
          <w:b/>
        </w:rPr>
        <w:t>REFERENSI</w:t>
      </w:r>
      <w:r w:rsidR="00243465">
        <w:rPr>
          <w:rFonts w:ascii="Times New Roman" w:hAnsi="Times New Roman" w:cs="Times New Roman"/>
        </w:rPr>
        <w:fldChar w:fldCharType="begin" w:fldLock="1"/>
      </w:r>
      <w:r w:rsidR="00243465">
        <w:rPr>
          <w:rFonts w:ascii="Times New Roman" w:hAnsi="Times New Roman" w:cs="Times New Roman"/>
        </w:rPr>
        <w:instrText xml:space="preserve">ADDIN Mendeley Bibliography CSL_BIBLIOGRAPHY </w:instrText>
      </w:r>
      <w:r w:rsidR="00243465">
        <w:rPr>
          <w:rFonts w:ascii="Times New Roman" w:hAnsi="Times New Roman" w:cs="Times New Roman"/>
        </w:rPr>
        <w:fldChar w:fldCharType="separate"/>
      </w:r>
    </w:p>
    <w:p w14:paraId="4E318C76"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 xml:space="preserve">Ardhiansyah, Muhammad Dian. 2018. “Pengaruh Pemanfaatan Sabut Kelapa Sebagai Material Serat </w:t>
      </w:r>
      <w:r w:rsidRPr="00243465">
        <w:rPr>
          <w:rFonts w:ascii="Times New Roman" w:hAnsi="Times New Roman" w:cs="Times New Roman"/>
          <w:noProof/>
          <w:szCs w:val="24"/>
        </w:rPr>
        <w:lastRenderedPageBreak/>
        <w:t xml:space="preserve">Terhadap Kuat Tekan Dan Daya Serap Beton.” </w:t>
      </w:r>
      <w:r w:rsidRPr="00243465">
        <w:rPr>
          <w:rFonts w:ascii="Times New Roman" w:hAnsi="Times New Roman" w:cs="Times New Roman"/>
          <w:i/>
          <w:iCs/>
          <w:noProof/>
          <w:szCs w:val="24"/>
        </w:rPr>
        <w:t>Jurnal Ekonomi Volume 18, Nomor 1 Maret 2018</w:t>
      </w:r>
      <w:r w:rsidRPr="00243465">
        <w:rPr>
          <w:rFonts w:ascii="Times New Roman" w:hAnsi="Times New Roman" w:cs="Times New Roman"/>
          <w:noProof/>
          <w:szCs w:val="24"/>
        </w:rPr>
        <w:t xml:space="preserve"> 2(1):41–49.</w:t>
      </w:r>
    </w:p>
    <w:p w14:paraId="5DE67198"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 xml:space="preserve">ASTM C 29. 2003. </w:t>
      </w:r>
      <w:r w:rsidRPr="00243465">
        <w:rPr>
          <w:rFonts w:ascii="Times New Roman" w:hAnsi="Times New Roman" w:cs="Times New Roman"/>
          <w:i/>
          <w:iCs/>
          <w:noProof/>
          <w:szCs w:val="24"/>
        </w:rPr>
        <w:t>ASTM C 29/C 29M – 97. Standard Test Method for Bulk Density (“Unit Weight”) and Voids in Aggregate</w:t>
      </w:r>
      <w:r w:rsidRPr="00243465">
        <w:rPr>
          <w:rFonts w:ascii="Times New Roman" w:hAnsi="Times New Roman" w:cs="Times New Roman"/>
          <w:noProof/>
          <w:szCs w:val="24"/>
        </w:rPr>
        <w:t>. Vol. 97. American.</w:t>
      </w:r>
    </w:p>
    <w:p w14:paraId="6CA0AF2E"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 xml:space="preserve">ASTM C 566-97. 2004. </w:t>
      </w:r>
      <w:r w:rsidRPr="00243465">
        <w:rPr>
          <w:rFonts w:ascii="Times New Roman" w:hAnsi="Times New Roman" w:cs="Times New Roman"/>
          <w:i/>
          <w:iCs/>
          <w:noProof/>
          <w:szCs w:val="24"/>
        </w:rPr>
        <w:t>Standard Test Method for Total Evaporable Moisture Content of Aggregate by Drying</w:t>
      </w:r>
      <w:r w:rsidRPr="00243465">
        <w:rPr>
          <w:rFonts w:ascii="Times New Roman" w:hAnsi="Times New Roman" w:cs="Times New Roman"/>
          <w:noProof/>
          <w:szCs w:val="24"/>
        </w:rPr>
        <w:t>. Vol. i. American.</w:t>
      </w:r>
    </w:p>
    <w:p w14:paraId="6B6D652E"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Nurmawan, Agus, Hanantatur Adeswastoto, and Beny Setiawan. 2021. “Analisis Perbandingan Kuat Tekan Beton Ringan Menggunakan Agregat Halus Dari Beberapa Lokasi Quarry.” 003(002):49–58.</w:t>
      </w:r>
    </w:p>
    <w:p w14:paraId="5ECF7E16"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 xml:space="preserve">Siswanto, Eko, and April Gunarto. 2019. “Penambahan Fly Ash Dan Serat Serabut Kelapa.” </w:t>
      </w:r>
      <w:r w:rsidRPr="00243465">
        <w:rPr>
          <w:rFonts w:ascii="Times New Roman" w:hAnsi="Times New Roman" w:cs="Times New Roman"/>
          <w:i/>
          <w:iCs/>
          <w:noProof/>
          <w:szCs w:val="24"/>
        </w:rPr>
        <w:t>Ukarst : Jurnal Universitas Kadiri Riset Teknik Sipil</w:t>
      </w:r>
      <w:r w:rsidRPr="00243465">
        <w:rPr>
          <w:rFonts w:ascii="Times New Roman" w:hAnsi="Times New Roman" w:cs="Times New Roman"/>
          <w:noProof/>
          <w:szCs w:val="24"/>
        </w:rPr>
        <w:t xml:space="preserve"> 3(1):56–65.</w:t>
      </w:r>
    </w:p>
    <w:p w14:paraId="5924ECE1" w14:textId="3FEF9745" w:rsid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 xml:space="preserve">SNI 03-1974-1990. 1990. “SNI 03-1974-1990 Metode Pengujian Kuat Tekan Beton.” </w:t>
      </w:r>
      <w:r w:rsidRPr="00243465">
        <w:rPr>
          <w:rFonts w:ascii="Times New Roman" w:hAnsi="Times New Roman" w:cs="Times New Roman"/>
          <w:i/>
          <w:iCs/>
          <w:noProof/>
          <w:szCs w:val="24"/>
        </w:rPr>
        <w:t>Badan Standardisasi Nasional Indonesia</w:t>
      </w:r>
      <w:r w:rsidRPr="00243465">
        <w:rPr>
          <w:rFonts w:ascii="Times New Roman" w:hAnsi="Times New Roman" w:cs="Times New Roman"/>
          <w:noProof/>
          <w:szCs w:val="24"/>
        </w:rPr>
        <w:t>.</w:t>
      </w:r>
    </w:p>
    <w:p w14:paraId="78A05A3D"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 xml:space="preserve">SNI 03-2847-2002. 2002. “SNI 03-2847-2002.” </w:t>
      </w:r>
      <w:r w:rsidRPr="00243465">
        <w:rPr>
          <w:rFonts w:ascii="Times New Roman" w:hAnsi="Times New Roman" w:cs="Times New Roman"/>
          <w:i/>
          <w:iCs/>
          <w:noProof/>
          <w:szCs w:val="24"/>
        </w:rPr>
        <w:t>Bandung: Badan Standardisasi Nasional</w:t>
      </w:r>
      <w:r w:rsidRPr="00243465">
        <w:rPr>
          <w:rFonts w:ascii="Times New Roman" w:hAnsi="Times New Roman" w:cs="Times New Roman"/>
          <w:noProof/>
          <w:szCs w:val="24"/>
        </w:rPr>
        <w:t xml:space="preserve"> 251.</w:t>
      </w:r>
    </w:p>
    <w:p w14:paraId="3AB2C295"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243465">
        <w:rPr>
          <w:rFonts w:ascii="Times New Roman" w:hAnsi="Times New Roman" w:cs="Times New Roman"/>
          <w:noProof/>
          <w:szCs w:val="24"/>
        </w:rPr>
        <w:t xml:space="preserve">SNI 03-3449-2002. 2002. “Tata Cara Rencana Pembuatan Campuran Beton Ringan Dengan Agregat Ringan.” </w:t>
      </w:r>
      <w:r w:rsidRPr="00243465">
        <w:rPr>
          <w:rFonts w:ascii="Times New Roman" w:hAnsi="Times New Roman" w:cs="Times New Roman"/>
          <w:i/>
          <w:iCs/>
          <w:noProof/>
          <w:szCs w:val="24"/>
        </w:rPr>
        <w:t>Yayasan LPMB</w:t>
      </w:r>
      <w:r w:rsidRPr="00243465">
        <w:rPr>
          <w:rFonts w:ascii="Times New Roman" w:hAnsi="Times New Roman" w:cs="Times New Roman"/>
          <w:noProof/>
          <w:szCs w:val="24"/>
        </w:rPr>
        <w:t xml:space="preserve"> 1–32.</w:t>
      </w:r>
    </w:p>
    <w:p w14:paraId="76DFA1AC" w14:textId="77777777" w:rsidR="00243465" w:rsidRPr="00243465" w:rsidRDefault="00243465" w:rsidP="00243465">
      <w:pPr>
        <w:widowControl w:val="0"/>
        <w:autoSpaceDE w:val="0"/>
        <w:autoSpaceDN w:val="0"/>
        <w:adjustRightInd w:val="0"/>
        <w:spacing w:before="120" w:after="120" w:line="240" w:lineRule="auto"/>
        <w:ind w:left="480" w:hanging="480"/>
        <w:rPr>
          <w:rFonts w:ascii="Times New Roman" w:hAnsi="Times New Roman" w:cs="Times New Roman"/>
          <w:noProof/>
        </w:rPr>
      </w:pPr>
      <w:r w:rsidRPr="00243465">
        <w:rPr>
          <w:rFonts w:ascii="Times New Roman" w:hAnsi="Times New Roman" w:cs="Times New Roman"/>
          <w:noProof/>
          <w:szCs w:val="24"/>
        </w:rPr>
        <w:t xml:space="preserve">Syahwanti, Hezliana, Irvhaneil Irvhaneil, and Ranty Christiana. 2021. “Analisis Karakteristik Serbuk Sabut Kelapa (Cocopeat) Sebagai Agregat Halus Pada Campuran Beton.” </w:t>
      </w:r>
      <w:r w:rsidRPr="00243465">
        <w:rPr>
          <w:rFonts w:ascii="Times New Roman" w:hAnsi="Times New Roman" w:cs="Times New Roman"/>
          <w:i/>
          <w:iCs/>
          <w:noProof/>
          <w:szCs w:val="24"/>
        </w:rPr>
        <w:t>Jurnal Serambi Engineering</w:t>
      </w:r>
      <w:r w:rsidRPr="00243465">
        <w:rPr>
          <w:rFonts w:ascii="Times New Roman" w:hAnsi="Times New Roman" w:cs="Times New Roman"/>
          <w:noProof/>
          <w:szCs w:val="24"/>
        </w:rPr>
        <w:t xml:space="preserve"> 7(1):2554–60. doi: 10.32672/jse.v7i1.3712.</w:t>
      </w:r>
    </w:p>
    <w:p w14:paraId="0D1A091B" w14:textId="4FC6FEBE" w:rsidR="00D00464" w:rsidRPr="00A25094" w:rsidRDefault="00243465" w:rsidP="000E08FB">
      <w:pPr>
        <w:widowControl w:val="0"/>
        <w:tabs>
          <w:tab w:val="left" w:pos="1386"/>
        </w:tabs>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rPr>
        <w:fldChar w:fldCharType="end"/>
      </w:r>
    </w:p>
    <w:sectPr w:rsidR="00D00464" w:rsidRPr="00A25094" w:rsidSect="0039719B">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709" w:footer="709"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5E92" w14:textId="77777777" w:rsidR="00B94764" w:rsidRDefault="00B94764" w:rsidP="000E002E">
      <w:pPr>
        <w:spacing w:after="0" w:line="240" w:lineRule="auto"/>
      </w:pPr>
      <w:r>
        <w:separator/>
      </w:r>
    </w:p>
  </w:endnote>
  <w:endnote w:type="continuationSeparator" w:id="0">
    <w:p w14:paraId="2B65BF11" w14:textId="77777777" w:rsidR="00B94764" w:rsidRDefault="00B94764" w:rsidP="000E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D860" w14:textId="2A4D7B22" w:rsidR="007135DE" w:rsidRPr="001C407F" w:rsidRDefault="007135DE">
    <w:pPr>
      <w:pStyle w:val="Footer"/>
      <w:rPr>
        <w:rFonts w:ascii="Times New Roman" w:hAnsi="Times New Roman" w:cs="Times New Roman"/>
      </w:rPr>
    </w:pPr>
    <w:r>
      <w:rPr>
        <w:rFonts w:ascii="Times New Roman" w:hAnsi="Times New Roman"/>
        <w:noProof/>
        <w:lang w:val="en-US"/>
      </w:rPr>
      <mc:AlternateContent>
        <mc:Choice Requires="wps">
          <w:drawing>
            <wp:anchor distT="0" distB="0" distL="114300" distR="114300" simplePos="0" relativeHeight="251665408" behindDoc="0" locked="0" layoutInCell="1" allowOverlap="1" wp14:anchorId="79799247" wp14:editId="030C7C59">
              <wp:simplePos x="0" y="0"/>
              <wp:positionH relativeFrom="column">
                <wp:posOffset>2581250</wp:posOffset>
              </wp:positionH>
              <wp:positionV relativeFrom="paragraph">
                <wp:posOffset>-46611</wp:posOffset>
              </wp:positionV>
              <wp:extent cx="3265714" cy="273133"/>
              <wp:effectExtent l="0" t="0" r="0" b="0"/>
              <wp:wrapNone/>
              <wp:docPr id="3" name="Rectangle 3"/>
              <wp:cNvGraphicFramePr/>
              <a:graphic xmlns:a="http://schemas.openxmlformats.org/drawingml/2006/main">
                <a:graphicData uri="http://schemas.microsoft.com/office/word/2010/wordprocessingShape">
                  <wps:wsp>
                    <wps:cNvSpPr/>
                    <wps:spPr>
                      <a:xfrm>
                        <a:off x="0" y="0"/>
                        <a:ext cx="3265714" cy="27313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86524E0" w14:textId="77777777" w:rsidR="007135DE" w:rsidRPr="0057218B" w:rsidRDefault="007135DE" w:rsidP="004C361B">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9247" id="Rectangle 3" o:spid="_x0000_s1026" style="position:absolute;margin-left:203.25pt;margin-top:-3.65pt;width:257.1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" filled="f" stroked="f" strokeweight="1pt">
              <v:textbox>
                <w:txbxContent>
                  <w:p w14:paraId="386524E0" w14:textId="77777777" w:rsidR="007135DE" w:rsidRPr="0057218B" w:rsidRDefault="007135DE" w:rsidP="004C361B">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v:textbox>
            </v:rect>
          </w:pict>
        </mc:Fallback>
      </mc:AlternateContent>
    </w:r>
    <w:sdt>
      <w:sdtPr>
        <w:rPr>
          <w:rFonts w:ascii="Times New Roman" w:hAnsi="Times New Roman" w:cs="Times New Roman"/>
        </w:rPr>
        <w:id w:val="1919208227"/>
        <w:docPartObj>
          <w:docPartGallery w:val="Page Numbers (Bottom of Page)"/>
          <w:docPartUnique/>
        </w:docPartObj>
      </w:sdtPr>
      <w:sdtEndPr>
        <w:rPr>
          <w:noProof/>
        </w:rPr>
      </w:sdtEndPr>
      <w:sdtContent>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34285C09" wp14:editId="61371CE2">
                  <wp:simplePos x="0" y="0"/>
                  <wp:positionH relativeFrom="column">
                    <wp:posOffset>-9525</wp:posOffset>
                  </wp:positionH>
                  <wp:positionV relativeFrom="paragraph">
                    <wp:posOffset>-28575</wp:posOffset>
                  </wp:positionV>
                  <wp:extent cx="5762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F93F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2.25pt" to="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" strokecolor="black [3213]" strokeweight="1pt">
                  <v:stroke joinstyle="miter"/>
                </v:line>
              </w:pict>
            </mc:Fallback>
          </mc:AlternateContent>
        </w:r>
        <w:r w:rsidRPr="001C407F">
          <w:rPr>
            <w:rFonts w:ascii="Times New Roman" w:hAnsi="Times New Roman" w:cs="Times New Roman"/>
          </w:rPr>
          <w:fldChar w:fldCharType="begin"/>
        </w:r>
        <w:r w:rsidRPr="001C407F">
          <w:rPr>
            <w:rFonts w:ascii="Times New Roman" w:hAnsi="Times New Roman" w:cs="Times New Roman"/>
          </w:rPr>
          <w:instrText xml:space="preserve"> PAGE   \* MERGEFORMAT </w:instrText>
        </w:r>
        <w:r w:rsidRPr="001C407F">
          <w:rPr>
            <w:rFonts w:ascii="Times New Roman" w:hAnsi="Times New Roman" w:cs="Times New Roman"/>
          </w:rPr>
          <w:fldChar w:fldCharType="separate"/>
        </w:r>
        <w:r w:rsidR="00DF7E11">
          <w:rPr>
            <w:rFonts w:ascii="Times New Roman" w:hAnsi="Times New Roman" w:cs="Times New Roman"/>
            <w:noProof/>
          </w:rPr>
          <w:t>2</w:t>
        </w:r>
        <w:r w:rsidRPr="001C407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6FEA" w14:textId="6DA207F7" w:rsidR="007135DE" w:rsidRPr="001C407F" w:rsidRDefault="007135DE" w:rsidP="001C407F">
    <w:pPr>
      <w:pStyle w:val="Footer"/>
      <w:jc w:val="right"/>
      <w:rPr>
        <w:rFonts w:ascii="Times New Roman" w:hAnsi="Times New Roman" w:cs="Times New Roman"/>
      </w:rPr>
    </w:pPr>
    <w:r>
      <w:rPr>
        <w:rFonts w:ascii="Times New Roman" w:hAnsi="Times New Roman"/>
        <w:noProof/>
        <w:lang w:val="en-US"/>
      </w:rPr>
      <mc:AlternateContent>
        <mc:Choice Requires="wps">
          <w:drawing>
            <wp:anchor distT="0" distB="0" distL="114300" distR="114300" simplePos="0" relativeHeight="251663360" behindDoc="0" locked="0" layoutInCell="1" allowOverlap="1" wp14:anchorId="7C1880C5" wp14:editId="69BAE478">
              <wp:simplePos x="0" y="0"/>
              <wp:positionH relativeFrom="column">
                <wp:posOffset>-94483</wp:posOffset>
              </wp:positionH>
              <wp:positionV relativeFrom="paragraph">
                <wp:posOffset>-58485</wp:posOffset>
              </wp:positionV>
              <wp:extent cx="3265714" cy="249382"/>
              <wp:effectExtent l="0" t="0" r="0" b="0"/>
              <wp:wrapNone/>
              <wp:docPr id="4" name="Rectangle 4"/>
              <wp:cNvGraphicFramePr/>
              <a:graphic xmlns:a="http://schemas.openxmlformats.org/drawingml/2006/main">
                <a:graphicData uri="http://schemas.microsoft.com/office/word/2010/wordprocessingShape">
                  <wps:wsp>
                    <wps:cNvSpPr/>
                    <wps:spPr>
                      <a:xfrm>
                        <a:off x="0" y="0"/>
                        <a:ext cx="3265714" cy="24938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A693B4" w14:textId="77777777" w:rsidR="007135DE" w:rsidRPr="0057218B" w:rsidRDefault="007135DE" w:rsidP="00AA6F2D">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80C5" id="Rectangle 4" o:spid="_x0000_s1027" style="position:absolute;left:0;text-align:left;margin-left:-7.45pt;margin-top:-4.6pt;width:257.1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" filled="f" stroked="f" strokeweight="1pt">
              <v:textbox>
                <w:txbxContent>
                  <w:p w14:paraId="75A693B4" w14:textId="77777777" w:rsidR="007135DE" w:rsidRPr="0057218B" w:rsidRDefault="007135DE" w:rsidP="00AA6F2D">
                    <w:pPr>
                      <w:jc w:val="center"/>
                      <w:rPr>
                        <w:rFonts w:ascii="Baskerville Old Face" w:hAnsi="Baskerville Old Face"/>
                      </w:rPr>
                    </w:pPr>
                    <w:r>
                      <w:rPr>
                        <w:rFonts w:ascii="Baskerville Old Face" w:hAnsi="Baskerville Old Face"/>
                      </w:rPr>
                      <w:t xml:space="preserve">Teknik Sipil | </w:t>
                    </w:r>
                    <w:r w:rsidRPr="0057218B">
                      <w:rPr>
                        <w:rFonts w:ascii="Baskerville Old Face" w:hAnsi="Baskerville Old Face"/>
                      </w:rPr>
                      <w:t>Universitas Pahlawan Tuanku Tambusai</w:t>
                    </w:r>
                  </w:p>
                </w:txbxContent>
              </v:textbox>
            </v:rect>
          </w:pict>
        </mc:Fallback>
      </mc:AlternateContent>
    </w:r>
    <w:sdt>
      <w:sdtPr>
        <w:rPr>
          <w:rFonts w:ascii="Times New Roman" w:hAnsi="Times New Roman" w:cs="Times New Roman"/>
        </w:rPr>
        <w:id w:val="1620486831"/>
        <w:docPartObj>
          <w:docPartGallery w:val="Page Numbers (Bottom of Page)"/>
          <w:docPartUnique/>
        </w:docPartObj>
      </w:sdtPr>
      <w:sdtEndPr>
        <w:rPr>
          <w:noProof/>
        </w:rPr>
      </w:sdtEndPr>
      <w:sdtContent>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F5072E7" wp14:editId="2E9E4F24">
                  <wp:simplePos x="0" y="0"/>
                  <wp:positionH relativeFrom="column">
                    <wp:posOffset>-4445</wp:posOffset>
                  </wp:positionH>
                  <wp:positionV relativeFrom="paragraph">
                    <wp:posOffset>-32385</wp:posOffset>
                  </wp:positionV>
                  <wp:extent cx="5762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036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55pt" to="453.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" strokecolor="black [3213]" strokeweight="1pt">
                  <v:stroke joinstyle="miter"/>
                </v:line>
              </w:pict>
            </mc:Fallback>
          </mc:AlternateContent>
        </w:r>
        <w:r w:rsidRPr="001C407F">
          <w:rPr>
            <w:rFonts w:ascii="Times New Roman" w:hAnsi="Times New Roman" w:cs="Times New Roman"/>
          </w:rPr>
          <w:fldChar w:fldCharType="begin"/>
        </w:r>
        <w:r w:rsidRPr="001C407F">
          <w:rPr>
            <w:rFonts w:ascii="Times New Roman" w:hAnsi="Times New Roman" w:cs="Times New Roman"/>
          </w:rPr>
          <w:instrText xml:space="preserve"> PAGE   \* MERGEFORMAT </w:instrText>
        </w:r>
        <w:r w:rsidRPr="001C407F">
          <w:rPr>
            <w:rFonts w:ascii="Times New Roman" w:hAnsi="Times New Roman" w:cs="Times New Roman"/>
          </w:rPr>
          <w:fldChar w:fldCharType="separate"/>
        </w:r>
        <w:r w:rsidR="00DF7E11">
          <w:rPr>
            <w:rFonts w:ascii="Times New Roman" w:hAnsi="Times New Roman" w:cs="Times New Roman"/>
            <w:noProof/>
          </w:rPr>
          <w:t>3</w:t>
        </w:r>
        <w:r w:rsidRPr="001C407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BE12" w14:textId="77777777" w:rsidR="0039719B" w:rsidRDefault="0039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6B89" w14:textId="77777777" w:rsidR="00B94764" w:rsidRDefault="00B94764" w:rsidP="000E002E">
      <w:pPr>
        <w:spacing w:after="0" w:line="240" w:lineRule="auto"/>
      </w:pPr>
      <w:r>
        <w:separator/>
      </w:r>
    </w:p>
  </w:footnote>
  <w:footnote w:type="continuationSeparator" w:id="0">
    <w:p w14:paraId="405D1B36" w14:textId="77777777" w:rsidR="00B94764" w:rsidRDefault="00B94764" w:rsidP="000E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7C89" w14:textId="4408E935" w:rsidR="007135DE" w:rsidRPr="00812C2D" w:rsidRDefault="007135DE" w:rsidP="001C407F">
    <w:pPr>
      <w:pStyle w:val="Header"/>
      <w:pBdr>
        <w:bottom w:val="single" w:sz="12" w:space="1" w:color="auto"/>
      </w:pBdr>
      <w:jc w:val="right"/>
      <w:rPr>
        <w:rFonts w:ascii="Times New Roman" w:hAnsi="Times New Roman" w:cs="Times New Roman"/>
        <w:i/>
        <w:iCs/>
        <w:lang w:val="en-US"/>
      </w:rPr>
    </w:pPr>
    <w:proofErr w:type="spellStart"/>
    <w:r>
      <w:rPr>
        <w:rFonts w:ascii="Times New Roman" w:hAnsi="Times New Roman" w:cs="Times New Roman"/>
        <w:lang w:val="en-US"/>
      </w:rPr>
      <w:t>Alfayed</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M.Rafly</w:t>
    </w:r>
    <w:proofErr w:type="spellEnd"/>
    <w:proofErr w:type="gramEnd"/>
    <w:r>
      <w:rPr>
        <w:rFonts w:ascii="Times New Roman" w:hAnsi="Times New Roman" w:cs="Times New Roman"/>
        <w:lang w:val="en-US"/>
      </w:rPr>
      <w:t xml:space="preserve">/Setiawan, </w:t>
    </w:r>
    <w:proofErr w:type="spellStart"/>
    <w:r>
      <w:rPr>
        <w:rFonts w:ascii="Times New Roman" w:hAnsi="Times New Roman" w:cs="Times New Roman"/>
        <w:lang w:val="en-US"/>
      </w:rPr>
      <w:t>Beny</w:t>
    </w:r>
    <w:proofErr w:type="spellEnd"/>
    <w:r>
      <w:rPr>
        <w:rFonts w:ascii="Times New Roman" w:hAnsi="Times New Roman" w:cs="Times New Roman"/>
      </w:rPr>
      <w:t>/</w:t>
    </w:r>
    <w:proofErr w:type="spellStart"/>
    <w:r>
      <w:rPr>
        <w:rFonts w:ascii="Times New Roman" w:hAnsi="Times New Roman" w:cs="Times New Roman"/>
        <w:lang w:val="en-US"/>
      </w:rPr>
      <w:t>Beton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Ringan</w:t>
    </w:r>
    <w:proofErr w:type="spellEnd"/>
    <w:r>
      <w:rPr>
        <w:rFonts w:ascii="Times New Roman" w:hAnsi="Times New Roman" w:cs="Times New Roman"/>
      </w:rPr>
      <w:t xml:space="preserve"> </w:t>
    </w:r>
    <w:r>
      <w:rPr>
        <w:rFonts w:ascii="Times New Roman" w:hAnsi="Times New Roman" w:cs="Times New Roman"/>
        <w:lang w:val="en-US"/>
      </w:rPr>
      <w:t xml:space="preserve">, </w:t>
    </w:r>
    <w:r w:rsidRPr="00812C2D">
      <w:rPr>
        <w:rFonts w:ascii="Times New Roman" w:hAnsi="Times New Roman" w:cs="Times New Roman"/>
        <w:i/>
        <w:iCs/>
        <w:lang w:val="en-US"/>
      </w:rPr>
      <w:t>Coco peat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908" w14:textId="2E0EF721" w:rsidR="007135DE" w:rsidRPr="009D4E42" w:rsidRDefault="007135DE" w:rsidP="000E002E">
    <w:pPr>
      <w:pStyle w:val="Header"/>
      <w:pBdr>
        <w:bottom w:val="single" w:sz="12" w:space="1" w:color="auto"/>
      </w:pBdr>
      <w:tabs>
        <w:tab w:val="clear" w:pos="4513"/>
        <w:tab w:val="clear" w:pos="9026"/>
        <w:tab w:val="right" w:pos="9071"/>
      </w:tabs>
      <w:rPr>
        <w:rFonts w:ascii="Times New Roman" w:hAnsi="Times New Roman" w:cs="Times New Roman"/>
        <w:lang w:val="en-US"/>
      </w:rPr>
    </w:pPr>
    <w:r>
      <w:rPr>
        <w:rFonts w:ascii="Times New Roman" w:hAnsi="Times New Roman" w:cs="Times New Roman"/>
      </w:rPr>
      <w:t>Jurnal ArTSip</w:t>
    </w:r>
    <w:r>
      <w:rPr>
        <w:rFonts w:ascii="Times New Roman" w:hAnsi="Times New Roman" w:cs="Times New Roman"/>
      </w:rPr>
      <w:tab/>
      <w:t xml:space="preserve">Vol. </w:t>
    </w:r>
    <w:r w:rsidR="00520609">
      <w:rPr>
        <w:rFonts w:ascii="Times New Roman" w:hAnsi="Times New Roman" w:cs="Times New Roman"/>
      </w:rPr>
      <w:t>05</w:t>
    </w:r>
    <w:r>
      <w:rPr>
        <w:rFonts w:ascii="Times New Roman" w:hAnsi="Times New Roman" w:cs="Times New Roman"/>
      </w:rPr>
      <w:t xml:space="preserve">, No. </w:t>
    </w:r>
    <w:r w:rsidR="00520609">
      <w:rPr>
        <w:rFonts w:ascii="Times New Roman" w:hAnsi="Times New Roman" w:cs="Times New Roman"/>
      </w:rPr>
      <w:t>02</w:t>
    </w:r>
    <w:r>
      <w:rPr>
        <w:rFonts w:ascii="Times New Roman" w:hAnsi="Times New Roman" w:cs="Times New Roman"/>
      </w:rPr>
      <w:t xml:space="preserve">, </w:t>
    </w:r>
    <w:r w:rsidR="00520609">
      <w:rPr>
        <w:rFonts w:ascii="Times New Roman" w:hAnsi="Times New Roman" w:cs="Times New Roman"/>
      </w:rPr>
      <w:t>Desember</w:t>
    </w:r>
    <w:r>
      <w:rPr>
        <w:rFonts w:ascii="Times New Roman" w:hAnsi="Times New Roman" w:cs="Times New Roman"/>
      </w:rPr>
      <w:t xml:space="preserve"> </w:t>
    </w:r>
    <w:r>
      <w:rPr>
        <w:rFonts w:ascii="Times New Roman" w:hAnsi="Times New Roman" w:cs="Times New Roman"/>
        <w:lang w:val="en-US"/>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5397" w14:textId="77777777" w:rsidR="0039719B" w:rsidRDefault="00397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AFF"/>
    <w:multiLevelType w:val="hybridMultilevel"/>
    <w:tmpl w:val="A9A6F8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43252E6"/>
    <w:multiLevelType w:val="hybridMultilevel"/>
    <w:tmpl w:val="C6AC6AA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 w15:restartNumberingAfterBreak="0">
    <w:nsid w:val="28197211"/>
    <w:multiLevelType w:val="hybridMultilevel"/>
    <w:tmpl w:val="A9A6F87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2F46578B"/>
    <w:multiLevelType w:val="hybridMultilevel"/>
    <w:tmpl w:val="57B07EB8"/>
    <w:lvl w:ilvl="0" w:tplc="FFFFFFFF">
      <w:start w:val="1"/>
      <w:numFmt w:val="decimal"/>
      <w:lvlText w:val="%1."/>
      <w:lvlJc w:val="left"/>
      <w:pPr>
        <w:ind w:left="185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79F5118"/>
    <w:multiLevelType w:val="hybridMultilevel"/>
    <w:tmpl w:val="F38625B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113DDE"/>
    <w:multiLevelType w:val="hybridMultilevel"/>
    <w:tmpl w:val="4524FB6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55BB2F75"/>
    <w:multiLevelType w:val="hybridMultilevel"/>
    <w:tmpl w:val="027EE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80065"/>
    <w:multiLevelType w:val="hybridMultilevel"/>
    <w:tmpl w:val="B966F26A"/>
    <w:lvl w:ilvl="0" w:tplc="6658B56E">
      <w:start w:val="1"/>
      <w:numFmt w:val="decimal"/>
      <w:lvlText w:val="%1."/>
      <w:lvlJc w:val="left"/>
      <w:pPr>
        <w:ind w:left="720" w:hanging="360"/>
      </w:pPr>
      <w:rPr>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7E5F65BE"/>
    <w:multiLevelType w:val="hybridMultilevel"/>
    <w:tmpl w:val="9D0C46EE"/>
    <w:lvl w:ilvl="0" w:tplc="68B6A3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A2550"/>
    <w:multiLevelType w:val="hybridMultilevel"/>
    <w:tmpl w:val="F38625B2"/>
    <w:lvl w:ilvl="0" w:tplc="F992036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502371">
    <w:abstractNumId w:val="9"/>
  </w:num>
  <w:num w:numId="2" w16cid:durableId="826019747">
    <w:abstractNumId w:val="4"/>
  </w:num>
  <w:num w:numId="3" w16cid:durableId="1181050653">
    <w:abstractNumId w:val="5"/>
  </w:num>
  <w:num w:numId="4" w16cid:durableId="964580499">
    <w:abstractNumId w:val="6"/>
  </w:num>
  <w:num w:numId="5" w16cid:durableId="462626631">
    <w:abstractNumId w:val="0"/>
  </w:num>
  <w:num w:numId="6" w16cid:durableId="293601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0496322">
    <w:abstractNumId w:val="2"/>
  </w:num>
  <w:num w:numId="8" w16cid:durableId="655454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280670">
    <w:abstractNumId w:val="1"/>
  </w:num>
  <w:num w:numId="10" w16cid:durableId="1078360952">
    <w:abstractNumId w:val="3"/>
  </w:num>
  <w:num w:numId="11" w16cid:durableId="1927107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2E"/>
    <w:rsid w:val="00000EA4"/>
    <w:rsid w:val="00011579"/>
    <w:rsid w:val="00037622"/>
    <w:rsid w:val="000B534E"/>
    <w:rsid w:val="000E002E"/>
    <w:rsid w:val="000E08FB"/>
    <w:rsid w:val="000E5107"/>
    <w:rsid w:val="00111616"/>
    <w:rsid w:val="00130197"/>
    <w:rsid w:val="0014767B"/>
    <w:rsid w:val="00151100"/>
    <w:rsid w:val="00186FAD"/>
    <w:rsid w:val="00192C7D"/>
    <w:rsid w:val="001B04C7"/>
    <w:rsid w:val="001C407F"/>
    <w:rsid w:val="002113BF"/>
    <w:rsid w:val="0023752F"/>
    <w:rsid w:val="00241802"/>
    <w:rsid w:val="00243465"/>
    <w:rsid w:val="00247BBD"/>
    <w:rsid w:val="0027740A"/>
    <w:rsid w:val="00281244"/>
    <w:rsid w:val="00291EC7"/>
    <w:rsid w:val="002B0A7F"/>
    <w:rsid w:val="002C0029"/>
    <w:rsid w:val="00331C77"/>
    <w:rsid w:val="0039719B"/>
    <w:rsid w:val="003B71E3"/>
    <w:rsid w:val="003D3592"/>
    <w:rsid w:val="004054AF"/>
    <w:rsid w:val="004212C7"/>
    <w:rsid w:val="00463BA1"/>
    <w:rsid w:val="00485499"/>
    <w:rsid w:val="00497EC3"/>
    <w:rsid w:val="004B3864"/>
    <w:rsid w:val="004C19BE"/>
    <w:rsid w:val="004C361B"/>
    <w:rsid w:val="004F07ED"/>
    <w:rsid w:val="00520609"/>
    <w:rsid w:val="005349A3"/>
    <w:rsid w:val="00587A10"/>
    <w:rsid w:val="005966F1"/>
    <w:rsid w:val="005A19AB"/>
    <w:rsid w:val="005B76D5"/>
    <w:rsid w:val="005F17E1"/>
    <w:rsid w:val="00604C23"/>
    <w:rsid w:val="00613167"/>
    <w:rsid w:val="00634BA5"/>
    <w:rsid w:val="00650618"/>
    <w:rsid w:val="006506C4"/>
    <w:rsid w:val="006A5153"/>
    <w:rsid w:val="006A7000"/>
    <w:rsid w:val="006B420A"/>
    <w:rsid w:val="006C69D2"/>
    <w:rsid w:val="006F6239"/>
    <w:rsid w:val="007028D8"/>
    <w:rsid w:val="007135DE"/>
    <w:rsid w:val="007241A9"/>
    <w:rsid w:val="00766805"/>
    <w:rsid w:val="007C1283"/>
    <w:rsid w:val="007C7B47"/>
    <w:rsid w:val="007D5DF5"/>
    <w:rsid w:val="007F309F"/>
    <w:rsid w:val="0080599C"/>
    <w:rsid w:val="00812C2D"/>
    <w:rsid w:val="00850008"/>
    <w:rsid w:val="00856BAE"/>
    <w:rsid w:val="00877C3E"/>
    <w:rsid w:val="008B50B5"/>
    <w:rsid w:val="008C7336"/>
    <w:rsid w:val="008D413E"/>
    <w:rsid w:val="008D57E8"/>
    <w:rsid w:val="00901657"/>
    <w:rsid w:val="00901ABA"/>
    <w:rsid w:val="00902E1C"/>
    <w:rsid w:val="009144EC"/>
    <w:rsid w:val="00922877"/>
    <w:rsid w:val="00940178"/>
    <w:rsid w:val="00941C55"/>
    <w:rsid w:val="009545D0"/>
    <w:rsid w:val="00954A6F"/>
    <w:rsid w:val="009A40D4"/>
    <w:rsid w:val="009B15FD"/>
    <w:rsid w:val="009D4E42"/>
    <w:rsid w:val="009E1F67"/>
    <w:rsid w:val="00A25094"/>
    <w:rsid w:val="00A36FC2"/>
    <w:rsid w:val="00A813E9"/>
    <w:rsid w:val="00A85D2F"/>
    <w:rsid w:val="00A963B6"/>
    <w:rsid w:val="00AA6F2D"/>
    <w:rsid w:val="00AE43D8"/>
    <w:rsid w:val="00B94764"/>
    <w:rsid w:val="00BB6F77"/>
    <w:rsid w:val="00BB7545"/>
    <w:rsid w:val="00BF1B07"/>
    <w:rsid w:val="00C050B2"/>
    <w:rsid w:val="00C54A19"/>
    <w:rsid w:val="00C56221"/>
    <w:rsid w:val="00C92226"/>
    <w:rsid w:val="00CB6674"/>
    <w:rsid w:val="00CE0BB8"/>
    <w:rsid w:val="00CF4D67"/>
    <w:rsid w:val="00D00464"/>
    <w:rsid w:val="00D007AE"/>
    <w:rsid w:val="00D123A5"/>
    <w:rsid w:val="00D21B7D"/>
    <w:rsid w:val="00D26DC3"/>
    <w:rsid w:val="00D35849"/>
    <w:rsid w:val="00DF7E11"/>
    <w:rsid w:val="00E3237A"/>
    <w:rsid w:val="00E37834"/>
    <w:rsid w:val="00E63BB0"/>
    <w:rsid w:val="00EA2550"/>
    <w:rsid w:val="00EC6E6F"/>
    <w:rsid w:val="00EE4FD4"/>
    <w:rsid w:val="00F04F47"/>
    <w:rsid w:val="00F553F2"/>
    <w:rsid w:val="00F807DE"/>
    <w:rsid w:val="00FA1739"/>
    <w:rsid w:val="00FA6B5C"/>
    <w:rsid w:val="00FB17C4"/>
    <w:rsid w:val="00FE12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A73A1"/>
  <w15:docId w15:val="{E5B2D2AE-DFEB-468E-B7D5-76692D2F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E002E"/>
    <w:pPr>
      <w:tabs>
        <w:tab w:val="center" w:pos="4513"/>
        <w:tab w:val="right" w:pos="9026"/>
      </w:tabs>
      <w:spacing w:after="0" w:line="240" w:lineRule="auto"/>
    </w:pPr>
  </w:style>
  <w:style w:type="character" w:customStyle="1" w:styleId="HeaderKAR">
    <w:name w:val="Header KAR"/>
    <w:basedOn w:val="FontParagrafDefault"/>
    <w:link w:val="Header"/>
    <w:uiPriority w:val="99"/>
    <w:rsid w:val="000E002E"/>
  </w:style>
  <w:style w:type="paragraph" w:styleId="Footer">
    <w:name w:val="footer"/>
    <w:basedOn w:val="Normal"/>
    <w:link w:val="FooterKAR"/>
    <w:uiPriority w:val="99"/>
    <w:unhideWhenUsed/>
    <w:rsid w:val="000E002E"/>
    <w:pPr>
      <w:tabs>
        <w:tab w:val="center" w:pos="4513"/>
        <w:tab w:val="right" w:pos="9026"/>
      </w:tabs>
      <w:spacing w:after="0" w:line="240" w:lineRule="auto"/>
    </w:pPr>
  </w:style>
  <w:style w:type="character" w:customStyle="1" w:styleId="FooterKAR">
    <w:name w:val="Footer KAR"/>
    <w:basedOn w:val="FontParagrafDefault"/>
    <w:link w:val="Footer"/>
    <w:uiPriority w:val="99"/>
    <w:rsid w:val="000E002E"/>
  </w:style>
  <w:style w:type="character" w:styleId="ReferensiKomentar">
    <w:name w:val="annotation reference"/>
    <w:basedOn w:val="FontParagrafDefault"/>
    <w:uiPriority w:val="99"/>
    <w:semiHidden/>
    <w:unhideWhenUsed/>
    <w:rsid w:val="00BB6F77"/>
    <w:rPr>
      <w:sz w:val="16"/>
      <w:szCs w:val="16"/>
    </w:rPr>
  </w:style>
  <w:style w:type="paragraph" w:styleId="TeksKomentar">
    <w:name w:val="annotation text"/>
    <w:basedOn w:val="Normal"/>
    <w:link w:val="TeksKomentarKAR"/>
    <w:uiPriority w:val="99"/>
    <w:semiHidden/>
    <w:unhideWhenUsed/>
    <w:rsid w:val="00BB6F77"/>
    <w:pPr>
      <w:spacing w:line="240" w:lineRule="auto"/>
    </w:pPr>
    <w:rPr>
      <w:sz w:val="20"/>
      <w:szCs w:val="20"/>
    </w:rPr>
  </w:style>
  <w:style w:type="character" w:customStyle="1" w:styleId="TeksKomentarKAR">
    <w:name w:val="Teks Komentar KAR"/>
    <w:basedOn w:val="FontParagrafDefault"/>
    <w:link w:val="TeksKomentar"/>
    <w:uiPriority w:val="99"/>
    <w:semiHidden/>
    <w:rsid w:val="00BB6F77"/>
    <w:rPr>
      <w:sz w:val="20"/>
      <w:szCs w:val="20"/>
    </w:rPr>
  </w:style>
  <w:style w:type="paragraph" w:styleId="SubjekKomentar">
    <w:name w:val="annotation subject"/>
    <w:basedOn w:val="TeksKomentar"/>
    <w:next w:val="TeksKomentar"/>
    <w:link w:val="SubjekKomentarKAR"/>
    <w:uiPriority w:val="99"/>
    <w:semiHidden/>
    <w:unhideWhenUsed/>
    <w:rsid w:val="00BB6F77"/>
    <w:rPr>
      <w:b/>
      <w:bCs/>
    </w:rPr>
  </w:style>
  <w:style w:type="character" w:customStyle="1" w:styleId="SubjekKomentarKAR">
    <w:name w:val="Subjek Komentar KAR"/>
    <w:basedOn w:val="TeksKomentarKAR"/>
    <w:link w:val="SubjekKomentar"/>
    <w:uiPriority w:val="99"/>
    <w:semiHidden/>
    <w:rsid w:val="00BB6F77"/>
    <w:rPr>
      <w:b/>
      <w:bCs/>
      <w:sz w:val="20"/>
      <w:szCs w:val="20"/>
    </w:rPr>
  </w:style>
  <w:style w:type="paragraph" w:styleId="TeksBalon">
    <w:name w:val="Balloon Text"/>
    <w:basedOn w:val="Normal"/>
    <w:link w:val="TeksBalonKAR"/>
    <w:uiPriority w:val="99"/>
    <w:semiHidden/>
    <w:unhideWhenUsed/>
    <w:rsid w:val="00BB6F7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BB6F77"/>
    <w:rPr>
      <w:rFonts w:ascii="Segoe UI" w:hAnsi="Segoe UI" w:cs="Segoe UI"/>
      <w:sz w:val="18"/>
      <w:szCs w:val="18"/>
    </w:rPr>
  </w:style>
  <w:style w:type="table" w:styleId="KisiTabel">
    <w:name w:val="Table Grid"/>
    <w:basedOn w:val="TabelNormal"/>
    <w:uiPriority w:val="39"/>
    <w:rsid w:val="005B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link w:val="DaftarParagrafKAR"/>
    <w:uiPriority w:val="34"/>
    <w:qFormat/>
    <w:rsid w:val="00C92226"/>
    <w:pPr>
      <w:ind w:left="720"/>
      <w:contextualSpacing/>
    </w:pPr>
    <w:rPr>
      <w:rFonts w:ascii="Calibri" w:eastAsia="Calibri" w:hAnsi="Calibri" w:cs="Times New Roman"/>
    </w:rPr>
  </w:style>
  <w:style w:type="character" w:customStyle="1" w:styleId="DaftarParagrafKAR">
    <w:name w:val="Daftar Paragraf KAR"/>
    <w:basedOn w:val="FontParagrafDefault"/>
    <w:link w:val="DaftarParagraf"/>
    <w:uiPriority w:val="34"/>
    <w:rsid w:val="00C92226"/>
    <w:rPr>
      <w:rFonts w:ascii="Calibri" w:eastAsia="Calibri" w:hAnsi="Calibri" w:cs="Times New Roman"/>
    </w:rPr>
  </w:style>
  <w:style w:type="character" w:styleId="Hyperlink">
    <w:name w:val="Hyperlink"/>
    <w:basedOn w:val="FontParagrafDefault"/>
    <w:uiPriority w:val="99"/>
    <w:unhideWhenUsed/>
    <w:rsid w:val="006506C4"/>
    <w:rPr>
      <w:color w:val="0563C1" w:themeColor="hyperlink"/>
      <w:u w:val="single"/>
    </w:rPr>
  </w:style>
  <w:style w:type="character" w:customStyle="1" w:styleId="UnresolvedMention1">
    <w:name w:val="Unresolved Mention1"/>
    <w:basedOn w:val="FontParagrafDefault"/>
    <w:uiPriority w:val="99"/>
    <w:semiHidden/>
    <w:unhideWhenUsed/>
    <w:rsid w:val="006506C4"/>
    <w:rPr>
      <w:color w:val="605E5C"/>
      <w:shd w:val="clear" w:color="auto" w:fill="E1DFDD"/>
    </w:rPr>
  </w:style>
  <w:style w:type="paragraph" w:customStyle="1" w:styleId="Default">
    <w:name w:val="Default"/>
    <w:rsid w:val="008D57E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Keterangan">
    <w:name w:val="caption"/>
    <w:basedOn w:val="Normal"/>
    <w:next w:val="Normal"/>
    <w:uiPriority w:val="35"/>
    <w:unhideWhenUsed/>
    <w:qFormat/>
    <w:rsid w:val="00C050B2"/>
    <w:pPr>
      <w:spacing w:after="200" w:line="240" w:lineRule="auto"/>
    </w:pPr>
    <w:rPr>
      <w:i/>
      <w:iCs/>
      <w:color w:val="44546A" w:themeColor="text2"/>
      <w:sz w:val="18"/>
      <w:szCs w:val="18"/>
    </w:rPr>
  </w:style>
  <w:style w:type="character" w:styleId="Tempatpenampungteks">
    <w:name w:val="Placeholder Text"/>
    <w:basedOn w:val="FontParagrafDefault"/>
    <w:uiPriority w:val="99"/>
    <w:semiHidden/>
    <w:rsid w:val="009E1F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9997">
      <w:bodyDiv w:val="1"/>
      <w:marLeft w:val="0"/>
      <w:marRight w:val="0"/>
      <w:marTop w:val="0"/>
      <w:marBottom w:val="0"/>
      <w:divBdr>
        <w:top w:val="none" w:sz="0" w:space="0" w:color="auto"/>
        <w:left w:val="none" w:sz="0" w:space="0" w:color="auto"/>
        <w:bottom w:val="none" w:sz="0" w:space="0" w:color="auto"/>
        <w:right w:val="none" w:sz="0" w:space="0" w:color="auto"/>
      </w:divBdr>
    </w:div>
    <w:div w:id="405568160">
      <w:bodyDiv w:val="1"/>
      <w:marLeft w:val="0"/>
      <w:marRight w:val="0"/>
      <w:marTop w:val="0"/>
      <w:marBottom w:val="0"/>
      <w:divBdr>
        <w:top w:val="none" w:sz="0" w:space="0" w:color="auto"/>
        <w:left w:val="none" w:sz="0" w:space="0" w:color="auto"/>
        <w:bottom w:val="none" w:sz="0" w:space="0" w:color="auto"/>
        <w:right w:val="none" w:sz="0" w:space="0" w:color="auto"/>
      </w:divBdr>
    </w:div>
    <w:div w:id="514031386">
      <w:bodyDiv w:val="1"/>
      <w:marLeft w:val="0"/>
      <w:marRight w:val="0"/>
      <w:marTop w:val="0"/>
      <w:marBottom w:val="0"/>
      <w:divBdr>
        <w:top w:val="none" w:sz="0" w:space="0" w:color="auto"/>
        <w:left w:val="none" w:sz="0" w:space="0" w:color="auto"/>
        <w:bottom w:val="none" w:sz="0" w:space="0" w:color="auto"/>
        <w:right w:val="none" w:sz="0" w:space="0" w:color="auto"/>
      </w:divBdr>
    </w:div>
    <w:div w:id="746922269">
      <w:bodyDiv w:val="1"/>
      <w:marLeft w:val="0"/>
      <w:marRight w:val="0"/>
      <w:marTop w:val="0"/>
      <w:marBottom w:val="0"/>
      <w:divBdr>
        <w:top w:val="none" w:sz="0" w:space="0" w:color="auto"/>
        <w:left w:val="none" w:sz="0" w:space="0" w:color="auto"/>
        <w:bottom w:val="none" w:sz="0" w:space="0" w:color="auto"/>
        <w:right w:val="none" w:sz="0" w:space="0" w:color="auto"/>
      </w:divBdr>
    </w:div>
    <w:div w:id="750201962">
      <w:bodyDiv w:val="1"/>
      <w:marLeft w:val="0"/>
      <w:marRight w:val="0"/>
      <w:marTop w:val="0"/>
      <w:marBottom w:val="0"/>
      <w:divBdr>
        <w:top w:val="none" w:sz="0" w:space="0" w:color="auto"/>
        <w:left w:val="none" w:sz="0" w:space="0" w:color="auto"/>
        <w:bottom w:val="none" w:sz="0" w:space="0" w:color="auto"/>
        <w:right w:val="none" w:sz="0" w:space="0" w:color="auto"/>
      </w:divBdr>
    </w:div>
    <w:div w:id="835076890">
      <w:bodyDiv w:val="1"/>
      <w:marLeft w:val="0"/>
      <w:marRight w:val="0"/>
      <w:marTop w:val="0"/>
      <w:marBottom w:val="0"/>
      <w:divBdr>
        <w:top w:val="none" w:sz="0" w:space="0" w:color="auto"/>
        <w:left w:val="none" w:sz="0" w:space="0" w:color="auto"/>
        <w:bottom w:val="none" w:sz="0" w:space="0" w:color="auto"/>
        <w:right w:val="none" w:sz="0" w:space="0" w:color="auto"/>
      </w:divBdr>
    </w:div>
    <w:div w:id="913396877">
      <w:bodyDiv w:val="1"/>
      <w:marLeft w:val="0"/>
      <w:marRight w:val="0"/>
      <w:marTop w:val="0"/>
      <w:marBottom w:val="0"/>
      <w:divBdr>
        <w:top w:val="none" w:sz="0" w:space="0" w:color="auto"/>
        <w:left w:val="none" w:sz="0" w:space="0" w:color="auto"/>
        <w:bottom w:val="none" w:sz="0" w:space="0" w:color="auto"/>
        <w:right w:val="none" w:sz="0" w:space="0" w:color="auto"/>
      </w:divBdr>
    </w:div>
    <w:div w:id="1013263598">
      <w:bodyDiv w:val="1"/>
      <w:marLeft w:val="0"/>
      <w:marRight w:val="0"/>
      <w:marTop w:val="0"/>
      <w:marBottom w:val="0"/>
      <w:divBdr>
        <w:top w:val="none" w:sz="0" w:space="0" w:color="auto"/>
        <w:left w:val="none" w:sz="0" w:space="0" w:color="auto"/>
        <w:bottom w:val="none" w:sz="0" w:space="0" w:color="auto"/>
        <w:right w:val="none" w:sz="0" w:space="0" w:color="auto"/>
      </w:divBdr>
    </w:div>
    <w:div w:id="1048799331">
      <w:bodyDiv w:val="1"/>
      <w:marLeft w:val="0"/>
      <w:marRight w:val="0"/>
      <w:marTop w:val="0"/>
      <w:marBottom w:val="0"/>
      <w:divBdr>
        <w:top w:val="none" w:sz="0" w:space="0" w:color="auto"/>
        <w:left w:val="none" w:sz="0" w:space="0" w:color="auto"/>
        <w:bottom w:val="none" w:sz="0" w:space="0" w:color="auto"/>
        <w:right w:val="none" w:sz="0" w:space="0" w:color="auto"/>
      </w:divBdr>
    </w:div>
    <w:div w:id="1239317465">
      <w:bodyDiv w:val="1"/>
      <w:marLeft w:val="0"/>
      <w:marRight w:val="0"/>
      <w:marTop w:val="0"/>
      <w:marBottom w:val="0"/>
      <w:divBdr>
        <w:top w:val="none" w:sz="0" w:space="0" w:color="auto"/>
        <w:left w:val="none" w:sz="0" w:space="0" w:color="auto"/>
        <w:bottom w:val="none" w:sz="0" w:space="0" w:color="auto"/>
        <w:right w:val="none" w:sz="0" w:space="0" w:color="auto"/>
      </w:divBdr>
    </w:div>
    <w:div w:id="1928685722">
      <w:bodyDiv w:val="1"/>
      <w:marLeft w:val="0"/>
      <w:marRight w:val="0"/>
      <w:marTop w:val="0"/>
      <w:marBottom w:val="0"/>
      <w:divBdr>
        <w:top w:val="none" w:sz="0" w:space="0" w:color="auto"/>
        <w:left w:val="none" w:sz="0" w:space="0" w:color="auto"/>
        <w:bottom w:val="none" w:sz="0" w:space="0" w:color="auto"/>
        <w:right w:val="none" w:sz="0" w:space="0" w:color="auto"/>
      </w:divBdr>
    </w:div>
    <w:div w:id="1939219108">
      <w:bodyDiv w:val="1"/>
      <w:marLeft w:val="0"/>
      <w:marRight w:val="0"/>
      <w:marTop w:val="0"/>
      <w:marBottom w:val="0"/>
      <w:divBdr>
        <w:top w:val="none" w:sz="0" w:space="0" w:color="auto"/>
        <w:left w:val="none" w:sz="0" w:space="0" w:color="auto"/>
        <w:bottom w:val="none" w:sz="0" w:space="0" w:color="auto"/>
        <w:right w:val="none" w:sz="0" w:space="0" w:color="auto"/>
      </w:divBdr>
    </w:div>
    <w:div w:id="19417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raflyalfayed@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beny.setiawan.mt.up@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Pengujian Kuat Tekan</a:t>
            </a:r>
          </a:p>
        </c:rich>
      </c:tx>
      <c:layout>
        <c:manualLayout>
          <c:xMode val="edge"/>
          <c:yMode val="edge"/>
          <c:x val="0.3249241673119253"/>
          <c:y val="9.153318077803203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7.6595217264508603E-2"/>
          <c:y val="0.14718253968253969"/>
          <c:w val="0.90720107903178782"/>
          <c:h val="0.70570084989376325"/>
        </c:manualLayout>
      </c:layout>
      <c:barChart>
        <c:barDir val="col"/>
        <c:grouping val="clustered"/>
        <c:varyColors val="0"/>
        <c:ser>
          <c:idx val="0"/>
          <c:order val="0"/>
          <c:tx>
            <c:strRef>
              <c:f>Sheet1!$B$1</c:f>
              <c:strCache>
                <c:ptCount val="1"/>
                <c:pt idx="0">
                  <c:v>0%</c:v>
                </c:pt>
              </c:strCache>
            </c:strRef>
          </c:tx>
          <c:spPr>
            <a:solidFill>
              <a:schemeClr val="accent1"/>
            </a:solidFill>
            <a:ln>
              <a:noFill/>
            </a:ln>
            <a:effectLst/>
          </c:spPr>
          <c:invertIfNegative val="0"/>
          <c:cat>
            <c:strRef>
              <c:f>Sheet1!$A$2:$A$4</c:f>
              <c:strCache>
                <c:ptCount val="3"/>
                <c:pt idx="0">
                  <c:v>umur 7</c:v>
                </c:pt>
                <c:pt idx="1">
                  <c:v>umur 14</c:v>
                </c:pt>
                <c:pt idx="2">
                  <c:v>umur 28</c:v>
                </c:pt>
              </c:strCache>
            </c:strRef>
          </c:cat>
          <c:val>
            <c:numRef>
              <c:f>Sheet1!$B$2:$B$4</c:f>
              <c:numCache>
                <c:formatCode>General</c:formatCode>
                <c:ptCount val="3"/>
                <c:pt idx="0">
                  <c:v>27.71</c:v>
                </c:pt>
                <c:pt idx="1">
                  <c:v>48.67</c:v>
                </c:pt>
                <c:pt idx="2">
                  <c:v>52.42</c:v>
                </c:pt>
              </c:numCache>
            </c:numRef>
          </c:val>
          <c:extLst>
            <c:ext xmlns:c16="http://schemas.microsoft.com/office/drawing/2014/chart" uri="{C3380CC4-5D6E-409C-BE32-E72D297353CC}">
              <c16:uniqueId val="{00000000-219B-46F8-B858-304F12E54542}"/>
            </c:ext>
          </c:extLst>
        </c:ser>
        <c:ser>
          <c:idx val="1"/>
          <c:order val="1"/>
          <c:tx>
            <c:strRef>
              <c:f>Sheet1!$C$1</c:f>
              <c:strCache>
                <c:ptCount val="1"/>
                <c:pt idx="0">
                  <c:v>5%</c:v>
                </c:pt>
              </c:strCache>
            </c:strRef>
          </c:tx>
          <c:spPr>
            <a:solidFill>
              <a:schemeClr val="accent2"/>
            </a:solidFill>
            <a:ln>
              <a:noFill/>
            </a:ln>
            <a:effectLst/>
          </c:spPr>
          <c:invertIfNegative val="0"/>
          <c:cat>
            <c:strRef>
              <c:f>Sheet1!$A$2:$A$4</c:f>
              <c:strCache>
                <c:ptCount val="3"/>
                <c:pt idx="0">
                  <c:v>umur 7</c:v>
                </c:pt>
                <c:pt idx="1">
                  <c:v>umur 14</c:v>
                </c:pt>
                <c:pt idx="2">
                  <c:v>umur 28</c:v>
                </c:pt>
              </c:strCache>
            </c:strRef>
          </c:cat>
          <c:val>
            <c:numRef>
              <c:f>Sheet1!$C$2:$C$4</c:f>
              <c:numCache>
                <c:formatCode>General</c:formatCode>
                <c:ptCount val="3"/>
                <c:pt idx="0">
                  <c:v>26.21</c:v>
                </c:pt>
                <c:pt idx="1">
                  <c:v>29.2</c:v>
                </c:pt>
                <c:pt idx="2">
                  <c:v>43.43</c:v>
                </c:pt>
              </c:numCache>
            </c:numRef>
          </c:val>
          <c:extLst>
            <c:ext xmlns:c16="http://schemas.microsoft.com/office/drawing/2014/chart" uri="{C3380CC4-5D6E-409C-BE32-E72D297353CC}">
              <c16:uniqueId val="{00000001-219B-46F8-B858-304F12E54542}"/>
            </c:ext>
          </c:extLst>
        </c:ser>
        <c:ser>
          <c:idx val="2"/>
          <c:order val="2"/>
          <c:tx>
            <c:strRef>
              <c:f>Sheet1!$D$1</c:f>
              <c:strCache>
                <c:ptCount val="1"/>
                <c:pt idx="0">
                  <c:v>10%</c:v>
                </c:pt>
              </c:strCache>
            </c:strRef>
          </c:tx>
          <c:spPr>
            <a:solidFill>
              <a:schemeClr val="accent3"/>
            </a:solidFill>
            <a:ln>
              <a:noFill/>
            </a:ln>
            <a:effectLst/>
          </c:spPr>
          <c:invertIfNegative val="0"/>
          <c:cat>
            <c:strRef>
              <c:f>Sheet1!$A$2:$A$4</c:f>
              <c:strCache>
                <c:ptCount val="3"/>
                <c:pt idx="0">
                  <c:v>umur 7</c:v>
                </c:pt>
                <c:pt idx="1">
                  <c:v>umur 14</c:v>
                </c:pt>
                <c:pt idx="2">
                  <c:v>umur 28</c:v>
                </c:pt>
              </c:strCache>
            </c:strRef>
          </c:cat>
          <c:val>
            <c:numRef>
              <c:f>Sheet1!$D$2:$D$4</c:f>
              <c:numCache>
                <c:formatCode>General</c:formatCode>
                <c:ptCount val="3"/>
                <c:pt idx="0">
                  <c:v>11.98</c:v>
                </c:pt>
                <c:pt idx="1">
                  <c:v>19.47</c:v>
                </c:pt>
                <c:pt idx="2">
                  <c:v>25.46</c:v>
                </c:pt>
              </c:numCache>
            </c:numRef>
          </c:val>
          <c:extLst>
            <c:ext xmlns:c16="http://schemas.microsoft.com/office/drawing/2014/chart" uri="{C3380CC4-5D6E-409C-BE32-E72D297353CC}">
              <c16:uniqueId val="{00000002-219B-46F8-B858-304F12E54542}"/>
            </c:ext>
          </c:extLst>
        </c:ser>
        <c:dLbls>
          <c:showLegendKey val="0"/>
          <c:showVal val="0"/>
          <c:showCatName val="0"/>
          <c:showSerName val="0"/>
          <c:showPercent val="0"/>
          <c:showBubbleSize val="0"/>
        </c:dLbls>
        <c:gapWidth val="219"/>
        <c:overlap val="-27"/>
        <c:axId val="138972544"/>
        <c:axId val="138990720"/>
      </c:barChart>
      <c:catAx>
        <c:axId val="138972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8990720"/>
        <c:crosses val="autoZero"/>
        <c:auto val="1"/>
        <c:lblAlgn val="ctr"/>
        <c:lblOffset val="100"/>
        <c:noMultiLvlLbl val="0"/>
      </c:catAx>
      <c:valAx>
        <c:axId val="13899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8972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b"/>
      <c:layout>
        <c:manualLayout>
          <c:xMode val="edge"/>
          <c:yMode val="edge"/>
          <c:x val="0.73235247256678304"/>
          <c:y val="2.4195482606927651E-2"/>
          <c:w val="0.20365068002863279"/>
          <c:h val="6.5789934152967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Pengujian Berat Jenis</a:t>
            </a:r>
          </a:p>
        </c:rich>
      </c:tx>
      <c:layout>
        <c:manualLayout>
          <c:xMode val="edge"/>
          <c:yMode val="edge"/>
          <c:x val="0.3661868686868686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7.6595217264508603E-2"/>
          <c:y val="0.14718253968253969"/>
          <c:w val="0.90720107903178782"/>
          <c:h val="0.70570084989376325"/>
        </c:manualLayout>
      </c:layout>
      <c:barChart>
        <c:barDir val="col"/>
        <c:grouping val="clustered"/>
        <c:varyColors val="0"/>
        <c:ser>
          <c:idx val="0"/>
          <c:order val="0"/>
          <c:tx>
            <c:strRef>
              <c:f>Sheet1!$B$1</c:f>
              <c:strCache>
                <c:ptCount val="1"/>
                <c:pt idx="0">
                  <c:v>0%</c:v>
                </c:pt>
              </c:strCache>
            </c:strRef>
          </c:tx>
          <c:spPr>
            <a:solidFill>
              <a:schemeClr val="accent1"/>
            </a:solidFill>
            <a:ln>
              <a:noFill/>
            </a:ln>
            <a:effectLst/>
          </c:spPr>
          <c:invertIfNegative val="0"/>
          <c:cat>
            <c:strRef>
              <c:f>Sheet1!$A$2:$A$4</c:f>
              <c:strCache>
                <c:ptCount val="3"/>
                <c:pt idx="0">
                  <c:v>umur 7</c:v>
                </c:pt>
                <c:pt idx="1">
                  <c:v>umur 14</c:v>
                </c:pt>
                <c:pt idx="2">
                  <c:v>umur 28</c:v>
                </c:pt>
              </c:strCache>
            </c:strRef>
          </c:cat>
          <c:val>
            <c:numRef>
              <c:f>Sheet1!$B$2:$B$4</c:f>
              <c:numCache>
                <c:formatCode>General</c:formatCode>
                <c:ptCount val="3"/>
                <c:pt idx="0">
                  <c:v>1.171</c:v>
                </c:pt>
                <c:pt idx="1">
                  <c:v>1.4810000000000001</c:v>
                </c:pt>
                <c:pt idx="2">
                  <c:v>1.4119999999999999</c:v>
                </c:pt>
              </c:numCache>
            </c:numRef>
          </c:val>
          <c:extLst>
            <c:ext xmlns:c16="http://schemas.microsoft.com/office/drawing/2014/chart" uri="{C3380CC4-5D6E-409C-BE32-E72D297353CC}">
              <c16:uniqueId val="{00000000-3EF4-4BB7-89F6-6B3794F205B7}"/>
            </c:ext>
          </c:extLst>
        </c:ser>
        <c:ser>
          <c:idx val="1"/>
          <c:order val="1"/>
          <c:tx>
            <c:strRef>
              <c:f>Sheet1!$C$1</c:f>
              <c:strCache>
                <c:ptCount val="1"/>
                <c:pt idx="0">
                  <c:v>5%</c:v>
                </c:pt>
              </c:strCache>
            </c:strRef>
          </c:tx>
          <c:spPr>
            <a:solidFill>
              <a:schemeClr val="accent2"/>
            </a:solidFill>
            <a:ln>
              <a:noFill/>
            </a:ln>
            <a:effectLst/>
          </c:spPr>
          <c:invertIfNegative val="0"/>
          <c:cat>
            <c:strRef>
              <c:f>Sheet1!$A$2:$A$4</c:f>
              <c:strCache>
                <c:ptCount val="3"/>
                <c:pt idx="0">
                  <c:v>umur 7</c:v>
                </c:pt>
                <c:pt idx="1">
                  <c:v>umur 14</c:v>
                </c:pt>
                <c:pt idx="2">
                  <c:v>umur 28</c:v>
                </c:pt>
              </c:strCache>
            </c:strRef>
          </c:cat>
          <c:val>
            <c:numRef>
              <c:f>Sheet1!$C$2:$C$4</c:f>
              <c:numCache>
                <c:formatCode>General</c:formatCode>
                <c:ptCount val="3"/>
                <c:pt idx="0">
                  <c:v>1.589</c:v>
                </c:pt>
                <c:pt idx="1">
                  <c:v>1.4970000000000001</c:v>
                </c:pt>
                <c:pt idx="2">
                  <c:v>1.5209999999999999</c:v>
                </c:pt>
              </c:numCache>
            </c:numRef>
          </c:val>
          <c:extLst>
            <c:ext xmlns:c16="http://schemas.microsoft.com/office/drawing/2014/chart" uri="{C3380CC4-5D6E-409C-BE32-E72D297353CC}">
              <c16:uniqueId val="{00000001-3EF4-4BB7-89F6-6B3794F205B7}"/>
            </c:ext>
          </c:extLst>
        </c:ser>
        <c:ser>
          <c:idx val="2"/>
          <c:order val="2"/>
          <c:tx>
            <c:strRef>
              <c:f>Sheet1!$D$1</c:f>
              <c:strCache>
                <c:ptCount val="1"/>
                <c:pt idx="0">
                  <c:v>10%</c:v>
                </c:pt>
              </c:strCache>
            </c:strRef>
          </c:tx>
          <c:spPr>
            <a:solidFill>
              <a:schemeClr val="accent3"/>
            </a:solidFill>
            <a:ln>
              <a:noFill/>
            </a:ln>
            <a:effectLst/>
          </c:spPr>
          <c:invertIfNegative val="0"/>
          <c:cat>
            <c:strRef>
              <c:f>Sheet1!$A$2:$A$4</c:f>
              <c:strCache>
                <c:ptCount val="3"/>
                <c:pt idx="0">
                  <c:v>umur 7</c:v>
                </c:pt>
                <c:pt idx="1">
                  <c:v>umur 14</c:v>
                </c:pt>
                <c:pt idx="2">
                  <c:v>umur 28</c:v>
                </c:pt>
              </c:strCache>
            </c:strRef>
          </c:cat>
          <c:val>
            <c:numRef>
              <c:f>Sheet1!$D$2:$D$4</c:f>
              <c:numCache>
                <c:formatCode>General</c:formatCode>
                <c:ptCount val="3"/>
                <c:pt idx="0">
                  <c:v>1.502</c:v>
                </c:pt>
                <c:pt idx="1">
                  <c:v>1.498</c:v>
                </c:pt>
                <c:pt idx="2">
                  <c:v>1.5229999999999999</c:v>
                </c:pt>
              </c:numCache>
            </c:numRef>
          </c:val>
          <c:extLst>
            <c:ext xmlns:c16="http://schemas.microsoft.com/office/drawing/2014/chart" uri="{C3380CC4-5D6E-409C-BE32-E72D297353CC}">
              <c16:uniqueId val="{00000002-3EF4-4BB7-89F6-6B3794F205B7}"/>
            </c:ext>
          </c:extLst>
        </c:ser>
        <c:dLbls>
          <c:showLegendKey val="0"/>
          <c:showVal val="0"/>
          <c:showCatName val="0"/>
          <c:showSerName val="0"/>
          <c:showPercent val="0"/>
          <c:showBubbleSize val="0"/>
        </c:dLbls>
        <c:gapWidth val="219"/>
        <c:overlap val="-27"/>
        <c:axId val="155773184"/>
        <c:axId val="155774976"/>
      </c:barChart>
      <c:catAx>
        <c:axId val="15577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5774976"/>
        <c:crosses val="autoZero"/>
        <c:auto val="1"/>
        <c:lblAlgn val="ctr"/>
        <c:lblOffset val="100"/>
        <c:noMultiLvlLbl val="0"/>
      </c:catAx>
      <c:valAx>
        <c:axId val="155774976"/>
        <c:scaling>
          <c:orientation val="minMax"/>
        </c:scaling>
        <c:delete val="0"/>
        <c:axPos val="l"/>
        <c:majorGridlines>
          <c:spPr>
            <a:ln w="0" cap="flat" cmpd="sng" algn="ctr">
              <a:solidFill>
                <a:schemeClr val="tx1">
                  <a:lumMod val="15000"/>
                  <a:lumOff val="85000"/>
                </a:schemeClr>
              </a:solidFill>
              <a:prstDash val="sysDot"/>
              <a:round/>
              <a:headEnd type="triangle"/>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577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legend>
      <c:legendPos val="b"/>
      <c:layout>
        <c:manualLayout>
          <c:xMode val="edge"/>
          <c:yMode val="edge"/>
          <c:x val="0.72461955830181857"/>
          <c:y val="1.0971029000881531E-2"/>
          <c:w val="0.20365068002863279"/>
          <c:h val="6.5789934152967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B8E1-876F-4915-BAEA-95030C0A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5922</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Beben</dc:creator>
  <cp:lastModifiedBy>Beben</cp:lastModifiedBy>
  <cp:revision>4</cp:revision>
  <dcterms:created xsi:type="dcterms:W3CDTF">2023-06-13T09:18:00Z</dcterms:created>
  <dcterms:modified xsi:type="dcterms:W3CDTF">2023-07-26T06:40:00Z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ee31f635-7f9b-3cb3-8dbd-68c8330282a1</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